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FA" w:rsidRDefault="00CD6B9A" w:rsidP="00DA0C68">
      <w:pPr>
        <w:pStyle w:val="ae"/>
        <w:spacing w:line="0" w:lineRule="atLeast"/>
        <w:rPr>
          <w:sz w:val="27"/>
        </w:rPr>
      </w:pPr>
      <w:r>
        <w:rPr>
          <w:sz w:val="27"/>
        </w:rPr>
        <w:t xml:space="preserve"> </w:t>
      </w:r>
      <w:r w:rsidR="00646BFA">
        <w:rPr>
          <w:noProof/>
        </w:rPr>
        <w:drawing>
          <wp:inline distT="0" distB="0" distL="0" distR="0" wp14:anchorId="0BA46B41" wp14:editId="3DB35AE1">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555C94" w:rsidRDefault="00DA0C68" w:rsidP="00DA0C68">
      <w:pPr>
        <w:pStyle w:val="ae"/>
        <w:spacing w:line="0" w:lineRule="atLeast"/>
        <w:rPr>
          <w:szCs w:val="28"/>
        </w:rPr>
      </w:pPr>
      <w:r w:rsidRPr="00555C94">
        <w:rPr>
          <w:szCs w:val="28"/>
        </w:rPr>
        <w:t>АДМИНИСТРАЦИЯ</w:t>
      </w:r>
    </w:p>
    <w:p w:rsidR="00DA0C68" w:rsidRPr="00555C94" w:rsidRDefault="00D374BC" w:rsidP="00DA0C68">
      <w:pPr>
        <w:pStyle w:val="a3"/>
        <w:spacing w:line="0" w:lineRule="atLeast"/>
        <w:jc w:val="center"/>
        <w:rPr>
          <w:b/>
          <w:spacing w:val="24"/>
          <w:sz w:val="28"/>
          <w:szCs w:val="28"/>
        </w:rPr>
      </w:pPr>
      <w:r w:rsidRPr="00555C94">
        <w:rPr>
          <w:b/>
          <w:spacing w:val="24"/>
          <w:sz w:val="28"/>
          <w:szCs w:val="28"/>
        </w:rPr>
        <w:t>ПУШКИНСКОГО</w:t>
      </w:r>
      <w:r w:rsidR="009C2A27" w:rsidRPr="00555C94">
        <w:rPr>
          <w:b/>
          <w:spacing w:val="24"/>
          <w:sz w:val="28"/>
          <w:szCs w:val="28"/>
        </w:rPr>
        <w:t xml:space="preserve"> </w:t>
      </w:r>
      <w:r w:rsidR="00DA0C68" w:rsidRPr="00555C94">
        <w:rPr>
          <w:b/>
          <w:spacing w:val="24"/>
          <w:sz w:val="28"/>
          <w:szCs w:val="28"/>
        </w:rPr>
        <w:t>МУНИЦИПАЛЬНОГО ОБРАЗОВАНИЯ</w:t>
      </w:r>
      <w:r w:rsidR="00DA0C68" w:rsidRPr="00555C94">
        <w:rPr>
          <w:b/>
          <w:spacing w:val="24"/>
          <w:sz w:val="28"/>
          <w:szCs w:val="28"/>
        </w:rPr>
        <w:br/>
        <w:t>СОВЕТСКОГО</w:t>
      </w:r>
      <w:r w:rsidR="009C2A27" w:rsidRPr="00555C94">
        <w:rPr>
          <w:b/>
          <w:spacing w:val="24"/>
          <w:sz w:val="28"/>
          <w:szCs w:val="28"/>
        </w:rPr>
        <w:t xml:space="preserve"> </w:t>
      </w:r>
      <w:r w:rsidR="00DA0C68" w:rsidRPr="00555C94">
        <w:rPr>
          <w:b/>
          <w:spacing w:val="24"/>
          <w:sz w:val="28"/>
          <w:szCs w:val="28"/>
        </w:rPr>
        <w:t>МУНИЦИПАЛЬНОГО</w:t>
      </w:r>
      <w:r w:rsidR="008F2F91" w:rsidRPr="00555C94">
        <w:rPr>
          <w:b/>
          <w:spacing w:val="24"/>
          <w:sz w:val="28"/>
          <w:szCs w:val="28"/>
        </w:rPr>
        <w:t xml:space="preserve"> </w:t>
      </w:r>
      <w:r w:rsidR="00DA0C68" w:rsidRPr="00555C94">
        <w:rPr>
          <w:b/>
          <w:spacing w:val="24"/>
          <w:sz w:val="28"/>
          <w:szCs w:val="28"/>
        </w:rPr>
        <w:t>РАЙОНА</w:t>
      </w:r>
    </w:p>
    <w:p w:rsidR="00DA0C68" w:rsidRPr="00C11B3B" w:rsidRDefault="00DA0C68" w:rsidP="00DA0C68">
      <w:pPr>
        <w:pStyle w:val="a3"/>
        <w:spacing w:line="0" w:lineRule="atLeast"/>
        <w:jc w:val="center"/>
        <w:rPr>
          <w:b/>
          <w:spacing w:val="24"/>
          <w:sz w:val="27"/>
        </w:rPr>
      </w:pPr>
      <w:r w:rsidRPr="00555C94">
        <w:rPr>
          <w:b/>
          <w:spacing w:val="24"/>
          <w:sz w:val="28"/>
          <w:szCs w:val="28"/>
        </w:rPr>
        <w:t xml:space="preserve"> САРАТОВСКОЙ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Default="00054D16" w:rsidP="00DA0C68">
      <w:pPr>
        <w:rPr>
          <w:i w:val="0"/>
          <w:sz w:val="28"/>
          <w:szCs w:val="28"/>
        </w:rPr>
      </w:pPr>
      <w:r w:rsidRPr="00054D16">
        <w:rPr>
          <w:i w:val="0"/>
          <w:sz w:val="28"/>
          <w:szCs w:val="28"/>
        </w:rPr>
        <w:t>о</w:t>
      </w:r>
      <w:r w:rsidR="00BB44BF" w:rsidRPr="00054D16">
        <w:rPr>
          <w:i w:val="0"/>
          <w:sz w:val="28"/>
          <w:szCs w:val="28"/>
        </w:rPr>
        <w:t>т</w:t>
      </w:r>
      <w:r w:rsidRPr="00054D16">
        <w:rPr>
          <w:i w:val="0"/>
          <w:sz w:val="28"/>
          <w:szCs w:val="28"/>
        </w:rPr>
        <w:t xml:space="preserve"> </w:t>
      </w:r>
      <w:r w:rsidR="00FF3D10">
        <w:rPr>
          <w:i w:val="0"/>
          <w:sz w:val="28"/>
          <w:szCs w:val="28"/>
        </w:rPr>
        <w:t>31</w:t>
      </w:r>
      <w:r w:rsidR="00957400">
        <w:rPr>
          <w:i w:val="0"/>
          <w:sz w:val="28"/>
          <w:szCs w:val="28"/>
        </w:rPr>
        <w:t>.1</w:t>
      </w:r>
      <w:r w:rsidR="00FF3D10">
        <w:rPr>
          <w:i w:val="0"/>
          <w:sz w:val="28"/>
          <w:szCs w:val="28"/>
        </w:rPr>
        <w:t>2</w:t>
      </w:r>
      <w:r w:rsidR="00957400">
        <w:rPr>
          <w:i w:val="0"/>
          <w:sz w:val="28"/>
          <w:szCs w:val="28"/>
        </w:rPr>
        <w:t>.2020</w:t>
      </w:r>
      <w:r w:rsidR="002F4D04">
        <w:rPr>
          <w:i w:val="0"/>
          <w:sz w:val="28"/>
          <w:szCs w:val="28"/>
        </w:rPr>
        <w:t xml:space="preserve"> </w:t>
      </w:r>
      <w:r w:rsidR="0099560E">
        <w:rPr>
          <w:i w:val="0"/>
          <w:sz w:val="28"/>
          <w:szCs w:val="28"/>
        </w:rPr>
        <w:t xml:space="preserve"> </w:t>
      </w:r>
      <w:r w:rsidR="00BB44BF" w:rsidRPr="00054D16">
        <w:rPr>
          <w:i w:val="0"/>
          <w:sz w:val="28"/>
          <w:szCs w:val="28"/>
        </w:rPr>
        <w:t>№</w:t>
      </w:r>
      <w:r w:rsidR="002F4D04">
        <w:rPr>
          <w:i w:val="0"/>
          <w:sz w:val="28"/>
          <w:szCs w:val="28"/>
        </w:rPr>
        <w:t xml:space="preserve"> </w:t>
      </w:r>
      <w:r w:rsidR="00957400">
        <w:rPr>
          <w:i w:val="0"/>
          <w:sz w:val="28"/>
          <w:szCs w:val="28"/>
        </w:rPr>
        <w:t>1</w:t>
      </w:r>
      <w:r w:rsidR="00FF3D10">
        <w:rPr>
          <w:i w:val="0"/>
          <w:sz w:val="28"/>
          <w:szCs w:val="28"/>
        </w:rPr>
        <w:t>64</w:t>
      </w:r>
    </w:p>
    <w:p w:rsidR="00465DB2" w:rsidRPr="00054D16" w:rsidRDefault="00465DB2" w:rsidP="00DA0C68">
      <w:pPr>
        <w:rPr>
          <w:i w:val="0"/>
          <w:sz w:val="28"/>
          <w:szCs w:val="28"/>
        </w:rPr>
      </w:pPr>
    </w:p>
    <w:p w:rsidR="00DA0C68" w:rsidRDefault="00DA0C68" w:rsidP="00DA0C68">
      <w:pPr>
        <w:jc w:val="center"/>
        <w:rPr>
          <w:i w:val="0"/>
        </w:rPr>
      </w:pPr>
      <w:proofErr w:type="spellStart"/>
      <w:r w:rsidRPr="00D374BC">
        <w:rPr>
          <w:i w:val="0"/>
        </w:rPr>
        <w:t>р.п</w:t>
      </w:r>
      <w:proofErr w:type="spellEnd"/>
      <w:r w:rsidRPr="00D374BC">
        <w:rPr>
          <w:i w:val="0"/>
        </w:rPr>
        <w:t xml:space="preserve">. </w:t>
      </w:r>
      <w:r w:rsidR="00D374BC" w:rsidRPr="00D374BC">
        <w:rPr>
          <w:i w:val="0"/>
        </w:rPr>
        <w:t>Пушкино</w:t>
      </w:r>
    </w:p>
    <w:p w:rsidR="00E25841" w:rsidRPr="00D374BC" w:rsidRDefault="00E25841" w:rsidP="00DA0C68">
      <w:pPr>
        <w:jc w:val="center"/>
        <w:rPr>
          <w:i w:val="0"/>
        </w:rPr>
      </w:pPr>
    </w:p>
    <w:p w:rsidR="0034058E" w:rsidRDefault="00975BE6" w:rsidP="005C7243">
      <w:pPr>
        <w:spacing w:line="0" w:lineRule="atLeast"/>
        <w:jc w:val="both"/>
        <w:rPr>
          <w:b/>
          <w:i w:val="0"/>
          <w:sz w:val="28"/>
        </w:rPr>
      </w:pPr>
      <w:r w:rsidRPr="00975BE6">
        <w:rPr>
          <w:b/>
          <w:i w:val="0"/>
          <w:sz w:val="28"/>
        </w:rPr>
        <w:t xml:space="preserve">О внесении изменений в постановление администрации Пушкинского муниципального образования от 11.03.2019 №20 </w:t>
      </w:r>
      <w:r>
        <w:rPr>
          <w:b/>
          <w:i w:val="0"/>
          <w:sz w:val="28"/>
        </w:rPr>
        <w:t>«</w:t>
      </w:r>
      <w:r w:rsidR="00EF7E31">
        <w:rPr>
          <w:b/>
          <w:i w:val="0"/>
          <w:sz w:val="28"/>
        </w:rPr>
        <w:t>О</w:t>
      </w:r>
      <w:r w:rsidR="005C7243">
        <w:rPr>
          <w:b/>
          <w:i w:val="0"/>
          <w:sz w:val="28"/>
        </w:rPr>
        <w:t>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w:t>
      </w:r>
      <w:r w:rsidR="008F55EE">
        <w:rPr>
          <w:b/>
          <w:i w:val="0"/>
          <w:sz w:val="28"/>
        </w:rPr>
        <w:t>5</w:t>
      </w:r>
      <w:r w:rsidR="005C7243">
        <w:rPr>
          <w:b/>
          <w:i w:val="0"/>
          <w:sz w:val="28"/>
        </w:rPr>
        <w:t xml:space="preserve"> годы»</w:t>
      </w:r>
      <w:r w:rsidR="008F2F91">
        <w:rPr>
          <w:b/>
          <w:i w:val="0"/>
          <w:sz w:val="28"/>
        </w:rPr>
        <w:t xml:space="preserve"> </w:t>
      </w:r>
    </w:p>
    <w:p w:rsidR="005C5F0A" w:rsidRPr="00CE443C" w:rsidRDefault="00D016A3" w:rsidP="00CE443C">
      <w:pPr>
        <w:pStyle w:val="ConsPlusNormal"/>
        <w:jc w:val="center"/>
        <w:rPr>
          <w:b/>
          <w:bCs/>
        </w:rPr>
      </w:pPr>
      <w:r>
        <w:rPr>
          <w:b/>
          <w:bCs/>
        </w:rPr>
        <w:t xml:space="preserve"> </w:t>
      </w:r>
    </w:p>
    <w:p w:rsidR="00975BE6" w:rsidRPr="00843315" w:rsidRDefault="00975BE6" w:rsidP="00975BE6">
      <w:pPr>
        <w:pStyle w:val="af0"/>
        <w:spacing w:before="0" w:beforeAutospacing="0" w:after="0"/>
        <w:ind w:firstLine="706"/>
        <w:jc w:val="both"/>
        <w:rPr>
          <w:sz w:val="28"/>
          <w:szCs w:val="28"/>
        </w:rPr>
      </w:pPr>
      <w:r w:rsidRPr="005214B6">
        <w:rPr>
          <w:sz w:val="28"/>
          <w:szCs w:val="28"/>
        </w:rPr>
        <w:t>В целях соблюдения требований законодательства, обеспечения эффективного использования бюджетных средств, в соответствии</w:t>
      </w:r>
      <w:r w:rsidRPr="005214B6">
        <w:t xml:space="preserve"> </w:t>
      </w:r>
      <w:r>
        <w:t xml:space="preserve">с </w:t>
      </w:r>
      <w:r w:rsidRPr="005214B6">
        <w:rPr>
          <w:sz w:val="28"/>
          <w:szCs w:val="28"/>
        </w:rPr>
        <w:t>Порядк</w:t>
      </w:r>
      <w:r>
        <w:rPr>
          <w:sz w:val="28"/>
          <w:szCs w:val="28"/>
        </w:rPr>
        <w:t>ом</w:t>
      </w:r>
      <w:r w:rsidRPr="005214B6">
        <w:rPr>
          <w:sz w:val="28"/>
          <w:szCs w:val="28"/>
        </w:rPr>
        <w:t xml:space="preserve"> принятия решений о разработке, формировании, реализации и оценки эффективности муниципальных программ Пушкинского муниципального образования</w:t>
      </w:r>
      <w:r w:rsidRPr="00843315">
        <w:rPr>
          <w:sz w:val="28"/>
          <w:szCs w:val="28"/>
        </w:rPr>
        <w:t xml:space="preserve"> </w:t>
      </w:r>
      <w:r>
        <w:rPr>
          <w:sz w:val="28"/>
          <w:szCs w:val="28"/>
        </w:rPr>
        <w:t>утверждённым постановлением</w:t>
      </w:r>
      <w:r w:rsidRPr="005214B6">
        <w:t xml:space="preserve"> </w:t>
      </w:r>
      <w:r w:rsidRPr="005214B6">
        <w:rPr>
          <w:sz w:val="28"/>
          <w:szCs w:val="28"/>
        </w:rPr>
        <w:t>от 05.11.2019 №144</w:t>
      </w:r>
      <w:r>
        <w:rPr>
          <w:sz w:val="28"/>
          <w:szCs w:val="28"/>
        </w:rPr>
        <w:t xml:space="preserve">, руководствуясь </w:t>
      </w:r>
      <w:r w:rsidRPr="00843315">
        <w:rPr>
          <w:sz w:val="28"/>
          <w:szCs w:val="28"/>
        </w:rPr>
        <w:t>Уставом Пушкинского муниципального образования Советского муниципального района Саратовской области, администрация Пушкинского муниципального образования ПОСТАНОВЛЯЕТ:</w:t>
      </w:r>
    </w:p>
    <w:p w:rsidR="00975BE6" w:rsidRDefault="00975BE6" w:rsidP="00975BE6">
      <w:pPr>
        <w:pStyle w:val="af0"/>
        <w:spacing w:before="0" w:beforeAutospacing="0" w:after="0"/>
        <w:ind w:firstLine="706"/>
        <w:jc w:val="both"/>
        <w:rPr>
          <w:sz w:val="28"/>
          <w:szCs w:val="28"/>
        </w:rPr>
      </w:pPr>
      <w:bookmarkStart w:id="0" w:name="sub_1"/>
      <w:bookmarkEnd w:id="0"/>
      <w:r>
        <w:rPr>
          <w:sz w:val="28"/>
          <w:szCs w:val="28"/>
        </w:rPr>
        <w:t>1.</w:t>
      </w:r>
      <w:r w:rsidRPr="00415D5F">
        <w:t xml:space="preserve"> </w:t>
      </w:r>
      <w:r w:rsidRPr="00415D5F">
        <w:rPr>
          <w:sz w:val="28"/>
          <w:szCs w:val="28"/>
        </w:rPr>
        <w:t>Внести</w:t>
      </w:r>
      <w:r>
        <w:t xml:space="preserve"> </w:t>
      </w:r>
      <w:r w:rsidRPr="00415D5F">
        <w:rPr>
          <w:sz w:val="28"/>
          <w:szCs w:val="28"/>
        </w:rPr>
        <w:t xml:space="preserve">в постановление администрации Пушкинского муниципального образования </w:t>
      </w:r>
      <w:r w:rsidRPr="00975BE6">
        <w:rPr>
          <w:sz w:val="28"/>
          <w:szCs w:val="28"/>
        </w:rPr>
        <w:t>от 11.03.2019 №20 «Об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r w:rsidR="002F4D04">
        <w:rPr>
          <w:sz w:val="28"/>
          <w:szCs w:val="28"/>
        </w:rPr>
        <w:t xml:space="preserve"> (с изменениями </w:t>
      </w:r>
      <w:r w:rsidR="002F4D04" w:rsidRPr="002F4D04">
        <w:rPr>
          <w:sz w:val="28"/>
          <w:szCs w:val="28"/>
        </w:rPr>
        <w:t>от 06.11.2019 №153</w:t>
      </w:r>
      <w:r w:rsidR="002F4D04">
        <w:rPr>
          <w:sz w:val="28"/>
          <w:szCs w:val="28"/>
        </w:rPr>
        <w:t>; от 01.04.2020 №39</w:t>
      </w:r>
      <w:r w:rsidR="00FF3D10">
        <w:rPr>
          <w:sz w:val="28"/>
          <w:szCs w:val="28"/>
        </w:rPr>
        <w:t>;</w:t>
      </w:r>
      <w:r w:rsidR="00FF3D10" w:rsidRPr="00FF3D10">
        <w:t xml:space="preserve"> </w:t>
      </w:r>
      <w:r w:rsidR="00FF3D10" w:rsidRPr="00FF3D10">
        <w:rPr>
          <w:sz w:val="28"/>
          <w:szCs w:val="28"/>
        </w:rPr>
        <w:t>от 10.11.2020  № 132</w:t>
      </w:r>
      <w:r w:rsidR="002F4D04">
        <w:rPr>
          <w:sz w:val="28"/>
          <w:szCs w:val="28"/>
        </w:rPr>
        <w:t xml:space="preserve">) </w:t>
      </w:r>
      <w:r>
        <w:rPr>
          <w:sz w:val="28"/>
          <w:szCs w:val="28"/>
        </w:rPr>
        <w:t xml:space="preserve"> следующие изменения:</w:t>
      </w:r>
    </w:p>
    <w:p w:rsidR="00F67BE7" w:rsidRDefault="00F67BE7" w:rsidP="00975BE6">
      <w:pPr>
        <w:pStyle w:val="af0"/>
        <w:spacing w:before="0" w:beforeAutospacing="0" w:after="0"/>
        <w:ind w:firstLine="706"/>
        <w:jc w:val="both"/>
        <w:rPr>
          <w:sz w:val="28"/>
          <w:szCs w:val="28"/>
        </w:rPr>
      </w:pPr>
      <w:r>
        <w:rPr>
          <w:sz w:val="28"/>
          <w:szCs w:val="28"/>
        </w:rPr>
        <w:t xml:space="preserve">1.1. </w:t>
      </w:r>
      <w:r w:rsidRPr="00F67BE7">
        <w:rPr>
          <w:sz w:val="28"/>
          <w:szCs w:val="28"/>
        </w:rPr>
        <w:t>Объемы финансового обеспечения муниципальной программы</w:t>
      </w:r>
      <w:r>
        <w:rPr>
          <w:sz w:val="28"/>
          <w:szCs w:val="28"/>
        </w:rPr>
        <w:t xml:space="preserve"> </w:t>
      </w:r>
      <w:r w:rsidRPr="00F67BE7">
        <w:rPr>
          <w:sz w:val="28"/>
          <w:szCs w:val="28"/>
        </w:rPr>
        <w:t>в Паспорте муниципальной  программы</w:t>
      </w:r>
      <w:r>
        <w:rPr>
          <w:sz w:val="28"/>
          <w:szCs w:val="28"/>
        </w:rPr>
        <w:t xml:space="preserve"> изложить в новой редакции: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161"/>
        <w:gridCol w:w="908"/>
        <w:gridCol w:w="1160"/>
        <w:gridCol w:w="908"/>
        <w:gridCol w:w="908"/>
        <w:gridCol w:w="919"/>
        <w:gridCol w:w="919"/>
        <w:gridCol w:w="927"/>
      </w:tblGrid>
      <w:tr w:rsidR="00F67BE7" w:rsidRPr="00F67BE7" w:rsidTr="00F67BE7">
        <w:trPr>
          <w:trHeight w:val="20"/>
        </w:trPr>
        <w:tc>
          <w:tcPr>
            <w:tcW w:w="1971" w:type="dxa"/>
            <w:vMerge w:val="restart"/>
            <w:shd w:val="clear" w:color="auto" w:fill="auto"/>
          </w:tcPr>
          <w:p w:rsidR="00F67BE7" w:rsidRPr="00F67BE7" w:rsidRDefault="00F67BE7" w:rsidP="00F67BE7">
            <w:pPr>
              <w:widowControl/>
              <w:autoSpaceDE/>
              <w:autoSpaceDN/>
              <w:adjustRightInd/>
              <w:rPr>
                <w:rFonts w:eastAsia="Times New Roman"/>
                <w:i w:val="0"/>
                <w:iCs w:val="0"/>
                <w:color w:val="000000"/>
                <w:sz w:val="24"/>
                <w:szCs w:val="24"/>
              </w:rPr>
            </w:pPr>
            <w:r w:rsidRPr="00F67BE7">
              <w:rPr>
                <w:rFonts w:eastAsia="Times New Roman"/>
                <w:b/>
                <w:bCs/>
                <w:i w:val="0"/>
                <w:iCs w:val="0"/>
                <w:color w:val="000000"/>
                <w:sz w:val="24"/>
                <w:szCs w:val="27"/>
              </w:rPr>
              <w:t>Объемы финансового обеспечения муниципальной программы, в том числе по годам:</w:t>
            </w:r>
          </w:p>
        </w:tc>
        <w:tc>
          <w:tcPr>
            <w:tcW w:w="7810" w:type="dxa"/>
            <w:gridSpan w:val="8"/>
            <w:shd w:val="clear" w:color="auto" w:fill="auto"/>
          </w:tcPr>
          <w:p w:rsidR="00F67BE7" w:rsidRPr="00F67BE7" w:rsidRDefault="00F67BE7" w:rsidP="00F67BE7">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расходы (тыс. руб.)</w:t>
            </w:r>
          </w:p>
        </w:tc>
      </w:tr>
      <w:tr w:rsidR="00F67BE7" w:rsidRPr="00F67BE7" w:rsidTr="00957400">
        <w:trPr>
          <w:trHeight w:val="20"/>
        </w:trPr>
        <w:tc>
          <w:tcPr>
            <w:tcW w:w="1971" w:type="dxa"/>
            <w:vMerge/>
            <w:shd w:val="clear" w:color="auto" w:fill="auto"/>
          </w:tcPr>
          <w:p w:rsidR="00F67BE7" w:rsidRPr="00F67BE7" w:rsidRDefault="00F67BE7" w:rsidP="00F67BE7">
            <w:pPr>
              <w:widowControl/>
              <w:autoSpaceDE/>
              <w:autoSpaceDN/>
              <w:adjustRightInd/>
              <w:rPr>
                <w:rFonts w:eastAsia="Times New Roman"/>
                <w:b/>
                <w:bCs/>
                <w:i w:val="0"/>
                <w:iCs w:val="0"/>
                <w:color w:val="000000"/>
                <w:sz w:val="24"/>
                <w:szCs w:val="27"/>
              </w:rPr>
            </w:pPr>
          </w:p>
        </w:tc>
        <w:tc>
          <w:tcPr>
            <w:tcW w:w="1161"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всего</w:t>
            </w:r>
          </w:p>
        </w:tc>
        <w:tc>
          <w:tcPr>
            <w:tcW w:w="908"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2019 год</w:t>
            </w:r>
          </w:p>
        </w:tc>
        <w:tc>
          <w:tcPr>
            <w:tcW w:w="1160" w:type="dxa"/>
            <w:shd w:val="clear" w:color="auto" w:fill="auto"/>
          </w:tcPr>
          <w:p w:rsidR="00D809F9"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2020</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c>
          <w:tcPr>
            <w:tcW w:w="908"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2021 год</w:t>
            </w:r>
          </w:p>
        </w:tc>
        <w:tc>
          <w:tcPr>
            <w:tcW w:w="908"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2022 год</w:t>
            </w:r>
          </w:p>
        </w:tc>
        <w:tc>
          <w:tcPr>
            <w:tcW w:w="919"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2023 год</w:t>
            </w:r>
          </w:p>
        </w:tc>
        <w:tc>
          <w:tcPr>
            <w:tcW w:w="919"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2024</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c>
          <w:tcPr>
            <w:tcW w:w="927"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2025</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r>
      <w:tr w:rsidR="00F67BE7" w:rsidRPr="00F67BE7" w:rsidTr="00957400">
        <w:trPr>
          <w:trHeight w:val="20"/>
        </w:trPr>
        <w:tc>
          <w:tcPr>
            <w:tcW w:w="1971" w:type="dxa"/>
            <w:shd w:val="clear" w:color="auto" w:fill="auto"/>
          </w:tcPr>
          <w:p w:rsidR="00F67BE7" w:rsidRPr="00F67BE7" w:rsidRDefault="00F67BE7" w:rsidP="00F67BE7">
            <w:pPr>
              <w:widowControl/>
              <w:autoSpaceDE/>
              <w:autoSpaceDN/>
              <w:adjustRightInd/>
              <w:rPr>
                <w:rFonts w:eastAsia="Times New Roman"/>
                <w:b/>
                <w:bCs/>
                <w:i w:val="0"/>
                <w:iCs w:val="0"/>
                <w:color w:val="000000"/>
                <w:sz w:val="24"/>
                <w:szCs w:val="27"/>
              </w:rPr>
            </w:pPr>
            <w:r w:rsidRPr="00F67BE7">
              <w:rPr>
                <w:rFonts w:eastAsia="Times New Roman"/>
                <w:b/>
                <w:bCs/>
                <w:i w:val="0"/>
                <w:iCs w:val="0"/>
                <w:color w:val="000000"/>
                <w:sz w:val="24"/>
                <w:szCs w:val="27"/>
              </w:rPr>
              <w:t>Всего, в том числе:</w:t>
            </w:r>
          </w:p>
        </w:tc>
        <w:tc>
          <w:tcPr>
            <w:tcW w:w="1161" w:type="dxa"/>
            <w:shd w:val="clear" w:color="auto" w:fill="auto"/>
          </w:tcPr>
          <w:p w:rsidR="00F67BE7" w:rsidRPr="00F67BE7" w:rsidRDefault="002F4D04" w:rsidP="00957400">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t>2985,0</w:t>
            </w:r>
            <w:r w:rsidR="00AB085F">
              <w:rPr>
                <w:rFonts w:eastAsia="Times New Roman"/>
                <w:i w:val="0"/>
                <w:iCs w:val="0"/>
                <w:color w:val="000000"/>
                <w:sz w:val="24"/>
                <w:szCs w:val="27"/>
              </w:rPr>
              <w:t>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color w:val="000000"/>
                <w:sz w:val="24"/>
                <w:szCs w:val="27"/>
              </w:rPr>
            </w:pPr>
            <w:r w:rsidRPr="00F67BE7">
              <w:rPr>
                <w:rFonts w:eastAsia="Times New Roman"/>
                <w:i w:val="0"/>
                <w:iCs w:val="0"/>
                <w:color w:val="000000"/>
                <w:sz w:val="24"/>
                <w:szCs w:val="27"/>
              </w:rPr>
              <w:t>493,80</w:t>
            </w:r>
          </w:p>
        </w:tc>
        <w:tc>
          <w:tcPr>
            <w:tcW w:w="1160"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1156,2</w:t>
            </w:r>
          </w:p>
        </w:tc>
        <w:tc>
          <w:tcPr>
            <w:tcW w:w="908"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5,00</w:t>
            </w:r>
          </w:p>
        </w:tc>
        <w:tc>
          <w:tcPr>
            <w:tcW w:w="908"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650,00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650,00</w:t>
            </w:r>
          </w:p>
        </w:tc>
      </w:tr>
      <w:tr w:rsidR="002F4D04" w:rsidRPr="00F67BE7" w:rsidTr="00957400">
        <w:trPr>
          <w:trHeight w:val="20"/>
        </w:trPr>
        <w:tc>
          <w:tcPr>
            <w:tcW w:w="1971" w:type="dxa"/>
            <w:shd w:val="clear" w:color="auto" w:fill="auto"/>
          </w:tcPr>
          <w:p w:rsidR="002F4D04" w:rsidRPr="00F67BE7" w:rsidRDefault="002F4D04" w:rsidP="00F67BE7">
            <w:pPr>
              <w:widowControl/>
              <w:autoSpaceDE/>
              <w:autoSpaceDN/>
              <w:adjustRightInd/>
              <w:rPr>
                <w:rFonts w:eastAsia="Calibri"/>
                <w:b/>
                <w:i w:val="0"/>
                <w:iCs w:val="0"/>
                <w:sz w:val="24"/>
                <w:szCs w:val="22"/>
                <w:lang w:eastAsia="en-US"/>
              </w:rPr>
            </w:pPr>
            <w:r w:rsidRPr="00F67BE7">
              <w:rPr>
                <w:rFonts w:eastAsia="Calibri"/>
                <w:b/>
                <w:i w:val="0"/>
                <w:iCs w:val="0"/>
                <w:sz w:val="24"/>
                <w:szCs w:val="22"/>
                <w:lang w:eastAsia="en-US"/>
              </w:rPr>
              <w:t>Местный бюджет (</w:t>
            </w:r>
            <w:proofErr w:type="spellStart"/>
            <w:r w:rsidRPr="00F67BE7">
              <w:rPr>
                <w:rFonts w:eastAsia="Calibri"/>
                <w:b/>
                <w:i w:val="0"/>
                <w:iCs w:val="0"/>
                <w:sz w:val="24"/>
                <w:szCs w:val="22"/>
                <w:lang w:eastAsia="en-US"/>
              </w:rPr>
              <w:t>прогнозно</w:t>
            </w:r>
            <w:proofErr w:type="spellEnd"/>
            <w:r w:rsidRPr="00F67BE7">
              <w:rPr>
                <w:rFonts w:eastAsia="Calibri"/>
                <w:b/>
                <w:i w:val="0"/>
                <w:iCs w:val="0"/>
                <w:sz w:val="24"/>
                <w:szCs w:val="22"/>
                <w:lang w:eastAsia="en-US"/>
              </w:rPr>
              <w:t>)</w:t>
            </w:r>
          </w:p>
        </w:tc>
        <w:tc>
          <w:tcPr>
            <w:tcW w:w="1161" w:type="dxa"/>
            <w:shd w:val="clear" w:color="auto" w:fill="auto"/>
          </w:tcPr>
          <w:p w:rsidR="002F4D04" w:rsidRPr="00F67BE7" w:rsidRDefault="00AB085F" w:rsidP="00957400">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t>2013,10</w:t>
            </w:r>
          </w:p>
        </w:tc>
        <w:tc>
          <w:tcPr>
            <w:tcW w:w="908" w:type="dxa"/>
            <w:shd w:val="clear" w:color="auto" w:fill="auto"/>
          </w:tcPr>
          <w:p w:rsidR="002F4D04" w:rsidRPr="00F67BE7" w:rsidRDefault="002F4D04" w:rsidP="00957400">
            <w:pPr>
              <w:widowControl/>
              <w:autoSpaceDE/>
              <w:autoSpaceDN/>
              <w:adjustRightInd/>
              <w:jc w:val="center"/>
              <w:rPr>
                <w:rFonts w:eastAsia="Times New Roman"/>
                <w:i w:val="0"/>
                <w:iCs w:val="0"/>
                <w:color w:val="000000"/>
                <w:sz w:val="24"/>
                <w:szCs w:val="27"/>
              </w:rPr>
            </w:pPr>
            <w:r w:rsidRPr="00F67BE7">
              <w:rPr>
                <w:rFonts w:eastAsia="Times New Roman"/>
                <w:i w:val="0"/>
                <w:iCs w:val="0"/>
                <w:color w:val="000000"/>
                <w:sz w:val="24"/>
                <w:szCs w:val="27"/>
              </w:rPr>
              <w:t>493,80</w:t>
            </w:r>
          </w:p>
        </w:tc>
        <w:tc>
          <w:tcPr>
            <w:tcW w:w="1160"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184,30</w:t>
            </w:r>
          </w:p>
        </w:tc>
        <w:tc>
          <w:tcPr>
            <w:tcW w:w="908"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5,00</w:t>
            </w:r>
          </w:p>
        </w:tc>
        <w:tc>
          <w:tcPr>
            <w:tcW w:w="908"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sidRPr="00F67BE7">
              <w:rPr>
                <w:rFonts w:eastAsia="Times New Roman"/>
                <w:i w:val="0"/>
                <w:iCs w:val="0"/>
                <w:sz w:val="24"/>
                <w:szCs w:val="28"/>
              </w:rPr>
              <w:t>650,00</w:t>
            </w:r>
          </w:p>
        </w:tc>
        <w:tc>
          <w:tcPr>
            <w:tcW w:w="927"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sidRPr="00F67BE7">
              <w:rPr>
                <w:rFonts w:eastAsia="Times New Roman"/>
                <w:i w:val="0"/>
                <w:iCs w:val="0"/>
                <w:sz w:val="24"/>
                <w:szCs w:val="28"/>
              </w:rPr>
              <w:t>650,00</w:t>
            </w:r>
          </w:p>
        </w:tc>
      </w:tr>
      <w:tr w:rsidR="00F67BE7" w:rsidRPr="00F67BE7" w:rsidTr="00957400">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lastRenderedPageBreak/>
              <w:t>Областной бюджет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2F4D04" w:rsidP="00957400">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t>882,50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882,50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r w:rsidR="00F67BE7" w:rsidRPr="00F67BE7" w:rsidTr="00957400">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Федеральный бюджет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r w:rsidR="00F67BE7" w:rsidRPr="00F67BE7" w:rsidTr="00957400">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Внебюджетные источники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Pr>
                <w:rFonts w:eastAsia="Times New Roman"/>
                <w:i w:val="0"/>
                <w:iCs w:val="0"/>
                <w:sz w:val="24"/>
                <w:szCs w:val="27"/>
              </w:rPr>
              <w:t>89,40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Pr>
                <w:rFonts w:eastAsia="Times New Roman"/>
                <w:i w:val="0"/>
                <w:iCs w:val="0"/>
                <w:sz w:val="24"/>
                <w:szCs w:val="27"/>
              </w:rPr>
              <w:t>89,40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bl>
    <w:p w:rsidR="00F67BE7" w:rsidRDefault="00122027" w:rsidP="00122027">
      <w:pPr>
        <w:pStyle w:val="af0"/>
        <w:spacing w:before="0" w:beforeAutospacing="0" w:after="0"/>
        <w:ind w:firstLine="706"/>
        <w:jc w:val="both"/>
        <w:rPr>
          <w:sz w:val="28"/>
          <w:szCs w:val="28"/>
        </w:rPr>
      </w:pPr>
      <w:r>
        <w:rPr>
          <w:sz w:val="28"/>
          <w:szCs w:val="28"/>
        </w:rPr>
        <w:t xml:space="preserve">1.2. раздел </w:t>
      </w:r>
      <w:r w:rsidRPr="00122027">
        <w:rPr>
          <w:sz w:val="28"/>
          <w:szCs w:val="28"/>
        </w:rPr>
        <w:t>6.Перечень основных мероприятий, сведения об объемах и источниках финансового обеспечения муниципальной программы</w:t>
      </w:r>
      <w:r>
        <w:rPr>
          <w:sz w:val="28"/>
          <w:szCs w:val="28"/>
        </w:rPr>
        <w:t xml:space="preserve"> изложить в новой редакции согласно</w:t>
      </w:r>
      <w:r w:rsidRPr="00122027">
        <w:t xml:space="preserve"> </w:t>
      </w:r>
      <w:r w:rsidRPr="00122027">
        <w:rPr>
          <w:sz w:val="28"/>
          <w:szCs w:val="28"/>
        </w:rPr>
        <w:t>приложению к настоящему постановлению.</w:t>
      </w:r>
    </w:p>
    <w:p w:rsidR="00975BE6" w:rsidRPr="00843315" w:rsidRDefault="00975BE6" w:rsidP="00975BE6">
      <w:pPr>
        <w:pStyle w:val="af0"/>
        <w:spacing w:before="0" w:beforeAutospacing="0" w:after="0"/>
        <w:ind w:firstLine="720"/>
        <w:jc w:val="both"/>
        <w:rPr>
          <w:sz w:val="28"/>
          <w:szCs w:val="28"/>
        </w:rPr>
      </w:pPr>
      <w:bookmarkStart w:id="1" w:name="sub_2"/>
      <w:bookmarkEnd w:id="1"/>
      <w:r>
        <w:rPr>
          <w:sz w:val="28"/>
          <w:szCs w:val="28"/>
        </w:rPr>
        <w:t>2</w:t>
      </w:r>
      <w:r w:rsidRPr="00A06559">
        <w:rPr>
          <w:sz w:val="28"/>
          <w:szCs w:val="28"/>
        </w:rPr>
        <w:t>.Контроль исполнения настоящего постановления оставляю за собой.</w:t>
      </w:r>
    </w:p>
    <w:p w:rsidR="00975BE6" w:rsidRDefault="00975BE6" w:rsidP="00975BE6">
      <w:pPr>
        <w:pStyle w:val="af0"/>
        <w:spacing w:before="0" w:beforeAutospacing="0" w:after="0"/>
        <w:jc w:val="both"/>
        <w:rPr>
          <w:sz w:val="28"/>
          <w:szCs w:val="28"/>
        </w:rPr>
      </w:pPr>
      <w:r>
        <w:rPr>
          <w:sz w:val="28"/>
          <w:szCs w:val="28"/>
        </w:rPr>
        <w:tab/>
        <w:t>3</w:t>
      </w:r>
      <w:r w:rsidRPr="00843315">
        <w:rPr>
          <w:sz w:val="28"/>
          <w:szCs w:val="28"/>
        </w:rPr>
        <w:t xml:space="preserve">.Настоящее постановление вступает </w:t>
      </w:r>
      <w:r>
        <w:rPr>
          <w:sz w:val="28"/>
          <w:szCs w:val="28"/>
        </w:rPr>
        <w:t xml:space="preserve">в силу со дня </w:t>
      </w:r>
      <w:r w:rsidR="00657E02">
        <w:rPr>
          <w:sz w:val="28"/>
          <w:szCs w:val="28"/>
        </w:rPr>
        <w:t>его</w:t>
      </w:r>
      <w:r>
        <w:rPr>
          <w:sz w:val="28"/>
          <w:szCs w:val="28"/>
        </w:rPr>
        <w:t xml:space="preserve"> официально</w:t>
      </w:r>
      <w:r w:rsidR="00657E02">
        <w:rPr>
          <w:sz w:val="28"/>
          <w:szCs w:val="28"/>
        </w:rPr>
        <w:t>го</w:t>
      </w:r>
      <w:r>
        <w:rPr>
          <w:sz w:val="28"/>
          <w:szCs w:val="28"/>
        </w:rPr>
        <w:t xml:space="preserve"> обнародовани</w:t>
      </w:r>
      <w:r w:rsidR="00657E02">
        <w:rPr>
          <w:sz w:val="28"/>
          <w:szCs w:val="28"/>
        </w:rPr>
        <w:t>я</w:t>
      </w:r>
      <w:r>
        <w:rPr>
          <w:sz w:val="28"/>
          <w:szCs w:val="28"/>
        </w:rPr>
        <w:t xml:space="preserve"> в установленном порядке.</w:t>
      </w:r>
    </w:p>
    <w:p w:rsidR="00975BE6" w:rsidRPr="00843315" w:rsidRDefault="00975BE6" w:rsidP="00975BE6">
      <w:pPr>
        <w:pStyle w:val="af0"/>
        <w:spacing w:before="0" w:beforeAutospacing="0" w:after="0"/>
        <w:jc w:val="both"/>
        <w:rPr>
          <w:sz w:val="28"/>
          <w:szCs w:val="28"/>
        </w:rPr>
      </w:pPr>
    </w:p>
    <w:p w:rsidR="00DA0C68" w:rsidRPr="00D374BC" w:rsidRDefault="0029491C" w:rsidP="00DA0C68">
      <w:pPr>
        <w:spacing w:line="0" w:lineRule="atLeast"/>
        <w:jc w:val="both"/>
        <w:rPr>
          <w:b/>
          <w:i w:val="0"/>
          <w:sz w:val="28"/>
        </w:rPr>
      </w:pPr>
      <w:r>
        <w:rPr>
          <w:b/>
          <w:i w:val="0"/>
          <w:sz w:val="28"/>
        </w:rPr>
        <w:t>Глава</w:t>
      </w:r>
      <w:r w:rsidR="005C7243">
        <w:rPr>
          <w:b/>
          <w:i w:val="0"/>
          <w:sz w:val="28"/>
        </w:rPr>
        <w:t xml:space="preserve"> </w:t>
      </w:r>
      <w:r w:rsidR="00DA0C68" w:rsidRPr="00D374BC">
        <w:rPr>
          <w:b/>
          <w:i w:val="0"/>
          <w:sz w:val="28"/>
        </w:rPr>
        <w:t xml:space="preserve"> администрации </w:t>
      </w:r>
      <w:proofErr w:type="gramStart"/>
      <w:r w:rsidR="00D374BC" w:rsidRPr="00D374BC">
        <w:rPr>
          <w:b/>
          <w:i w:val="0"/>
          <w:sz w:val="28"/>
        </w:rPr>
        <w:t>Пушкинского</w:t>
      </w:r>
      <w:proofErr w:type="gramEnd"/>
    </w:p>
    <w:p w:rsidR="00DA0C68" w:rsidRDefault="00DA0C68" w:rsidP="00DA0C68">
      <w:pPr>
        <w:spacing w:line="0" w:lineRule="atLeast"/>
        <w:jc w:val="both"/>
        <w:rPr>
          <w:b/>
          <w:sz w:val="28"/>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5C7243">
        <w:rPr>
          <w:b/>
          <w:i w:val="0"/>
          <w:sz w:val="28"/>
        </w:rPr>
        <w:t xml:space="preserve">   </w:t>
      </w:r>
      <w:r w:rsidR="000B34BC">
        <w:rPr>
          <w:b/>
          <w:i w:val="0"/>
          <w:sz w:val="28"/>
        </w:rPr>
        <w:t xml:space="preserve">      </w:t>
      </w:r>
      <w:r w:rsidR="005C7243">
        <w:rPr>
          <w:b/>
          <w:i w:val="0"/>
          <w:sz w:val="28"/>
        </w:rPr>
        <w:t>Н.И. Павленко</w:t>
      </w:r>
    </w:p>
    <w:p w:rsidR="000C0412" w:rsidRDefault="000C041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p>
    <w:p w:rsidR="000C0412" w:rsidRPr="00975BE6" w:rsidRDefault="000C0412" w:rsidP="000C0412">
      <w:pPr>
        <w:rPr>
          <w:i w:val="0"/>
          <w:szCs w:val="24"/>
        </w:rPr>
      </w:pPr>
      <w:r w:rsidRPr="00975BE6">
        <w:rPr>
          <w:i w:val="0"/>
          <w:szCs w:val="24"/>
        </w:rPr>
        <w:t>Колосова Т.И.</w:t>
      </w:r>
    </w:p>
    <w:p w:rsidR="000C0412" w:rsidRPr="00975BE6" w:rsidRDefault="000C0412" w:rsidP="000C0412">
      <w:pPr>
        <w:rPr>
          <w:i w:val="0"/>
          <w:szCs w:val="24"/>
        </w:rPr>
      </w:pPr>
      <w:r w:rsidRPr="00975BE6">
        <w:rPr>
          <w:i w:val="0"/>
          <w:szCs w:val="24"/>
        </w:rPr>
        <w:t>6 22 10</w:t>
      </w:r>
    </w:p>
    <w:p w:rsidR="005C5F0A" w:rsidRPr="000C0412" w:rsidRDefault="005C5F0A" w:rsidP="000C0412">
      <w:pPr>
        <w:rPr>
          <w:sz w:val="24"/>
          <w:szCs w:val="24"/>
        </w:rPr>
        <w:sectPr w:rsidR="005C5F0A" w:rsidRPr="000C0412" w:rsidSect="00F45F6E">
          <w:pgSz w:w="11909" w:h="16834" w:code="9"/>
          <w:pgMar w:top="851" w:right="851" w:bottom="1134" w:left="1418" w:header="0" w:footer="0" w:gutter="0"/>
          <w:cols w:space="720"/>
        </w:sectPr>
      </w:pPr>
    </w:p>
    <w:p w:rsidR="00CE5A88" w:rsidRDefault="00CE5A88" w:rsidP="00957400">
      <w:pPr>
        <w:rPr>
          <w:b/>
          <w:i w:val="0"/>
          <w:iCs w:val="0"/>
          <w:sz w:val="28"/>
          <w:szCs w:val="28"/>
        </w:rPr>
        <w:sectPr w:rsidR="00CE5A88" w:rsidSect="00AB085F">
          <w:headerReference w:type="even" r:id="rId10"/>
          <w:headerReference w:type="default" r:id="rId11"/>
          <w:pgSz w:w="11906" w:h="16838" w:code="9"/>
          <w:pgMar w:top="238" w:right="567" w:bottom="454" w:left="1361" w:header="0" w:footer="709" w:gutter="0"/>
          <w:pgNumType w:start="1"/>
          <w:cols w:space="708"/>
          <w:docGrid w:linePitch="360"/>
        </w:sectPr>
      </w:pPr>
    </w:p>
    <w:p w:rsidR="00122027" w:rsidRPr="008F55EE" w:rsidRDefault="00122027" w:rsidP="00122027">
      <w:pPr>
        <w:ind w:left="11766"/>
        <w:rPr>
          <w:i w:val="0"/>
          <w:sz w:val="24"/>
          <w:szCs w:val="24"/>
        </w:rPr>
      </w:pPr>
      <w:r w:rsidRPr="008F55EE">
        <w:rPr>
          <w:i w:val="0"/>
          <w:sz w:val="24"/>
          <w:szCs w:val="24"/>
        </w:rPr>
        <w:lastRenderedPageBreak/>
        <w:t>Приложение к постановлению</w:t>
      </w:r>
    </w:p>
    <w:p w:rsidR="00122027" w:rsidRPr="008F55EE" w:rsidRDefault="00122027" w:rsidP="00122027">
      <w:pPr>
        <w:ind w:left="11766"/>
        <w:rPr>
          <w:i w:val="0"/>
          <w:sz w:val="24"/>
          <w:szCs w:val="24"/>
        </w:rPr>
      </w:pPr>
      <w:r w:rsidRPr="008F55EE">
        <w:rPr>
          <w:i w:val="0"/>
          <w:sz w:val="24"/>
          <w:szCs w:val="24"/>
        </w:rPr>
        <w:t xml:space="preserve">администрации </w:t>
      </w:r>
      <w:proofErr w:type="gramStart"/>
      <w:r w:rsidRPr="008F55EE">
        <w:rPr>
          <w:i w:val="0"/>
          <w:sz w:val="24"/>
          <w:szCs w:val="24"/>
        </w:rPr>
        <w:t>Пушкинского</w:t>
      </w:r>
      <w:proofErr w:type="gramEnd"/>
    </w:p>
    <w:p w:rsidR="00122027" w:rsidRPr="008F55EE" w:rsidRDefault="00122027" w:rsidP="00122027">
      <w:pPr>
        <w:ind w:left="11766"/>
        <w:rPr>
          <w:i w:val="0"/>
          <w:sz w:val="24"/>
          <w:szCs w:val="24"/>
        </w:rPr>
      </w:pPr>
      <w:r w:rsidRPr="008F55EE">
        <w:rPr>
          <w:i w:val="0"/>
          <w:sz w:val="24"/>
          <w:szCs w:val="24"/>
        </w:rPr>
        <w:t>муниципального образования</w:t>
      </w:r>
    </w:p>
    <w:p w:rsidR="00122027" w:rsidRDefault="00122027" w:rsidP="00122027">
      <w:pPr>
        <w:ind w:left="11766"/>
        <w:rPr>
          <w:b/>
          <w:i w:val="0"/>
          <w:iCs w:val="0"/>
          <w:sz w:val="28"/>
          <w:szCs w:val="28"/>
        </w:rPr>
      </w:pPr>
      <w:r w:rsidRPr="008F55EE">
        <w:rPr>
          <w:i w:val="0"/>
          <w:sz w:val="24"/>
          <w:szCs w:val="24"/>
        </w:rPr>
        <w:t>от</w:t>
      </w:r>
      <w:r w:rsidR="00FF3D10">
        <w:rPr>
          <w:i w:val="0"/>
          <w:sz w:val="24"/>
          <w:szCs w:val="24"/>
        </w:rPr>
        <w:t xml:space="preserve"> 31.12</w:t>
      </w:r>
      <w:r w:rsidR="00957400">
        <w:rPr>
          <w:i w:val="0"/>
          <w:sz w:val="24"/>
          <w:szCs w:val="24"/>
        </w:rPr>
        <w:t>.2020</w:t>
      </w:r>
      <w:r w:rsidRPr="008F55EE">
        <w:rPr>
          <w:i w:val="0"/>
          <w:sz w:val="24"/>
          <w:szCs w:val="24"/>
        </w:rPr>
        <w:t xml:space="preserve"> № </w:t>
      </w:r>
      <w:r w:rsidR="00957400">
        <w:rPr>
          <w:i w:val="0"/>
          <w:sz w:val="24"/>
          <w:szCs w:val="24"/>
        </w:rPr>
        <w:t>1</w:t>
      </w:r>
      <w:r w:rsidR="00FF3D10">
        <w:rPr>
          <w:i w:val="0"/>
          <w:sz w:val="24"/>
          <w:szCs w:val="24"/>
        </w:rPr>
        <w:t>64</w:t>
      </w:r>
    </w:p>
    <w:p w:rsidR="00122027" w:rsidRDefault="00122027" w:rsidP="00CE5A88">
      <w:pPr>
        <w:jc w:val="center"/>
        <w:rPr>
          <w:b/>
          <w:i w:val="0"/>
          <w:iCs w:val="0"/>
          <w:sz w:val="28"/>
          <w:szCs w:val="28"/>
        </w:rPr>
      </w:pPr>
    </w:p>
    <w:p w:rsidR="000C4ED1" w:rsidRDefault="00CE5A88" w:rsidP="00CE5A88">
      <w:pPr>
        <w:jc w:val="center"/>
        <w:rPr>
          <w:b/>
          <w:i w:val="0"/>
          <w:iCs w:val="0"/>
          <w:sz w:val="28"/>
          <w:szCs w:val="28"/>
        </w:rPr>
      </w:pPr>
      <w:r>
        <w:rPr>
          <w:b/>
          <w:i w:val="0"/>
          <w:iCs w:val="0"/>
          <w:sz w:val="28"/>
          <w:szCs w:val="28"/>
        </w:rPr>
        <w:t>6.</w:t>
      </w:r>
      <w:r w:rsidRPr="00CE5A88">
        <w:rPr>
          <w:b/>
          <w:i w:val="0"/>
          <w:iCs w:val="0"/>
          <w:sz w:val="28"/>
          <w:szCs w:val="28"/>
        </w:rPr>
        <w:t>Перечень основных мероприятий, сведения об объемах и источниках финансового обеспечения муниципальной программы</w:t>
      </w:r>
    </w:p>
    <w:p w:rsidR="00122027" w:rsidRDefault="00122027" w:rsidP="00122027">
      <w:pPr>
        <w:tabs>
          <w:tab w:val="left" w:pos="263"/>
        </w:tabs>
        <w:rPr>
          <w:b/>
          <w:i w:val="0"/>
          <w:iCs w:val="0"/>
          <w:sz w:val="28"/>
          <w:szCs w:val="28"/>
        </w:rPr>
      </w:pPr>
      <w:r>
        <w:rPr>
          <w:b/>
          <w:i w:val="0"/>
          <w:iCs w:val="0"/>
          <w:sz w:val="28"/>
          <w:szCs w:val="28"/>
        </w:rPr>
        <w:tab/>
      </w:r>
    </w:p>
    <w:tbl>
      <w:tblPr>
        <w:tblStyle w:val="aa"/>
        <w:tblW w:w="15796" w:type="dxa"/>
        <w:tblLook w:val="04A0" w:firstRow="1" w:lastRow="0" w:firstColumn="1" w:lastColumn="0" w:noHBand="0" w:noVBand="1"/>
      </w:tblPr>
      <w:tblGrid>
        <w:gridCol w:w="3417"/>
        <w:gridCol w:w="1842"/>
        <w:gridCol w:w="1917"/>
        <w:gridCol w:w="1560"/>
        <w:gridCol w:w="960"/>
        <w:gridCol w:w="1300"/>
        <w:gridCol w:w="960"/>
        <w:gridCol w:w="960"/>
        <w:gridCol w:w="960"/>
        <w:gridCol w:w="960"/>
        <w:gridCol w:w="960"/>
      </w:tblGrid>
      <w:tr w:rsidR="00AB085F" w:rsidRPr="00AB085F" w:rsidTr="00AB085F">
        <w:trPr>
          <w:trHeight w:val="20"/>
        </w:trPr>
        <w:tc>
          <w:tcPr>
            <w:tcW w:w="3417" w:type="dxa"/>
            <w:vMerge w:val="restart"/>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Название мероприятия</w:t>
            </w:r>
          </w:p>
        </w:tc>
        <w:tc>
          <w:tcPr>
            <w:tcW w:w="1842" w:type="dxa"/>
            <w:vMerge w:val="restart"/>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Ответственный исполнитель</w:t>
            </w:r>
          </w:p>
        </w:tc>
        <w:tc>
          <w:tcPr>
            <w:tcW w:w="1917" w:type="dxa"/>
            <w:vMerge w:val="restart"/>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Источник финансирования</w:t>
            </w:r>
          </w:p>
        </w:tc>
        <w:tc>
          <w:tcPr>
            <w:tcW w:w="1560" w:type="dxa"/>
            <w:vMerge w:val="restart"/>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Объем финансового обеспечения, всего</w:t>
            </w:r>
          </w:p>
        </w:tc>
        <w:tc>
          <w:tcPr>
            <w:tcW w:w="7060" w:type="dxa"/>
            <w:gridSpan w:val="7"/>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В том числе по годам реализации, тыс. руб.</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b/>
                <w:bCs/>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b/>
                <w:bCs/>
                <w:i w:val="0"/>
                <w:iCs w:val="0"/>
                <w:color w:val="000000"/>
                <w:sz w:val="22"/>
                <w:szCs w:val="22"/>
              </w:rPr>
            </w:pPr>
          </w:p>
        </w:tc>
        <w:tc>
          <w:tcPr>
            <w:tcW w:w="1917" w:type="dxa"/>
            <w:vMerge/>
            <w:hideMark/>
          </w:tcPr>
          <w:p w:rsidR="00AB085F" w:rsidRPr="00AB085F" w:rsidRDefault="00AB085F" w:rsidP="00AB085F">
            <w:pPr>
              <w:widowControl/>
              <w:autoSpaceDE/>
              <w:autoSpaceDN/>
              <w:adjustRightInd/>
              <w:rPr>
                <w:rFonts w:eastAsia="Times New Roman"/>
                <w:b/>
                <w:bCs/>
                <w:i w:val="0"/>
                <w:iCs w:val="0"/>
                <w:color w:val="000000"/>
                <w:sz w:val="22"/>
                <w:szCs w:val="22"/>
              </w:rPr>
            </w:pPr>
          </w:p>
        </w:tc>
        <w:tc>
          <w:tcPr>
            <w:tcW w:w="1560" w:type="dxa"/>
            <w:vMerge/>
            <w:hideMark/>
          </w:tcPr>
          <w:p w:rsidR="00AB085F" w:rsidRPr="00AB085F" w:rsidRDefault="00AB085F" w:rsidP="00AB085F">
            <w:pPr>
              <w:widowControl/>
              <w:autoSpaceDE/>
              <w:autoSpaceDN/>
              <w:adjustRightInd/>
              <w:rPr>
                <w:rFonts w:eastAsia="Times New Roman"/>
                <w:b/>
                <w:bCs/>
                <w:i w:val="0"/>
                <w:iCs w:val="0"/>
                <w:color w:val="000000"/>
                <w:sz w:val="22"/>
                <w:szCs w:val="22"/>
              </w:rPr>
            </w:pPr>
          </w:p>
        </w:tc>
        <w:tc>
          <w:tcPr>
            <w:tcW w:w="960" w:type="dxa"/>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2019</w:t>
            </w:r>
          </w:p>
        </w:tc>
        <w:tc>
          <w:tcPr>
            <w:tcW w:w="1300" w:type="dxa"/>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2020</w:t>
            </w:r>
          </w:p>
        </w:tc>
        <w:tc>
          <w:tcPr>
            <w:tcW w:w="960" w:type="dxa"/>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2021</w:t>
            </w:r>
          </w:p>
        </w:tc>
        <w:tc>
          <w:tcPr>
            <w:tcW w:w="960" w:type="dxa"/>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2022</w:t>
            </w:r>
          </w:p>
        </w:tc>
        <w:tc>
          <w:tcPr>
            <w:tcW w:w="960" w:type="dxa"/>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2023</w:t>
            </w:r>
          </w:p>
        </w:tc>
        <w:tc>
          <w:tcPr>
            <w:tcW w:w="960" w:type="dxa"/>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2024</w:t>
            </w:r>
          </w:p>
        </w:tc>
        <w:tc>
          <w:tcPr>
            <w:tcW w:w="960" w:type="dxa"/>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2025</w:t>
            </w:r>
          </w:p>
        </w:tc>
      </w:tr>
      <w:tr w:rsidR="00AB085F" w:rsidRPr="00AB085F" w:rsidTr="00AB085F">
        <w:trPr>
          <w:trHeight w:val="20"/>
        </w:trPr>
        <w:tc>
          <w:tcPr>
            <w:tcW w:w="15796" w:type="dxa"/>
            <w:gridSpan w:val="11"/>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1. Развитие водоснабжения в сельской местности:</w:t>
            </w:r>
          </w:p>
        </w:tc>
      </w:tr>
      <w:tr w:rsidR="00AB085F" w:rsidRPr="00AB085F" w:rsidTr="00AB085F">
        <w:trPr>
          <w:trHeight w:val="20"/>
        </w:trPr>
        <w:tc>
          <w:tcPr>
            <w:tcW w:w="3417" w:type="dxa"/>
            <w:vMerge w:val="restart"/>
            <w:hideMark/>
          </w:tcPr>
          <w:p w:rsidR="00AB085F" w:rsidRPr="00AB085F" w:rsidRDefault="00AB085F" w:rsidP="00AB085F">
            <w:pPr>
              <w:widowControl/>
              <w:autoSpaceDE/>
              <w:autoSpaceDN/>
              <w:adjustRightInd/>
              <w:rPr>
                <w:rFonts w:eastAsia="Times New Roman"/>
                <w:i w:val="0"/>
                <w:iCs w:val="0"/>
                <w:color w:val="000000"/>
                <w:sz w:val="22"/>
                <w:szCs w:val="22"/>
              </w:rPr>
            </w:pPr>
            <w:r w:rsidRPr="00AB085F">
              <w:rPr>
                <w:rFonts w:eastAsia="Times New Roman"/>
                <w:i w:val="0"/>
                <w:iCs w:val="0"/>
                <w:color w:val="000000"/>
                <w:sz w:val="22"/>
                <w:szCs w:val="22"/>
              </w:rPr>
              <w:t xml:space="preserve">1.1. Реконструкция сетей хозяйственно-питьевого водопровода, расположенного по адресу: Саратовская область, Советский район, с. </w:t>
            </w:r>
            <w:proofErr w:type="spellStart"/>
            <w:r w:rsidRPr="00AB085F">
              <w:rPr>
                <w:rFonts w:eastAsia="Times New Roman"/>
                <w:i w:val="0"/>
                <w:iCs w:val="0"/>
                <w:color w:val="000000"/>
                <w:sz w:val="22"/>
                <w:szCs w:val="22"/>
              </w:rPr>
              <w:t>Новоан</w:t>
            </w:r>
            <w:bookmarkStart w:id="2" w:name="_GoBack"/>
            <w:bookmarkEnd w:id="2"/>
            <w:r w:rsidRPr="00AB085F">
              <w:rPr>
                <w:rFonts w:eastAsia="Times New Roman"/>
                <w:i w:val="0"/>
                <w:iCs w:val="0"/>
                <w:color w:val="000000"/>
                <w:sz w:val="22"/>
                <w:szCs w:val="22"/>
              </w:rPr>
              <w:t>тоновка</w:t>
            </w:r>
            <w:proofErr w:type="spellEnd"/>
            <w:r w:rsidRPr="00AB085F">
              <w:rPr>
                <w:rFonts w:eastAsia="Times New Roman"/>
                <w:i w:val="0"/>
                <w:iCs w:val="0"/>
                <w:color w:val="000000"/>
                <w:sz w:val="22"/>
                <w:szCs w:val="22"/>
              </w:rPr>
              <w:t xml:space="preserve"> Пушкинского муниципального образования </w:t>
            </w:r>
          </w:p>
        </w:tc>
        <w:tc>
          <w:tcPr>
            <w:tcW w:w="1842" w:type="dxa"/>
            <w:vMerge w:val="restart"/>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Специалисты администрации муниципального образования</w:t>
            </w: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Всего:</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FF3D10" w:rsidP="00AB085F">
            <w:pPr>
              <w:widowControl/>
              <w:autoSpaceDE/>
              <w:autoSpaceDN/>
              <w:adjustRightInd/>
              <w:jc w:val="center"/>
              <w:rPr>
                <w:rFonts w:eastAsia="Times New Roman"/>
                <w:i w:val="0"/>
                <w:iCs w:val="0"/>
                <w:color w:val="000000"/>
                <w:sz w:val="22"/>
                <w:szCs w:val="22"/>
              </w:rPr>
            </w:pPr>
            <w:r>
              <w:rPr>
                <w:rFonts w:eastAsia="Times New Roman"/>
                <w:i w:val="0"/>
                <w:iCs w:val="0"/>
                <w:color w:val="000000"/>
                <w:sz w:val="22"/>
                <w:szCs w:val="22"/>
              </w:rPr>
              <w:t>5</w:t>
            </w:r>
            <w:r w:rsidR="00AB085F" w:rsidRPr="00AB085F">
              <w:rPr>
                <w:rFonts w:eastAsia="Times New Roman"/>
                <w:i w:val="0"/>
                <w:iCs w:val="0"/>
                <w:color w:val="000000"/>
                <w:sz w:val="22"/>
                <w:szCs w:val="22"/>
              </w:rPr>
              <w:t>,00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Местный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FF3D10" w:rsidP="00AB085F">
            <w:pPr>
              <w:widowControl/>
              <w:autoSpaceDE/>
              <w:autoSpaceDN/>
              <w:adjustRightInd/>
              <w:jc w:val="center"/>
              <w:rPr>
                <w:rFonts w:eastAsia="Times New Roman"/>
                <w:i w:val="0"/>
                <w:iCs w:val="0"/>
                <w:color w:val="000000"/>
                <w:sz w:val="22"/>
                <w:szCs w:val="22"/>
              </w:rPr>
            </w:pPr>
            <w:r>
              <w:rPr>
                <w:rFonts w:eastAsia="Times New Roman"/>
                <w:i w:val="0"/>
                <w:iCs w:val="0"/>
                <w:color w:val="000000"/>
                <w:sz w:val="22"/>
                <w:szCs w:val="22"/>
              </w:rPr>
              <w:t>5</w:t>
            </w:r>
            <w:r w:rsidR="00AB085F" w:rsidRPr="00AB085F">
              <w:rPr>
                <w:rFonts w:eastAsia="Times New Roman"/>
                <w:i w:val="0"/>
                <w:iCs w:val="0"/>
                <w:color w:val="000000"/>
                <w:sz w:val="22"/>
                <w:szCs w:val="22"/>
              </w:rPr>
              <w:t>,00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Областной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Федеральный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Внебюджетные источники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val="restart"/>
            <w:hideMark/>
          </w:tcPr>
          <w:p w:rsidR="00AB085F" w:rsidRPr="00AB085F" w:rsidRDefault="00AB085F" w:rsidP="00AB085F">
            <w:pPr>
              <w:widowControl/>
              <w:autoSpaceDE/>
              <w:autoSpaceDN/>
              <w:adjustRightInd/>
              <w:rPr>
                <w:rFonts w:eastAsia="Times New Roman"/>
                <w:i w:val="0"/>
                <w:iCs w:val="0"/>
                <w:color w:val="000000"/>
                <w:sz w:val="22"/>
                <w:szCs w:val="22"/>
              </w:rPr>
            </w:pPr>
            <w:r w:rsidRPr="00AB085F">
              <w:rPr>
                <w:rFonts w:eastAsia="Times New Roman"/>
                <w:i w:val="0"/>
                <w:iCs w:val="0"/>
                <w:color w:val="000000"/>
                <w:sz w:val="22"/>
                <w:szCs w:val="22"/>
              </w:rPr>
              <w:t xml:space="preserve">1.2. Перекладка участка хозяйственно-питьевого водопровода, расположенного по адресу: Саратовская область, Советский район, </w:t>
            </w:r>
            <w:proofErr w:type="spellStart"/>
            <w:r w:rsidRPr="00AB085F">
              <w:rPr>
                <w:rFonts w:eastAsia="Times New Roman"/>
                <w:i w:val="0"/>
                <w:iCs w:val="0"/>
                <w:color w:val="000000"/>
                <w:sz w:val="22"/>
                <w:szCs w:val="22"/>
              </w:rPr>
              <w:t>р.п</w:t>
            </w:r>
            <w:proofErr w:type="spellEnd"/>
            <w:r w:rsidRPr="00AB085F">
              <w:rPr>
                <w:rFonts w:eastAsia="Times New Roman"/>
                <w:i w:val="0"/>
                <w:iCs w:val="0"/>
                <w:color w:val="000000"/>
                <w:sz w:val="22"/>
                <w:szCs w:val="22"/>
              </w:rPr>
              <w:t>. Пушкино, под железной дорогой в районе ст. Урбах 944км ПК 6+50 протяженностью 318 метров</w:t>
            </w:r>
          </w:p>
        </w:tc>
        <w:tc>
          <w:tcPr>
            <w:tcW w:w="1842" w:type="dxa"/>
            <w:vMerge w:val="restart"/>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Специалисты администрации муниципального образования</w:t>
            </w: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Всего:</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Местный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Областной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Федеральный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Внебюджетные источники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val="restart"/>
            <w:hideMark/>
          </w:tcPr>
          <w:p w:rsidR="00AB085F" w:rsidRPr="00AB085F" w:rsidRDefault="00AB085F" w:rsidP="00AB085F">
            <w:pPr>
              <w:widowControl/>
              <w:autoSpaceDE/>
              <w:autoSpaceDN/>
              <w:adjustRightInd/>
              <w:rPr>
                <w:rFonts w:eastAsia="Times New Roman"/>
                <w:i w:val="0"/>
                <w:iCs w:val="0"/>
                <w:color w:val="000000"/>
                <w:sz w:val="22"/>
                <w:szCs w:val="22"/>
              </w:rPr>
            </w:pPr>
            <w:r w:rsidRPr="00AB085F">
              <w:rPr>
                <w:rFonts w:eastAsia="Times New Roman"/>
                <w:i w:val="0"/>
                <w:iCs w:val="0"/>
                <w:color w:val="000000"/>
                <w:sz w:val="22"/>
                <w:szCs w:val="22"/>
              </w:rPr>
              <w:t xml:space="preserve">1.3. Ремонтные работы по модернизации металлической </w:t>
            </w:r>
            <w:proofErr w:type="spellStart"/>
            <w:r w:rsidRPr="00AB085F">
              <w:rPr>
                <w:rFonts w:eastAsia="Times New Roman"/>
                <w:i w:val="0"/>
                <w:iCs w:val="0"/>
                <w:color w:val="000000"/>
                <w:sz w:val="22"/>
                <w:szCs w:val="22"/>
              </w:rPr>
              <w:lastRenderedPageBreak/>
              <w:t>водонакопительной</w:t>
            </w:r>
            <w:proofErr w:type="spellEnd"/>
            <w:r w:rsidRPr="00AB085F">
              <w:rPr>
                <w:rFonts w:eastAsia="Times New Roman"/>
                <w:i w:val="0"/>
                <w:iCs w:val="0"/>
                <w:color w:val="000000"/>
                <w:sz w:val="22"/>
                <w:szCs w:val="22"/>
              </w:rPr>
              <w:t xml:space="preserve"> конструкции для создания запаса, регулирования напора и расхода воды в водонапорной системе в с. </w:t>
            </w:r>
            <w:proofErr w:type="gramStart"/>
            <w:r w:rsidRPr="00AB085F">
              <w:rPr>
                <w:rFonts w:eastAsia="Times New Roman"/>
                <w:i w:val="0"/>
                <w:iCs w:val="0"/>
                <w:color w:val="000000"/>
                <w:sz w:val="22"/>
                <w:szCs w:val="22"/>
              </w:rPr>
              <w:t>Пионерское</w:t>
            </w:r>
            <w:proofErr w:type="gramEnd"/>
          </w:p>
        </w:tc>
        <w:tc>
          <w:tcPr>
            <w:tcW w:w="1842" w:type="dxa"/>
            <w:vMerge w:val="restart"/>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lastRenderedPageBreak/>
              <w:t xml:space="preserve">Специалисты администрации </w:t>
            </w:r>
            <w:r w:rsidRPr="00AB085F">
              <w:rPr>
                <w:rFonts w:eastAsia="Times New Roman"/>
                <w:i w:val="0"/>
                <w:iCs w:val="0"/>
                <w:color w:val="000000"/>
                <w:sz w:val="22"/>
                <w:szCs w:val="22"/>
              </w:rPr>
              <w:lastRenderedPageBreak/>
              <w:t>муниципального образования</w:t>
            </w: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lastRenderedPageBreak/>
              <w:t>Всего:</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1146,10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1146,10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Местный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174,20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174,20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Областной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882,50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882,50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Федеральный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Внебюджетные источники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89,40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89,40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val="restart"/>
            <w:hideMark/>
          </w:tcPr>
          <w:p w:rsidR="00AB085F" w:rsidRPr="00AB085F" w:rsidRDefault="00AB085F" w:rsidP="00AB085F">
            <w:pPr>
              <w:widowControl/>
              <w:autoSpaceDE/>
              <w:autoSpaceDN/>
              <w:adjustRightInd/>
              <w:rPr>
                <w:rFonts w:eastAsia="Times New Roman"/>
                <w:i w:val="0"/>
                <w:iCs w:val="0"/>
                <w:color w:val="000000"/>
                <w:sz w:val="22"/>
                <w:szCs w:val="22"/>
              </w:rPr>
            </w:pPr>
            <w:r w:rsidRPr="00AB085F">
              <w:rPr>
                <w:rFonts w:eastAsia="Times New Roman"/>
                <w:i w:val="0"/>
                <w:iCs w:val="0"/>
                <w:color w:val="000000"/>
                <w:sz w:val="22"/>
                <w:szCs w:val="22"/>
              </w:rPr>
              <w:t>1.4. Технадзор</w:t>
            </w:r>
          </w:p>
        </w:tc>
        <w:tc>
          <w:tcPr>
            <w:tcW w:w="1842" w:type="dxa"/>
            <w:vMerge w:val="restart"/>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Специалисты администрации муниципального образования</w:t>
            </w: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Всего:</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35,00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FF3D10" w:rsidP="00AB085F">
            <w:pPr>
              <w:widowControl/>
              <w:autoSpaceDE/>
              <w:autoSpaceDN/>
              <w:adjustRightInd/>
              <w:jc w:val="center"/>
              <w:rPr>
                <w:rFonts w:eastAsia="Times New Roman"/>
                <w:i w:val="0"/>
                <w:iCs w:val="0"/>
                <w:color w:val="000000"/>
                <w:sz w:val="22"/>
                <w:szCs w:val="22"/>
              </w:rPr>
            </w:pPr>
            <w:r>
              <w:rPr>
                <w:rFonts w:eastAsia="Times New Roman"/>
                <w:i w:val="0"/>
                <w:iCs w:val="0"/>
                <w:color w:val="000000"/>
                <w:sz w:val="22"/>
                <w:szCs w:val="22"/>
              </w:rPr>
              <w:t>0</w:t>
            </w:r>
            <w:r w:rsidR="00AB085F" w:rsidRPr="00AB085F">
              <w:rPr>
                <w:rFonts w:eastAsia="Times New Roman"/>
                <w:i w:val="0"/>
                <w:iCs w:val="0"/>
                <w:color w:val="000000"/>
                <w:sz w:val="22"/>
                <w:szCs w:val="22"/>
              </w:rPr>
              <w:t>,00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15,00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15,00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Местный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35,00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FF3D10" w:rsidP="00AB085F">
            <w:pPr>
              <w:widowControl/>
              <w:autoSpaceDE/>
              <w:autoSpaceDN/>
              <w:adjustRightInd/>
              <w:jc w:val="center"/>
              <w:rPr>
                <w:rFonts w:eastAsia="Times New Roman"/>
                <w:i w:val="0"/>
                <w:iCs w:val="0"/>
                <w:color w:val="000000"/>
                <w:sz w:val="22"/>
                <w:szCs w:val="22"/>
              </w:rPr>
            </w:pPr>
            <w:r>
              <w:rPr>
                <w:rFonts w:eastAsia="Times New Roman"/>
                <w:i w:val="0"/>
                <w:iCs w:val="0"/>
                <w:color w:val="000000"/>
                <w:sz w:val="22"/>
                <w:szCs w:val="22"/>
              </w:rPr>
              <w:t>0</w:t>
            </w:r>
            <w:r w:rsidR="00AB085F" w:rsidRPr="00AB085F">
              <w:rPr>
                <w:rFonts w:eastAsia="Times New Roman"/>
                <w:i w:val="0"/>
                <w:iCs w:val="0"/>
                <w:color w:val="000000"/>
                <w:sz w:val="22"/>
                <w:szCs w:val="22"/>
              </w:rPr>
              <w:t>,00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15,00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15,00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Областной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Федеральный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Внебюджетные источники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val="restart"/>
            <w:hideMark/>
          </w:tcPr>
          <w:p w:rsidR="00AB085F" w:rsidRPr="00AB085F" w:rsidRDefault="00AB085F" w:rsidP="00AB085F">
            <w:pPr>
              <w:widowControl/>
              <w:autoSpaceDE/>
              <w:autoSpaceDN/>
              <w:adjustRightInd/>
              <w:rPr>
                <w:rFonts w:eastAsia="Times New Roman"/>
                <w:i w:val="0"/>
                <w:iCs w:val="0"/>
                <w:color w:val="000000"/>
                <w:sz w:val="22"/>
                <w:szCs w:val="22"/>
              </w:rPr>
            </w:pPr>
            <w:r w:rsidRPr="00AB085F">
              <w:rPr>
                <w:rFonts w:eastAsia="Times New Roman"/>
                <w:i w:val="0"/>
                <w:iCs w:val="0"/>
                <w:color w:val="000000"/>
                <w:sz w:val="22"/>
                <w:szCs w:val="22"/>
              </w:rPr>
              <w:t>1.5. Разработка, пересчет проектно-сметной документации</w:t>
            </w:r>
          </w:p>
        </w:tc>
        <w:tc>
          <w:tcPr>
            <w:tcW w:w="1842" w:type="dxa"/>
            <w:vMerge w:val="restart"/>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Специалисты администрации муниципального образования</w:t>
            </w: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Всего:</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1300,00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650,00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650,00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Местный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1300,00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650,00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650,00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Областной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Федеральный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Внебюджетные источники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val="restart"/>
            <w:hideMark/>
          </w:tcPr>
          <w:p w:rsidR="00AB085F" w:rsidRPr="00AB085F" w:rsidRDefault="00AB085F" w:rsidP="00AB085F">
            <w:pPr>
              <w:widowControl/>
              <w:autoSpaceDE/>
              <w:autoSpaceDN/>
              <w:adjustRightInd/>
              <w:rPr>
                <w:rFonts w:eastAsia="Times New Roman"/>
                <w:i w:val="0"/>
                <w:iCs w:val="0"/>
                <w:color w:val="000000"/>
                <w:sz w:val="22"/>
                <w:szCs w:val="22"/>
              </w:rPr>
            </w:pPr>
            <w:r w:rsidRPr="00AB085F">
              <w:rPr>
                <w:rFonts w:eastAsia="Times New Roman"/>
                <w:i w:val="0"/>
                <w:iCs w:val="0"/>
                <w:color w:val="000000"/>
                <w:sz w:val="22"/>
                <w:szCs w:val="22"/>
              </w:rPr>
              <w:t>1.6. Экспертиза проектно-сметной документации</w:t>
            </w:r>
          </w:p>
        </w:tc>
        <w:tc>
          <w:tcPr>
            <w:tcW w:w="1842" w:type="dxa"/>
            <w:vMerge w:val="restart"/>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Специалисты администрации муниципального образования</w:t>
            </w: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Всего:</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10,10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10,10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Местный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10,10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10,10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Областной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Федеральный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Внебюджетные источники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15796" w:type="dxa"/>
            <w:gridSpan w:val="11"/>
            <w:hideMark/>
          </w:tcPr>
          <w:p w:rsidR="00AB085F" w:rsidRPr="00AB085F" w:rsidRDefault="00AB085F" w:rsidP="00AB085F">
            <w:pPr>
              <w:widowControl/>
              <w:autoSpaceDE/>
              <w:autoSpaceDN/>
              <w:adjustRightInd/>
              <w:rPr>
                <w:rFonts w:eastAsia="Times New Roman"/>
                <w:b/>
                <w:bCs/>
                <w:i w:val="0"/>
                <w:iCs w:val="0"/>
                <w:color w:val="000000"/>
                <w:sz w:val="22"/>
                <w:szCs w:val="22"/>
              </w:rPr>
            </w:pPr>
            <w:r w:rsidRPr="00AB085F">
              <w:rPr>
                <w:rFonts w:eastAsia="Times New Roman"/>
                <w:b/>
                <w:bCs/>
                <w:i w:val="0"/>
                <w:iCs w:val="0"/>
                <w:color w:val="000000"/>
                <w:sz w:val="22"/>
                <w:szCs w:val="22"/>
              </w:rPr>
              <w:lastRenderedPageBreak/>
              <w:t>2. Улучшение жилищных условий сельского населения и обеспечение жильем граждан, проживающих в сельской местности,  молодых семей и молодых специалистов:</w:t>
            </w:r>
          </w:p>
        </w:tc>
      </w:tr>
      <w:tr w:rsidR="00AB085F" w:rsidRPr="00AB085F" w:rsidTr="00AB085F">
        <w:trPr>
          <w:trHeight w:val="20"/>
        </w:trPr>
        <w:tc>
          <w:tcPr>
            <w:tcW w:w="3417" w:type="dxa"/>
            <w:vMerge w:val="restart"/>
            <w:hideMark/>
          </w:tcPr>
          <w:p w:rsidR="00AB085F" w:rsidRPr="00AB085F" w:rsidRDefault="00AB085F" w:rsidP="00AB085F">
            <w:pPr>
              <w:widowControl/>
              <w:autoSpaceDE/>
              <w:autoSpaceDN/>
              <w:adjustRightInd/>
              <w:rPr>
                <w:rFonts w:eastAsia="Times New Roman"/>
                <w:i w:val="0"/>
                <w:iCs w:val="0"/>
                <w:color w:val="000000"/>
                <w:sz w:val="22"/>
                <w:szCs w:val="22"/>
              </w:rPr>
            </w:pPr>
            <w:r w:rsidRPr="00AB085F">
              <w:rPr>
                <w:rFonts w:eastAsia="Times New Roman"/>
                <w:i w:val="0"/>
                <w:iCs w:val="0"/>
                <w:color w:val="000000"/>
                <w:sz w:val="22"/>
                <w:szCs w:val="22"/>
              </w:rPr>
              <w:t>2.1. Предоставление социальных выплат на улучшение жилищных условий молодых семей и молодых специалистов, проживающих в сельской местности</w:t>
            </w:r>
          </w:p>
        </w:tc>
        <w:tc>
          <w:tcPr>
            <w:tcW w:w="1842" w:type="dxa"/>
            <w:vMerge w:val="restart"/>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Специалисты администрации муниципального образования</w:t>
            </w: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Всего:</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493,80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493,80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Местный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493,80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493,80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Областной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Федеральный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Внебюджетные источники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5259" w:type="dxa"/>
            <w:gridSpan w:val="2"/>
            <w:noWrap/>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ВСЕГО ПО ПРОГРАММЕ:</w:t>
            </w:r>
          </w:p>
        </w:tc>
        <w:tc>
          <w:tcPr>
            <w:tcW w:w="1917" w:type="dxa"/>
            <w:noWrap/>
            <w:hideMark/>
          </w:tcPr>
          <w:p w:rsidR="00AB085F" w:rsidRPr="00AB085F" w:rsidRDefault="00AB085F" w:rsidP="00AB085F">
            <w:pPr>
              <w:widowControl/>
              <w:autoSpaceDE/>
              <w:autoSpaceDN/>
              <w:adjustRightInd/>
              <w:jc w:val="center"/>
              <w:rPr>
                <w:rFonts w:ascii="Calibri" w:eastAsia="Times New Roman" w:hAnsi="Calibri" w:cs="Calibri"/>
                <w:i w:val="0"/>
                <w:iCs w:val="0"/>
                <w:color w:val="000000"/>
                <w:sz w:val="22"/>
                <w:szCs w:val="22"/>
              </w:rPr>
            </w:pPr>
            <w:r w:rsidRPr="00AB085F">
              <w:rPr>
                <w:rFonts w:ascii="Calibri" w:eastAsia="Times New Roman" w:hAnsi="Calibri" w:cs="Calibri"/>
                <w:i w:val="0"/>
                <w:iCs w:val="0"/>
                <w:color w:val="000000"/>
                <w:sz w:val="22"/>
                <w:szCs w:val="22"/>
              </w:rPr>
              <w:t> </w:t>
            </w:r>
          </w:p>
        </w:tc>
        <w:tc>
          <w:tcPr>
            <w:tcW w:w="1560" w:type="dxa"/>
            <w:noWrap/>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2985,00</w:t>
            </w:r>
          </w:p>
        </w:tc>
        <w:tc>
          <w:tcPr>
            <w:tcW w:w="960" w:type="dxa"/>
            <w:noWrap/>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493,80</w:t>
            </w:r>
          </w:p>
        </w:tc>
        <w:tc>
          <w:tcPr>
            <w:tcW w:w="1300" w:type="dxa"/>
            <w:noWrap/>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1156,20</w:t>
            </w:r>
          </w:p>
        </w:tc>
        <w:tc>
          <w:tcPr>
            <w:tcW w:w="960" w:type="dxa"/>
            <w:noWrap/>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5,00</w:t>
            </w:r>
          </w:p>
        </w:tc>
        <w:tc>
          <w:tcPr>
            <w:tcW w:w="960" w:type="dxa"/>
            <w:noWrap/>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15,00</w:t>
            </w:r>
          </w:p>
        </w:tc>
        <w:tc>
          <w:tcPr>
            <w:tcW w:w="960" w:type="dxa"/>
            <w:noWrap/>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15,00</w:t>
            </w:r>
          </w:p>
        </w:tc>
        <w:tc>
          <w:tcPr>
            <w:tcW w:w="960" w:type="dxa"/>
            <w:noWrap/>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650,00</w:t>
            </w:r>
          </w:p>
        </w:tc>
        <w:tc>
          <w:tcPr>
            <w:tcW w:w="960" w:type="dxa"/>
            <w:noWrap/>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650,00</w:t>
            </w:r>
          </w:p>
        </w:tc>
      </w:tr>
    </w:tbl>
    <w:p w:rsidR="00CE5A88" w:rsidRDefault="00CE5A88" w:rsidP="00122027">
      <w:pPr>
        <w:tabs>
          <w:tab w:val="left" w:pos="263"/>
        </w:tabs>
        <w:rPr>
          <w:b/>
          <w:i w:val="0"/>
          <w:iCs w:val="0"/>
          <w:sz w:val="28"/>
          <w:szCs w:val="28"/>
        </w:rPr>
      </w:pPr>
    </w:p>
    <w:p w:rsidR="00CE5A88" w:rsidRDefault="00CE5A88" w:rsidP="00CE5A88">
      <w:pPr>
        <w:jc w:val="center"/>
        <w:rPr>
          <w:b/>
          <w:i w:val="0"/>
          <w:iCs w:val="0"/>
          <w:sz w:val="28"/>
          <w:szCs w:val="28"/>
        </w:rPr>
      </w:pPr>
    </w:p>
    <w:p w:rsidR="00CE5A88" w:rsidRPr="008D6769" w:rsidRDefault="00CE5A88" w:rsidP="00CE5A88">
      <w:pPr>
        <w:ind w:left="142"/>
        <w:rPr>
          <w:b/>
          <w:i w:val="0"/>
          <w:sz w:val="28"/>
          <w:szCs w:val="28"/>
        </w:rPr>
      </w:pPr>
      <w:r w:rsidRPr="008D6769">
        <w:rPr>
          <w:b/>
          <w:i w:val="0"/>
          <w:sz w:val="28"/>
          <w:szCs w:val="28"/>
        </w:rPr>
        <w:t xml:space="preserve">Верно: </w:t>
      </w:r>
    </w:p>
    <w:p w:rsidR="00CE5A88" w:rsidRPr="008D6769" w:rsidRDefault="00CE5A88" w:rsidP="00CE5A88">
      <w:pPr>
        <w:ind w:left="142"/>
        <w:rPr>
          <w:b/>
          <w:i w:val="0"/>
          <w:sz w:val="28"/>
          <w:szCs w:val="28"/>
        </w:rPr>
      </w:pPr>
      <w:r>
        <w:rPr>
          <w:b/>
          <w:i w:val="0"/>
          <w:sz w:val="28"/>
          <w:szCs w:val="28"/>
        </w:rPr>
        <w:t>Консультант</w:t>
      </w:r>
      <w:r w:rsidRPr="008D6769">
        <w:rPr>
          <w:b/>
          <w:i w:val="0"/>
          <w:sz w:val="28"/>
          <w:szCs w:val="28"/>
        </w:rPr>
        <w:t xml:space="preserve"> администрации</w:t>
      </w:r>
    </w:p>
    <w:p w:rsidR="00CE5A88" w:rsidRPr="00CE5A88" w:rsidRDefault="00CE5A88" w:rsidP="00CE5A88">
      <w:pPr>
        <w:rPr>
          <w:b/>
          <w:i w:val="0"/>
          <w:sz w:val="28"/>
          <w:szCs w:val="28"/>
        </w:rPr>
        <w:sectPr w:rsidR="00CE5A88" w:rsidRPr="00CE5A88" w:rsidSect="00122027">
          <w:pgSz w:w="16838" w:h="11906" w:orient="landscape" w:code="9"/>
          <w:pgMar w:top="1361" w:right="1103" w:bottom="726" w:left="720" w:header="709" w:footer="709" w:gutter="0"/>
          <w:pgNumType w:start="1"/>
          <w:cols w:space="708"/>
          <w:docGrid w:linePitch="360"/>
        </w:sectPr>
      </w:pPr>
      <w:r>
        <w:rPr>
          <w:b/>
          <w:i w:val="0"/>
          <w:sz w:val="28"/>
          <w:szCs w:val="28"/>
        </w:rPr>
        <w:t xml:space="preserve">  </w:t>
      </w:r>
      <w:r w:rsidRPr="008D6769">
        <w:rPr>
          <w:b/>
          <w:i w:val="0"/>
          <w:sz w:val="28"/>
          <w:szCs w:val="28"/>
        </w:rPr>
        <w:t xml:space="preserve">Пушкинского муниципального образования                     </w:t>
      </w:r>
      <w:r>
        <w:rPr>
          <w:b/>
          <w:i w:val="0"/>
          <w:sz w:val="28"/>
          <w:szCs w:val="28"/>
        </w:rPr>
        <w:t xml:space="preserve">                                                            </w:t>
      </w:r>
      <w:r w:rsidR="00957400">
        <w:rPr>
          <w:b/>
          <w:i w:val="0"/>
          <w:sz w:val="28"/>
          <w:szCs w:val="28"/>
        </w:rPr>
        <w:t xml:space="preserve">                  А. Н. Симченко</w:t>
      </w:r>
    </w:p>
    <w:p w:rsidR="00350AE1" w:rsidRPr="00350AE1" w:rsidRDefault="00350AE1" w:rsidP="00957400">
      <w:pPr>
        <w:spacing w:line="0" w:lineRule="atLeast"/>
        <w:rPr>
          <w:sz w:val="28"/>
          <w:szCs w:val="28"/>
        </w:rPr>
      </w:pPr>
    </w:p>
    <w:sectPr w:rsidR="00350AE1" w:rsidRPr="00350AE1" w:rsidSect="000C4ED1">
      <w:pgSz w:w="16838" w:h="11906" w:orient="landscape" w:code="9"/>
      <w:pgMar w:top="987" w:right="249" w:bottom="567" w:left="45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02E" w:rsidRDefault="005C202E">
      <w:r>
        <w:separator/>
      </w:r>
    </w:p>
  </w:endnote>
  <w:endnote w:type="continuationSeparator" w:id="0">
    <w:p w:rsidR="005C202E" w:rsidRDefault="005C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02E" w:rsidRDefault="005C202E">
      <w:r>
        <w:separator/>
      </w:r>
    </w:p>
  </w:footnote>
  <w:footnote w:type="continuationSeparator" w:id="0">
    <w:p w:rsidR="005C202E" w:rsidRDefault="005C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9" w:rsidRDefault="00D809F9"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09F9" w:rsidRDefault="00D809F9" w:rsidP="00DB7E83">
    <w:pPr>
      <w:pStyle w:val="a3"/>
      <w:ind w:right="360"/>
    </w:pPr>
  </w:p>
  <w:p w:rsidR="00D809F9" w:rsidRDefault="00D809F9"/>
  <w:p w:rsidR="00D809F9" w:rsidRDefault="00D809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9" w:rsidRDefault="00D809F9"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B9"/>
    <w:rsid w:val="0001113E"/>
    <w:rsid w:val="00015F25"/>
    <w:rsid w:val="00023495"/>
    <w:rsid w:val="0002403B"/>
    <w:rsid w:val="00026ED9"/>
    <w:rsid w:val="00033A25"/>
    <w:rsid w:val="00033A39"/>
    <w:rsid w:val="0003516E"/>
    <w:rsid w:val="00041F22"/>
    <w:rsid w:val="00052666"/>
    <w:rsid w:val="00052A26"/>
    <w:rsid w:val="00053802"/>
    <w:rsid w:val="00054D16"/>
    <w:rsid w:val="00054EE5"/>
    <w:rsid w:val="00055893"/>
    <w:rsid w:val="00063563"/>
    <w:rsid w:val="0007120B"/>
    <w:rsid w:val="0007445D"/>
    <w:rsid w:val="000821F8"/>
    <w:rsid w:val="00084568"/>
    <w:rsid w:val="000859A7"/>
    <w:rsid w:val="00085EFF"/>
    <w:rsid w:val="000862AA"/>
    <w:rsid w:val="000906F6"/>
    <w:rsid w:val="000911BD"/>
    <w:rsid w:val="0009394C"/>
    <w:rsid w:val="00093EB9"/>
    <w:rsid w:val="00095BF9"/>
    <w:rsid w:val="0009679B"/>
    <w:rsid w:val="000A43AD"/>
    <w:rsid w:val="000A6CC6"/>
    <w:rsid w:val="000B02CF"/>
    <w:rsid w:val="000B34BC"/>
    <w:rsid w:val="000B46F7"/>
    <w:rsid w:val="000B523C"/>
    <w:rsid w:val="000B6E17"/>
    <w:rsid w:val="000C0412"/>
    <w:rsid w:val="000C0D69"/>
    <w:rsid w:val="000C27D4"/>
    <w:rsid w:val="000C4921"/>
    <w:rsid w:val="000C4ED1"/>
    <w:rsid w:val="000C6853"/>
    <w:rsid w:val="000D5779"/>
    <w:rsid w:val="000D71E2"/>
    <w:rsid w:val="000E2A05"/>
    <w:rsid w:val="000F64B6"/>
    <w:rsid w:val="00100680"/>
    <w:rsid w:val="001007FE"/>
    <w:rsid w:val="00105098"/>
    <w:rsid w:val="00107225"/>
    <w:rsid w:val="00111479"/>
    <w:rsid w:val="001129F1"/>
    <w:rsid w:val="001142F8"/>
    <w:rsid w:val="00122027"/>
    <w:rsid w:val="001242B8"/>
    <w:rsid w:val="00133320"/>
    <w:rsid w:val="001346FC"/>
    <w:rsid w:val="00145B18"/>
    <w:rsid w:val="00151EC3"/>
    <w:rsid w:val="0015351A"/>
    <w:rsid w:val="0015465A"/>
    <w:rsid w:val="0016033A"/>
    <w:rsid w:val="001713FA"/>
    <w:rsid w:val="00172904"/>
    <w:rsid w:val="00186FF6"/>
    <w:rsid w:val="00190647"/>
    <w:rsid w:val="00196C55"/>
    <w:rsid w:val="00197EAB"/>
    <w:rsid w:val="001A0110"/>
    <w:rsid w:val="001A282D"/>
    <w:rsid w:val="001B755C"/>
    <w:rsid w:val="001B7EE4"/>
    <w:rsid w:val="001C382A"/>
    <w:rsid w:val="001D0854"/>
    <w:rsid w:val="001D0969"/>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57B81"/>
    <w:rsid w:val="002619B9"/>
    <w:rsid w:val="00264E45"/>
    <w:rsid w:val="002679DD"/>
    <w:rsid w:val="00267BA6"/>
    <w:rsid w:val="0027080C"/>
    <w:rsid w:val="00271BEC"/>
    <w:rsid w:val="002728DD"/>
    <w:rsid w:val="00272E52"/>
    <w:rsid w:val="002765EC"/>
    <w:rsid w:val="00280161"/>
    <w:rsid w:val="00280A4E"/>
    <w:rsid w:val="002867EC"/>
    <w:rsid w:val="00291053"/>
    <w:rsid w:val="00291505"/>
    <w:rsid w:val="00293EFD"/>
    <w:rsid w:val="0029491C"/>
    <w:rsid w:val="00294A8E"/>
    <w:rsid w:val="002A33EE"/>
    <w:rsid w:val="002A4278"/>
    <w:rsid w:val="002A4443"/>
    <w:rsid w:val="002B2145"/>
    <w:rsid w:val="002B7714"/>
    <w:rsid w:val="002C6219"/>
    <w:rsid w:val="002D000B"/>
    <w:rsid w:val="002D36CA"/>
    <w:rsid w:val="002D4009"/>
    <w:rsid w:val="002D453A"/>
    <w:rsid w:val="002E07A3"/>
    <w:rsid w:val="002F0193"/>
    <w:rsid w:val="002F4D04"/>
    <w:rsid w:val="002F7041"/>
    <w:rsid w:val="003033B3"/>
    <w:rsid w:val="00304D0A"/>
    <w:rsid w:val="00305B7B"/>
    <w:rsid w:val="0031313D"/>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0AE1"/>
    <w:rsid w:val="00352395"/>
    <w:rsid w:val="00352B4D"/>
    <w:rsid w:val="00352CA6"/>
    <w:rsid w:val="00357DC8"/>
    <w:rsid w:val="0036088C"/>
    <w:rsid w:val="003626A1"/>
    <w:rsid w:val="00363A2D"/>
    <w:rsid w:val="003701BC"/>
    <w:rsid w:val="00380C6F"/>
    <w:rsid w:val="003903FD"/>
    <w:rsid w:val="00390543"/>
    <w:rsid w:val="00396D5F"/>
    <w:rsid w:val="00397D9F"/>
    <w:rsid w:val="003A3C27"/>
    <w:rsid w:val="003B38BC"/>
    <w:rsid w:val="003B58C0"/>
    <w:rsid w:val="003B5B48"/>
    <w:rsid w:val="003B7AA4"/>
    <w:rsid w:val="003E1EFE"/>
    <w:rsid w:val="003E3657"/>
    <w:rsid w:val="003E55A9"/>
    <w:rsid w:val="003E77E3"/>
    <w:rsid w:val="003F0993"/>
    <w:rsid w:val="003F54F7"/>
    <w:rsid w:val="003F5DE0"/>
    <w:rsid w:val="003F6FF9"/>
    <w:rsid w:val="004007B7"/>
    <w:rsid w:val="0040432D"/>
    <w:rsid w:val="00406812"/>
    <w:rsid w:val="00406C34"/>
    <w:rsid w:val="00415AA4"/>
    <w:rsid w:val="00420FCE"/>
    <w:rsid w:val="00423CE5"/>
    <w:rsid w:val="004261CE"/>
    <w:rsid w:val="0043563E"/>
    <w:rsid w:val="00437AF5"/>
    <w:rsid w:val="00446824"/>
    <w:rsid w:val="00455BBC"/>
    <w:rsid w:val="00455C28"/>
    <w:rsid w:val="00463202"/>
    <w:rsid w:val="00465DB2"/>
    <w:rsid w:val="00477B8B"/>
    <w:rsid w:val="004841B9"/>
    <w:rsid w:val="0048430E"/>
    <w:rsid w:val="00494363"/>
    <w:rsid w:val="0049472D"/>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65F0"/>
    <w:rsid w:val="004F7407"/>
    <w:rsid w:val="00503819"/>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55C94"/>
    <w:rsid w:val="0056270D"/>
    <w:rsid w:val="00565003"/>
    <w:rsid w:val="00565AEC"/>
    <w:rsid w:val="005673F8"/>
    <w:rsid w:val="00570A79"/>
    <w:rsid w:val="00571A6D"/>
    <w:rsid w:val="00574299"/>
    <w:rsid w:val="00574AFA"/>
    <w:rsid w:val="0057565C"/>
    <w:rsid w:val="005767A8"/>
    <w:rsid w:val="00576CA2"/>
    <w:rsid w:val="005770FB"/>
    <w:rsid w:val="00580A41"/>
    <w:rsid w:val="00582538"/>
    <w:rsid w:val="00584A26"/>
    <w:rsid w:val="0059005C"/>
    <w:rsid w:val="005906BD"/>
    <w:rsid w:val="005911EC"/>
    <w:rsid w:val="00591A9B"/>
    <w:rsid w:val="00593889"/>
    <w:rsid w:val="00593DA7"/>
    <w:rsid w:val="005A14EF"/>
    <w:rsid w:val="005A24E7"/>
    <w:rsid w:val="005A402C"/>
    <w:rsid w:val="005A5E5A"/>
    <w:rsid w:val="005B7BA6"/>
    <w:rsid w:val="005C0C0E"/>
    <w:rsid w:val="005C1D18"/>
    <w:rsid w:val="005C202E"/>
    <w:rsid w:val="005C3746"/>
    <w:rsid w:val="005C4532"/>
    <w:rsid w:val="005C5F0A"/>
    <w:rsid w:val="005C7243"/>
    <w:rsid w:val="005D2EB9"/>
    <w:rsid w:val="005D3BB7"/>
    <w:rsid w:val="005E0968"/>
    <w:rsid w:val="005E54B7"/>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57E02"/>
    <w:rsid w:val="006625CB"/>
    <w:rsid w:val="00664310"/>
    <w:rsid w:val="00676813"/>
    <w:rsid w:val="006822F6"/>
    <w:rsid w:val="00682A5E"/>
    <w:rsid w:val="006838C1"/>
    <w:rsid w:val="00686512"/>
    <w:rsid w:val="00686756"/>
    <w:rsid w:val="006910EB"/>
    <w:rsid w:val="00692DDD"/>
    <w:rsid w:val="006A4836"/>
    <w:rsid w:val="006A6E4A"/>
    <w:rsid w:val="006B0F4C"/>
    <w:rsid w:val="006B128D"/>
    <w:rsid w:val="006B42E6"/>
    <w:rsid w:val="006B7579"/>
    <w:rsid w:val="006C2B2B"/>
    <w:rsid w:val="006C30A3"/>
    <w:rsid w:val="006C668D"/>
    <w:rsid w:val="006D0F36"/>
    <w:rsid w:val="006D14F3"/>
    <w:rsid w:val="006D3C9D"/>
    <w:rsid w:val="006D3E70"/>
    <w:rsid w:val="006E3264"/>
    <w:rsid w:val="006E4A37"/>
    <w:rsid w:val="006F0888"/>
    <w:rsid w:val="006F2D2F"/>
    <w:rsid w:val="006F2E3A"/>
    <w:rsid w:val="00700A65"/>
    <w:rsid w:val="00701187"/>
    <w:rsid w:val="007113D1"/>
    <w:rsid w:val="00712A50"/>
    <w:rsid w:val="0071765C"/>
    <w:rsid w:val="00717DDA"/>
    <w:rsid w:val="00724393"/>
    <w:rsid w:val="007276C0"/>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947C3"/>
    <w:rsid w:val="007A50B4"/>
    <w:rsid w:val="007A681F"/>
    <w:rsid w:val="007B0241"/>
    <w:rsid w:val="007B45C3"/>
    <w:rsid w:val="007C13AA"/>
    <w:rsid w:val="007C3A3F"/>
    <w:rsid w:val="007C7BED"/>
    <w:rsid w:val="007D27D8"/>
    <w:rsid w:val="007D42DF"/>
    <w:rsid w:val="007D4DD2"/>
    <w:rsid w:val="007D6992"/>
    <w:rsid w:val="007D71A1"/>
    <w:rsid w:val="007D7855"/>
    <w:rsid w:val="007E4C2E"/>
    <w:rsid w:val="007E5FAF"/>
    <w:rsid w:val="007F2D9C"/>
    <w:rsid w:val="007F755D"/>
    <w:rsid w:val="00805F5F"/>
    <w:rsid w:val="008074E1"/>
    <w:rsid w:val="00815B38"/>
    <w:rsid w:val="0082054C"/>
    <w:rsid w:val="0082294D"/>
    <w:rsid w:val="00830ED7"/>
    <w:rsid w:val="008352B8"/>
    <w:rsid w:val="00835AEB"/>
    <w:rsid w:val="00835BC5"/>
    <w:rsid w:val="00835D5E"/>
    <w:rsid w:val="00836872"/>
    <w:rsid w:val="008379AA"/>
    <w:rsid w:val="008419A5"/>
    <w:rsid w:val="008450B4"/>
    <w:rsid w:val="0084513C"/>
    <w:rsid w:val="00846015"/>
    <w:rsid w:val="00851CC4"/>
    <w:rsid w:val="0086552B"/>
    <w:rsid w:val="008730C3"/>
    <w:rsid w:val="00877DD5"/>
    <w:rsid w:val="00881C50"/>
    <w:rsid w:val="00884F0A"/>
    <w:rsid w:val="00886460"/>
    <w:rsid w:val="00890494"/>
    <w:rsid w:val="008A082A"/>
    <w:rsid w:val="008A2033"/>
    <w:rsid w:val="008A7C2E"/>
    <w:rsid w:val="008B000C"/>
    <w:rsid w:val="008B0331"/>
    <w:rsid w:val="008B1C81"/>
    <w:rsid w:val="008B1E5A"/>
    <w:rsid w:val="008B451F"/>
    <w:rsid w:val="008B57AA"/>
    <w:rsid w:val="008B66C3"/>
    <w:rsid w:val="008C0EFE"/>
    <w:rsid w:val="008C2AE8"/>
    <w:rsid w:val="008C4388"/>
    <w:rsid w:val="008C4419"/>
    <w:rsid w:val="008C467E"/>
    <w:rsid w:val="008C7929"/>
    <w:rsid w:val="008D3611"/>
    <w:rsid w:val="008D6769"/>
    <w:rsid w:val="008D787A"/>
    <w:rsid w:val="008D7B2A"/>
    <w:rsid w:val="008E03C5"/>
    <w:rsid w:val="008E0B34"/>
    <w:rsid w:val="008E3E31"/>
    <w:rsid w:val="008E6209"/>
    <w:rsid w:val="008F2F91"/>
    <w:rsid w:val="008F53B3"/>
    <w:rsid w:val="008F55EE"/>
    <w:rsid w:val="008F5BDC"/>
    <w:rsid w:val="008F6A3E"/>
    <w:rsid w:val="008F6BE9"/>
    <w:rsid w:val="008F75A5"/>
    <w:rsid w:val="00901780"/>
    <w:rsid w:val="00905239"/>
    <w:rsid w:val="009077A5"/>
    <w:rsid w:val="00910E2D"/>
    <w:rsid w:val="009125A0"/>
    <w:rsid w:val="009138EF"/>
    <w:rsid w:val="00915630"/>
    <w:rsid w:val="009235EA"/>
    <w:rsid w:val="00925337"/>
    <w:rsid w:val="00925B0B"/>
    <w:rsid w:val="00927EA3"/>
    <w:rsid w:val="00933553"/>
    <w:rsid w:val="00935EE4"/>
    <w:rsid w:val="00936157"/>
    <w:rsid w:val="009419DC"/>
    <w:rsid w:val="0094302C"/>
    <w:rsid w:val="0094478A"/>
    <w:rsid w:val="00957400"/>
    <w:rsid w:val="00965C98"/>
    <w:rsid w:val="009678F5"/>
    <w:rsid w:val="009740B3"/>
    <w:rsid w:val="00975BE6"/>
    <w:rsid w:val="00976EA2"/>
    <w:rsid w:val="00980419"/>
    <w:rsid w:val="00981795"/>
    <w:rsid w:val="00983B35"/>
    <w:rsid w:val="00986432"/>
    <w:rsid w:val="00991E3F"/>
    <w:rsid w:val="0099560E"/>
    <w:rsid w:val="00995C8F"/>
    <w:rsid w:val="0099603E"/>
    <w:rsid w:val="009A1DBE"/>
    <w:rsid w:val="009A2189"/>
    <w:rsid w:val="009A21D1"/>
    <w:rsid w:val="009A490E"/>
    <w:rsid w:val="009A7847"/>
    <w:rsid w:val="009B4694"/>
    <w:rsid w:val="009B58E2"/>
    <w:rsid w:val="009C2A27"/>
    <w:rsid w:val="009C4876"/>
    <w:rsid w:val="009C599A"/>
    <w:rsid w:val="009D3360"/>
    <w:rsid w:val="009D6FD9"/>
    <w:rsid w:val="009D7B23"/>
    <w:rsid w:val="009E1755"/>
    <w:rsid w:val="009F11A5"/>
    <w:rsid w:val="00A0794E"/>
    <w:rsid w:val="00A101C4"/>
    <w:rsid w:val="00A13DA8"/>
    <w:rsid w:val="00A243EF"/>
    <w:rsid w:val="00A26077"/>
    <w:rsid w:val="00A26456"/>
    <w:rsid w:val="00A31F17"/>
    <w:rsid w:val="00A411C2"/>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A05D7"/>
    <w:rsid w:val="00AA4D12"/>
    <w:rsid w:val="00AA7986"/>
    <w:rsid w:val="00AB085F"/>
    <w:rsid w:val="00AB32D8"/>
    <w:rsid w:val="00AC0F7B"/>
    <w:rsid w:val="00AC3C97"/>
    <w:rsid w:val="00AC4B6A"/>
    <w:rsid w:val="00AC6630"/>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67A8"/>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15CB6"/>
    <w:rsid w:val="00C2108D"/>
    <w:rsid w:val="00C21A3A"/>
    <w:rsid w:val="00C2436E"/>
    <w:rsid w:val="00C2485B"/>
    <w:rsid w:val="00C367FE"/>
    <w:rsid w:val="00C37986"/>
    <w:rsid w:val="00C37FEC"/>
    <w:rsid w:val="00C4033A"/>
    <w:rsid w:val="00C41CD4"/>
    <w:rsid w:val="00C547E5"/>
    <w:rsid w:val="00C54D1A"/>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D6B9A"/>
    <w:rsid w:val="00CE443C"/>
    <w:rsid w:val="00CE449A"/>
    <w:rsid w:val="00CE5210"/>
    <w:rsid w:val="00CE52D7"/>
    <w:rsid w:val="00CE5A88"/>
    <w:rsid w:val="00CF311F"/>
    <w:rsid w:val="00CF3A22"/>
    <w:rsid w:val="00D016A3"/>
    <w:rsid w:val="00D03805"/>
    <w:rsid w:val="00D062E3"/>
    <w:rsid w:val="00D07963"/>
    <w:rsid w:val="00D121BB"/>
    <w:rsid w:val="00D125D7"/>
    <w:rsid w:val="00D1383B"/>
    <w:rsid w:val="00D16BDF"/>
    <w:rsid w:val="00D16F9E"/>
    <w:rsid w:val="00D258E3"/>
    <w:rsid w:val="00D26CB3"/>
    <w:rsid w:val="00D30BAE"/>
    <w:rsid w:val="00D35250"/>
    <w:rsid w:val="00D374BC"/>
    <w:rsid w:val="00D37B3C"/>
    <w:rsid w:val="00D4398C"/>
    <w:rsid w:val="00D46D7A"/>
    <w:rsid w:val="00D50BD8"/>
    <w:rsid w:val="00D63DDC"/>
    <w:rsid w:val="00D66840"/>
    <w:rsid w:val="00D809F9"/>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69AD"/>
    <w:rsid w:val="00DD3327"/>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47DA"/>
    <w:rsid w:val="00EA7822"/>
    <w:rsid w:val="00EA788A"/>
    <w:rsid w:val="00EB49F6"/>
    <w:rsid w:val="00EB52B8"/>
    <w:rsid w:val="00EC287D"/>
    <w:rsid w:val="00EC4058"/>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16B"/>
    <w:rsid w:val="00F406C3"/>
    <w:rsid w:val="00F415F8"/>
    <w:rsid w:val="00F4500C"/>
    <w:rsid w:val="00F45F6E"/>
    <w:rsid w:val="00F47715"/>
    <w:rsid w:val="00F54112"/>
    <w:rsid w:val="00F54484"/>
    <w:rsid w:val="00F578B5"/>
    <w:rsid w:val="00F6217C"/>
    <w:rsid w:val="00F67BE7"/>
    <w:rsid w:val="00F70011"/>
    <w:rsid w:val="00F701E5"/>
    <w:rsid w:val="00F72193"/>
    <w:rsid w:val="00F73A2E"/>
    <w:rsid w:val="00F809B1"/>
    <w:rsid w:val="00F86384"/>
    <w:rsid w:val="00F86827"/>
    <w:rsid w:val="00F90255"/>
    <w:rsid w:val="00F9122B"/>
    <w:rsid w:val="00F921F8"/>
    <w:rsid w:val="00F97FDD"/>
    <w:rsid w:val="00FA4BBE"/>
    <w:rsid w:val="00FB2ED9"/>
    <w:rsid w:val="00FB6941"/>
    <w:rsid w:val="00FB70BE"/>
    <w:rsid w:val="00FC647E"/>
    <w:rsid w:val="00FC64FE"/>
    <w:rsid w:val="00FC792E"/>
    <w:rsid w:val="00FD0C03"/>
    <w:rsid w:val="00FD3A15"/>
    <w:rsid w:val="00FD60A3"/>
    <w:rsid w:val="00FD6FDC"/>
    <w:rsid w:val="00FE258A"/>
    <w:rsid w:val="00FE3E38"/>
    <w:rsid w:val="00FE49AE"/>
    <w:rsid w:val="00FE7BC1"/>
    <w:rsid w:val="00FF3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E7"/>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E7"/>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675">
      <w:bodyDiv w:val="1"/>
      <w:marLeft w:val="0"/>
      <w:marRight w:val="0"/>
      <w:marTop w:val="0"/>
      <w:marBottom w:val="0"/>
      <w:divBdr>
        <w:top w:val="none" w:sz="0" w:space="0" w:color="auto"/>
        <w:left w:val="none" w:sz="0" w:space="0" w:color="auto"/>
        <w:bottom w:val="none" w:sz="0" w:space="0" w:color="auto"/>
        <w:right w:val="none" w:sz="0" w:space="0" w:color="auto"/>
      </w:divBdr>
    </w:div>
    <w:div w:id="204757054">
      <w:bodyDiv w:val="1"/>
      <w:marLeft w:val="0"/>
      <w:marRight w:val="0"/>
      <w:marTop w:val="0"/>
      <w:marBottom w:val="0"/>
      <w:divBdr>
        <w:top w:val="none" w:sz="0" w:space="0" w:color="auto"/>
        <w:left w:val="none" w:sz="0" w:space="0" w:color="auto"/>
        <w:bottom w:val="none" w:sz="0" w:space="0" w:color="auto"/>
        <w:right w:val="none" w:sz="0" w:space="0" w:color="auto"/>
      </w:divBdr>
    </w:div>
    <w:div w:id="270822058">
      <w:bodyDiv w:val="1"/>
      <w:marLeft w:val="0"/>
      <w:marRight w:val="0"/>
      <w:marTop w:val="0"/>
      <w:marBottom w:val="0"/>
      <w:divBdr>
        <w:top w:val="none" w:sz="0" w:space="0" w:color="auto"/>
        <w:left w:val="none" w:sz="0" w:space="0" w:color="auto"/>
        <w:bottom w:val="none" w:sz="0" w:space="0" w:color="auto"/>
        <w:right w:val="none" w:sz="0" w:space="0" w:color="auto"/>
      </w:divBdr>
    </w:div>
    <w:div w:id="312370925">
      <w:bodyDiv w:val="1"/>
      <w:marLeft w:val="0"/>
      <w:marRight w:val="0"/>
      <w:marTop w:val="0"/>
      <w:marBottom w:val="0"/>
      <w:divBdr>
        <w:top w:val="none" w:sz="0" w:space="0" w:color="auto"/>
        <w:left w:val="none" w:sz="0" w:space="0" w:color="auto"/>
        <w:bottom w:val="none" w:sz="0" w:space="0" w:color="auto"/>
        <w:right w:val="none" w:sz="0" w:space="0" w:color="auto"/>
      </w:divBdr>
    </w:div>
    <w:div w:id="390494873">
      <w:bodyDiv w:val="1"/>
      <w:marLeft w:val="0"/>
      <w:marRight w:val="0"/>
      <w:marTop w:val="0"/>
      <w:marBottom w:val="0"/>
      <w:divBdr>
        <w:top w:val="none" w:sz="0" w:space="0" w:color="auto"/>
        <w:left w:val="none" w:sz="0" w:space="0" w:color="auto"/>
        <w:bottom w:val="none" w:sz="0" w:space="0" w:color="auto"/>
        <w:right w:val="none" w:sz="0" w:space="0" w:color="auto"/>
      </w:divBdr>
    </w:div>
    <w:div w:id="643629310">
      <w:bodyDiv w:val="1"/>
      <w:marLeft w:val="0"/>
      <w:marRight w:val="0"/>
      <w:marTop w:val="0"/>
      <w:marBottom w:val="0"/>
      <w:divBdr>
        <w:top w:val="none" w:sz="0" w:space="0" w:color="auto"/>
        <w:left w:val="none" w:sz="0" w:space="0" w:color="auto"/>
        <w:bottom w:val="none" w:sz="0" w:space="0" w:color="auto"/>
        <w:right w:val="none" w:sz="0" w:space="0" w:color="auto"/>
      </w:divBdr>
    </w:div>
    <w:div w:id="665866563">
      <w:bodyDiv w:val="1"/>
      <w:marLeft w:val="0"/>
      <w:marRight w:val="0"/>
      <w:marTop w:val="0"/>
      <w:marBottom w:val="0"/>
      <w:divBdr>
        <w:top w:val="none" w:sz="0" w:space="0" w:color="auto"/>
        <w:left w:val="none" w:sz="0" w:space="0" w:color="auto"/>
        <w:bottom w:val="none" w:sz="0" w:space="0" w:color="auto"/>
        <w:right w:val="none" w:sz="0" w:space="0" w:color="auto"/>
      </w:divBdr>
    </w:div>
    <w:div w:id="815607334">
      <w:bodyDiv w:val="1"/>
      <w:marLeft w:val="0"/>
      <w:marRight w:val="0"/>
      <w:marTop w:val="0"/>
      <w:marBottom w:val="0"/>
      <w:divBdr>
        <w:top w:val="none" w:sz="0" w:space="0" w:color="auto"/>
        <w:left w:val="none" w:sz="0" w:space="0" w:color="auto"/>
        <w:bottom w:val="none" w:sz="0" w:space="0" w:color="auto"/>
        <w:right w:val="none" w:sz="0" w:space="0" w:color="auto"/>
      </w:divBdr>
    </w:div>
    <w:div w:id="891576281">
      <w:bodyDiv w:val="1"/>
      <w:marLeft w:val="0"/>
      <w:marRight w:val="0"/>
      <w:marTop w:val="0"/>
      <w:marBottom w:val="0"/>
      <w:divBdr>
        <w:top w:val="none" w:sz="0" w:space="0" w:color="auto"/>
        <w:left w:val="none" w:sz="0" w:space="0" w:color="auto"/>
        <w:bottom w:val="none" w:sz="0" w:space="0" w:color="auto"/>
        <w:right w:val="none" w:sz="0" w:space="0" w:color="auto"/>
      </w:divBdr>
    </w:div>
    <w:div w:id="1283272475">
      <w:bodyDiv w:val="1"/>
      <w:marLeft w:val="0"/>
      <w:marRight w:val="0"/>
      <w:marTop w:val="0"/>
      <w:marBottom w:val="0"/>
      <w:divBdr>
        <w:top w:val="none" w:sz="0" w:space="0" w:color="auto"/>
        <w:left w:val="none" w:sz="0" w:space="0" w:color="auto"/>
        <w:bottom w:val="none" w:sz="0" w:space="0" w:color="auto"/>
        <w:right w:val="none" w:sz="0" w:space="0" w:color="auto"/>
      </w:divBdr>
    </w:div>
    <w:div w:id="1368919029">
      <w:bodyDiv w:val="1"/>
      <w:marLeft w:val="0"/>
      <w:marRight w:val="0"/>
      <w:marTop w:val="0"/>
      <w:marBottom w:val="0"/>
      <w:divBdr>
        <w:top w:val="none" w:sz="0" w:space="0" w:color="auto"/>
        <w:left w:val="none" w:sz="0" w:space="0" w:color="auto"/>
        <w:bottom w:val="none" w:sz="0" w:space="0" w:color="auto"/>
        <w:right w:val="none" w:sz="0" w:space="0" w:color="auto"/>
      </w:divBdr>
    </w:div>
    <w:div w:id="1756437838">
      <w:bodyDiv w:val="1"/>
      <w:marLeft w:val="0"/>
      <w:marRight w:val="0"/>
      <w:marTop w:val="0"/>
      <w:marBottom w:val="0"/>
      <w:divBdr>
        <w:top w:val="none" w:sz="0" w:space="0" w:color="auto"/>
        <w:left w:val="none" w:sz="0" w:space="0" w:color="auto"/>
        <w:bottom w:val="none" w:sz="0" w:space="0" w:color="auto"/>
        <w:right w:val="none" w:sz="0" w:space="0" w:color="auto"/>
      </w:divBdr>
    </w:div>
    <w:div w:id="19947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99C5-F420-45A1-B8C4-469D964B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1051</Words>
  <Characters>5993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2020-11-16T05:37:00Z</cp:lastPrinted>
  <dcterms:created xsi:type="dcterms:W3CDTF">2021-01-28T10:29:00Z</dcterms:created>
  <dcterms:modified xsi:type="dcterms:W3CDTF">2021-01-28T10:29:00Z</dcterms:modified>
</cp:coreProperties>
</file>