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spacing w:lineRule="exact" w:line="240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«</w:t>
      </w:r>
      <w:r>
        <w:rPr>
          <w:b/>
          <w:color w:val="000000"/>
          <w:sz w:val="28"/>
          <w:szCs w:val="28"/>
        </w:rPr>
        <w:t>Житель Советского района пошел под суд по обвинению в угрозе применения насилия в отношении представителя власти»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Прокуратура Советского района утвердила обвинительное заключение в отношении 25-летнего местного жителя. Он обвиняется по ч. 1 ст. 318 УК РФ (угроза применения насилия в отношении представителя власти в связи с исполнением им своих должностных обязанностей).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версии следствия, в апреле 2024 года мужчина, отказываясь подчиниться законным требованиям сотрудников полиции проследовать в отдел полиции для допроса в качестве свидетеля, неоднократно угрожал применением насилия сотруднику полиции, не менее трех раз замахнулся топором, находясь от него в непосредственной близости, а также натравливал на него собаку. 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Уголовное дело направлено в Советский районный суд для рассмотрения по существу.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110</Words>
  <Characters>705</Characters>
  <CharactersWithSpaces>811</CharactersWithSpaces>
  <Paragraphs>5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2024-06-18T03:17:00Z</dcterms:created>
  <dc:creator>Prok</dc:creator>
  <dc:description/>
  <dc:language>ru-RU</dc:language>
  <cp:lastModifiedBy/>
  <cp:lastPrinted>2024-05-14T12:57:00Z</cp:lastPrinted>
  <dcterms:modified xsi:type="dcterms:W3CDTF">2024-06-20T14:11:51Z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