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F1" w:rsidRPr="008E06F1" w:rsidRDefault="008E06F1" w:rsidP="008E06F1">
      <w:pPr>
        <w:keepNext/>
        <w:keepLines/>
        <w:spacing w:before="240" w:after="0"/>
        <w:rPr>
          <w:rFonts w:ascii="Times New Roman" w:eastAsia="Times New Roman" w:hAnsi="Times New Roman" w:cs="Times New Roman"/>
          <w:color w:val="000000" w:themeColor="text1"/>
          <w:sz w:val="24"/>
          <w:szCs w:val="24"/>
          <w:lang w:eastAsia="ru-RU"/>
        </w:rPr>
      </w:pPr>
      <w:bookmarkStart w:id="0" w:name="_GoBack"/>
      <w:bookmarkStart w:id="1" w:name="_Toc500323119"/>
      <w:bookmarkEnd w:id="0"/>
    </w:p>
    <w:sdt>
      <w:sdtPr>
        <w:rPr>
          <w:rFonts w:ascii="Times New Roman" w:hAnsi="Times New Roman" w:cs="Times New Roman"/>
        </w:rPr>
        <w:id w:val="1686789429"/>
        <w:docPartObj>
          <w:docPartGallery w:val="Cover Pages"/>
          <w:docPartUnique/>
        </w:docPartObj>
      </w:sdtPr>
      <w:sdtContent>
        <w:p w:rsidR="008E06F1" w:rsidRPr="008E06F1" w:rsidRDefault="008E06F1" w:rsidP="008E06F1">
          <w:pPr>
            <w:tabs>
              <w:tab w:val="left" w:pos="8250"/>
            </w:tabs>
            <w:rPr>
              <w:rFonts w:ascii="Times New Roman" w:hAnsi="Times New Roman" w:cs="Times New Roman"/>
            </w:rPr>
          </w:pPr>
          <w:r w:rsidRPr="008E06F1">
            <w:rPr>
              <w:rFonts w:ascii="Times New Roman" w:hAnsi="Times New Roman" w:cs="Times New Roman"/>
            </w:rPr>
            <w:tab/>
          </w:r>
          <w:r w:rsidRPr="008E06F1">
            <w:rPr>
              <w:rFonts w:ascii="Times New Roman" w:hAnsi="Times New Roman" w:cs="Times New Roman"/>
              <w:sz w:val="20"/>
            </w:rPr>
            <w:t>Утвержден</w:t>
          </w:r>
        </w:p>
        <w:p w:rsidR="008E06F1" w:rsidRDefault="009C2E54" w:rsidP="008E06F1">
          <w:pPr>
            <w:pStyle w:val="aff4"/>
            <w:jc w:val="right"/>
            <w:rPr>
              <w:rFonts w:ascii="Times New Roman" w:hAnsi="Times New Roman" w:cs="Times New Roman"/>
              <w:sz w:val="20"/>
            </w:rPr>
          </w:pPr>
          <w:r>
            <w:rPr>
              <w:rFonts w:ascii="Times New Roman" w:hAnsi="Times New Roman" w:cs="Times New Roman"/>
              <w:sz w:val="20"/>
            </w:rPr>
            <w:t xml:space="preserve">решением Муниципального Собрания </w:t>
          </w:r>
        </w:p>
        <w:p w:rsidR="009C2E54" w:rsidRDefault="009C2E54" w:rsidP="008E06F1">
          <w:pPr>
            <w:pStyle w:val="aff4"/>
            <w:jc w:val="right"/>
            <w:rPr>
              <w:rFonts w:ascii="Times New Roman" w:hAnsi="Times New Roman" w:cs="Times New Roman"/>
              <w:sz w:val="20"/>
            </w:rPr>
          </w:pPr>
          <w:r>
            <w:rPr>
              <w:rFonts w:ascii="Times New Roman" w:hAnsi="Times New Roman" w:cs="Times New Roman"/>
              <w:sz w:val="20"/>
            </w:rPr>
            <w:t>Советского муниципального района</w:t>
          </w:r>
        </w:p>
        <w:p w:rsidR="009C2E54" w:rsidRDefault="009C2E54" w:rsidP="008E06F1">
          <w:pPr>
            <w:pStyle w:val="aff4"/>
            <w:jc w:val="right"/>
            <w:rPr>
              <w:rFonts w:ascii="Times New Roman" w:hAnsi="Times New Roman" w:cs="Times New Roman"/>
              <w:sz w:val="20"/>
            </w:rPr>
          </w:pPr>
          <w:r>
            <w:rPr>
              <w:rFonts w:ascii="Times New Roman" w:hAnsi="Times New Roman" w:cs="Times New Roman"/>
              <w:sz w:val="20"/>
            </w:rPr>
            <w:t xml:space="preserve">от 30.12.2019 </w:t>
          </w:r>
          <w:r w:rsidR="008E06F1" w:rsidRPr="008E06F1">
            <w:rPr>
              <w:rFonts w:ascii="Times New Roman" w:hAnsi="Times New Roman" w:cs="Times New Roman"/>
              <w:sz w:val="20"/>
            </w:rPr>
            <w:t>го</w:t>
          </w:r>
          <w:r>
            <w:rPr>
              <w:rFonts w:ascii="Times New Roman" w:hAnsi="Times New Roman" w:cs="Times New Roman"/>
              <w:sz w:val="20"/>
            </w:rPr>
            <w:t>д</w:t>
          </w:r>
        </w:p>
        <w:p w:rsidR="009C2E54" w:rsidRDefault="009C2E54" w:rsidP="008E06F1">
          <w:pPr>
            <w:pStyle w:val="aff4"/>
            <w:jc w:val="right"/>
            <w:rPr>
              <w:rFonts w:ascii="Times New Roman" w:hAnsi="Times New Roman" w:cs="Times New Roman"/>
              <w:sz w:val="20"/>
            </w:rPr>
          </w:pPr>
          <w:r>
            <w:rPr>
              <w:rFonts w:ascii="Times New Roman" w:hAnsi="Times New Roman" w:cs="Times New Roman"/>
              <w:sz w:val="20"/>
            </w:rPr>
            <w:t>№190</w:t>
          </w:r>
        </w:p>
        <w:p w:rsidR="008E06F1" w:rsidRPr="008E06F1" w:rsidRDefault="008E06F1" w:rsidP="008E06F1">
          <w:pPr>
            <w:pStyle w:val="aff4"/>
            <w:jc w:val="right"/>
            <w:rPr>
              <w:rFonts w:ascii="Times New Roman" w:hAnsi="Times New Roman" w:cs="Times New Roman"/>
              <w:sz w:val="20"/>
            </w:rPr>
          </w:pPr>
          <w:r w:rsidRPr="008E06F1">
            <w:rPr>
              <w:rFonts w:ascii="Times New Roman" w:hAnsi="Times New Roman" w:cs="Times New Roman"/>
              <w:sz w:val="20"/>
            </w:rPr>
            <w:t>(приложение)</w:t>
          </w: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rPr>
              <w:rFonts w:ascii="Times New Roman" w:hAnsi="Times New Roman" w:cs="Times New Roman"/>
            </w:rPr>
          </w:pPr>
        </w:p>
        <w:p w:rsidR="008E06F1" w:rsidRPr="008E06F1" w:rsidRDefault="008E06F1" w:rsidP="008E06F1">
          <w:pPr>
            <w:jc w:val="center"/>
            <w:rPr>
              <w:rFonts w:ascii="Times New Roman" w:hAnsi="Times New Roman" w:cs="Times New Roman"/>
            </w:rPr>
          </w:pPr>
        </w:p>
        <w:p w:rsidR="008E06F1" w:rsidRPr="008E06F1" w:rsidRDefault="008E06F1" w:rsidP="008E06F1">
          <w:pPr>
            <w:pStyle w:val="13"/>
            <w:shd w:val="clear" w:color="auto" w:fill="FFFFFF"/>
            <w:spacing w:before="60" w:after="60"/>
            <w:ind w:right="295"/>
            <w:jc w:val="center"/>
            <w:rPr>
              <w:b/>
              <w:smallCaps/>
              <w:sz w:val="40"/>
              <w:szCs w:val="40"/>
            </w:rPr>
          </w:pPr>
          <w:r w:rsidRPr="008E06F1">
            <w:rPr>
              <w:b/>
              <w:smallCaps/>
              <w:sz w:val="40"/>
              <w:szCs w:val="40"/>
            </w:rPr>
            <w:t>Правил</w:t>
          </w:r>
          <w:r w:rsidR="00CF4E69">
            <w:rPr>
              <w:b/>
              <w:smallCaps/>
              <w:sz w:val="40"/>
              <w:szCs w:val="40"/>
            </w:rPr>
            <w:t>а</w:t>
          </w:r>
          <w:r w:rsidRPr="008E06F1">
            <w:rPr>
              <w:b/>
              <w:smallCaps/>
              <w:sz w:val="40"/>
              <w:szCs w:val="40"/>
            </w:rPr>
            <w:t xml:space="preserve"> землепользования и застройки Пушкинского муниципального образования Советского муниципального района Саратовской области</w:t>
          </w:r>
        </w:p>
        <w:p w:rsidR="008E06F1" w:rsidRPr="008E06F1" w:rsidRDefault="008E06F1" w:rsidP="008E06F1">
          <w:pPr>
            <w:pStyle w:val="13"/>
            <w:shd w:val="clear" w:color="auto" w:fill="FFFFFF"/>
            <w:ind w:right="-5"/>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8E06F1" w:rsidP="008E06F1">
          <w:pPr>
            <w:pStyle w:val="13"/>
            <w:shd w:val="clear" w:color="auto" w:fill="FFFFFF"/>
            <w:ind w:right="293"/>
            <w:jc w:val="center"/>
            <w:rPr>
              <w:sz w:val="24"/>
            </w:rPr>
          </w:pPr>
        </w:p>
        <w:p w:rsidR="008E06F1" w:rsidRPr="008E06F1" w:rsidRDefault="009C2E54" w:rsidP="00382211">
          <w:pPr>
            <w:jc w:val="center"/>
            <w:rPr>
              <w:rFonts w:ascii="Times New Roman" w:hAnsi="Times New Roman" w:cs="Times New Roman"/>
            </w:rPr>
          </w:pPr>
          <w:r>
            <w:rPr>
              <w:rFonts w:ascii="Times New Roman" w:hAnsi="Times New Roman" w:cs="Times New Roman"/>
            </w:rPr>
            <w:t>20</w:t>
          </w:r>
          <w:r w:rsidR="008E06F1" w:rsidRPr="008E06F1">
            <w:rPr>
              <w:rFonts w:ascii="Times New Roman" w:hAnsi="Times New Roman" w:cs="Times New Roman"/>
            </w:rPr>
            <w:t>19 год</w:t>
          </w:r>
        </w:p>
      </w:sdtContent>
    </w:sdt>
    <w:p w:rsidR="008E06F1" w:rsidRPr="008E06F1" w:rsidRDefault="008E06F1" w:rsidP="008E06F1">
      <w:pPr>
        <w:keepNext/>
        <w:keepLines/>
        <w:spacing w:before="240" w:after="0"/>
        <w:rPr>
          <w:rFonts w:ascii="Times New Roman" w:eastAsia="Times New Roman" w:hAnsi="Times New Roman" w:cs="Times New Roman"/>
          <w:color w:val="000000" w:themeColor="text1"/>
          <w:sz w:val="24"/>
          <w:szCs w:val="24"/>
          <w:lang w:eastAsia="ru-RU"/>
        </w:rPr>
      </w:pPr>
    </w:p>
    <w:sdt>
      <w:sdtPr>
        <w:rPr>
          <w:rFonts w:ascii="Times New Roman" w:eastAsia="Times New Roman" w:hAnsi="Times New Roman" w:cs="Times New Roman"/>
          <w:color w:val="000000" w:themeColor="text1"/>
          <w:sz w:val="24"/>
          <w:szCs w:val="24"/>
          <w:lang w:eastAsia="ru-RU"/>
        </w:rPr>
        <w:id w:val="1446880668"/>
        <w:docPartObj>
          <w:docPartGallery w:val="Table of Contents"/>
          <w:docPartUnique/>
        </w:docPartObj>
      </w:sdtPr>
      <w:sdtEndPr>
        <w:rPr>
          <w:b/>
          <w:bCs/>
        </w:rPr>
      </w:sdtEndPr>
      <w:sdtContent>
        <w:p w:rsidR="007E63AC" w:rsidRPr="008E06F1" w:rsidRDefault="007E63AC" w:rsidP="008E06F1">
          <w:pPr>
            <w:keepNext/>
            <w:keepLines/>
            <w:spacing w:before="240" w:after="0"/>
            <w:jc w:val="center"/>
            <w:rPr>
              <w:rFonts w:ascii="Times New Roman" w:eastAsiaTheme="majorEastAsia" w:hAnsi="Times New Roman" w:cs="Times New Roman"/>
              <w:color w:val="000000" w:themeColor="text1"/>
              <w:sz w:val="32"/>
              <w:szCs w:val="32"/>
              <w:lang w:eastAsia="ru-RU"/>
            </w:rPr>
          </w:pPr>
          <w:r w:rsidRPr="008E06F1">
            <w:rPr>
              <w:rFonts w:ascii="Times New Roman" w:eastAsiaTheme="majorEastAsia" w:hAnsi="Times New Roman" w:cs="Times New Roman"/>
              <w:color w:val="000000" w:themeColor="text1"/>
              <w:sz w:val="32"/>
              <w:szCs w:val="32"/>
              <w:lang w:eastAsia="ru-RU"/>
            </w:rPr>
            <w:t>Оглавление</w:t>
          </w:r>
        </w:p>
        <w:p w:rsidR="00C82D53" w:rsidRDefault="004A576E">
          <w:pPr>
            <w:pStyle w:val="21"/>
            <w:tabs>
              <w:tab w:val="right" w:leader="dot" w:pos="9345"/>
            </w:tabs>
            <w:rPr>
              <w:rFonts w:asciiTheme="minorHAnsi" w:eastAsiaTheme="minorEastAsia" w:hAnsiTheme="minorHAnsi" w:cstheme="minorBidi"/>
              <w:noProof/>
              <w:sz w:val="22"/>
              <w:szCs w:val="22"/>
            </w:rPr>
          </w:pPr>
          <w:r w:rsidRPr="004A576E">
            <w:rPr>
              <w:color w:val="000000" w:themeColor="text1"/>
            </w:rPr>
            <w:fldChar w:fldCharType="begin"/>
          </w:r>
          <w:r w:rsidR="007E63AC" w:rsidRPr="008E06F1">
            <w:rPr>
              <w:color w:val="000000" w:themeColor="text1"/>
            </w:rPr>
            <w:instrText xml:space="preserve"> TOC \o "1-3" \h \z \u </w:instrText>
          </w:r>
          <w:r w:rsidRPr="004A576E">
            <w:rPr>
              <w:color w:val="000000" w:themeColor="text1"/>
            </w:rPr>
            <w:fldChar w:fldCharType="separate"/>
          </w:r>
          <w:hyperlink w:anchor="_Toc30023928" w:history="1">
            <w:r w:rsidR="00C82D53" w:rsidRPr="00DD1E1A">
              <w:rPr>
                <w:rStyle w:val="ab"/>
                <w:b/>
                <w:noProof/>
                <w:kern w:val="1"/>
              </w:rPr>
              <w:t>ЧАСТЬ I. ПОРЯДОК ПРИМЕНЕНИЯ И ВНЕСЕНИЯ ИЗМЕНЕНИЙ В ПРАВИЛА ЗЕМЛЕПОЛЬЗОВАНИЯ И ЗАСТРОЙКИ</w:t>
            </w:r>
            <w:r w:rsidR="00C82D53">
              <w:rPr>
                <w:noProof/>
                <w:webHidden/>
              </w:rPr>
              <w:tab/>
            </w:r>
            <w:r>
              <w:rPr>
                <w:noProof/>
                <w:webHidden/>
              </w:rPr>
              <w:fldChar w:fldCharType="begin"/>
            </w:r>
            <w:r w:rsidR="00C82D53">
              <w:rPr>
                <w:noProof/>
                <w:webHidden/>
              </w:rPr>
              <w:instrText xml:space="preserve"> PAGEREF _Toc30023928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29" w:history="1">
            <w:r w:rsidR="00C82D53" w:rsidRPr="00DD1E1A">
              <w:rPr>
                <w:rStyle w:val="ab"/>
                <w:b/>
                <w:bCs/>
                <w:iCs/>
                <w:noProof/>
                <w:kern w:val="1"/>
              </w:rPr>
              <w:t>ГЛАВА 1. Положения о регулировании землепользования и застройки органами местного самоуправления</w:t>
            </w:r>
            <w:r w:rsidR="00C82D53">
              <w:rPr>
                <w:noProof/>
                <w:webHidden/>
              </w:rPr>
              <w:tab/>
            </w:r>
            <w:r>
              <w:rPr>
                <w:noProof/>
                <w:webHidden/>
              </w:rPr>
              <w:fldChar w:fldCharType="begin"/>
            </w:r>
            <w:r w:rsidR="00C82D53">
              <w:rPr>
                <w:noProof/>
                <w:webHidden/>
              </w:rPr>
              <w:instrText xml:space="preserve"> PAGEREF _Toc30023929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0" w:history="1">
            <w:r w:rsidR="00C82D53" w:rsidRPr="00DD1E1A">
              <w:rPr>
                <w:rStyle w:val="ab"/>
                <w:b/>
                <w:bCs/>
                <w:iCs/>
                <w:noProof/>
              </w:rPr>
              <w:t>Статья 1. Правовой статус Правил землепользования и застройки Пушкинского  муниципального  образования Советского муниципального района Саратовской  области</w:t>
            </w:r>
            <w:r w:rsidR="00C82D53">
              <w:rPr>
                <w:noProof/>
                <w:webHidden/>
              </w:rPr>
              <w:tab/>
            </w:r>
            <w:r>
              <w:rPr>
                <w:noProof/>
                <w:webHidden/>
              </w:rPr>
              <w:fldChar w:fldCharType="begin"/>
            </w:r>
            <w:r w:rsidR="00C82D53">
              <w:rPr>
                <w:noProof/>
                <w:webHidden/>
              </w:rPr>
              <w:instrText xml:space="preserve"> PAGEREF _Toc30023930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1" w:history="1">
            <w:r w:rsidR="00C82D53" w:rsidRPr="00DD1E1A">
              <w:rPr>
                <w:rStyle w:val="ab"/>
                <w:b/>
                <w:bCs/>
                <w:iCs/>
                <w:noProof/>
              </w:rPr>
              <w:t>Статья 2. Цели, назначение и область применения Правил землепользования и застройки</w:t>
            </w:r>
            <w:r w:rsidR="00C82D53">
              <w:rPr>
                <w:noProof/>
                <w:webHidden/>
              </w:rPr>
              <w:tab/>
            </w:r>
            <w:r>
              <w:rPr>
                <w:noProof/>
                <w:webHidden/>
              </w:rPr>
              <w:fldChar w:fldCharType="begin"/>
            </w:r>
            <w:r w:rsidR="00C82D53">
              <w:rPr>
                <w:noProof/>
                <w:webHidden/>
              </w:rPr>
              <w:instrText xml:space="preserve"> PAGEREF _Toc30023931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2" w:history="1">
            <w:r w:rsidR="00C82D53" w:rsidRPr="00DD1E1A">
              <w:rPr>
                <w:rStyle w:val="ab"/>
                <w:b/>
                <w:bCs/>
                <w:iCs/>
                <w:noProof/>
              </w:rPr>
              <w:t>Статья 3. Соотношение Правил землепользования и застройки с Генеральным планом Пушкинского муниципального образования и документацией по планировке территории</w:t>
            </w:r>
            <w:r w:rsidR="00C82D53">
              <w:rPr>
                <w:noProof/>
                <w:webHidden/>
              </w:rPr>
              <w:tab/>
            </w:r>
            <w:r>
              <w:rPr>
                <w:noProof/>
                <w:webHidden/>
              </w:rPr>
              <w:fldChar w:fldCharType="begin"/>
            </w:r>
            <w:r w:rsidR="00C82D53">
              <w:rPr>
                <w:noProof/>
                <w:webHidden/>
              </w:rPr>
              <w:instrText xml:space="preserve"> PAGEREF _Toc30023932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3" w:history="1">
            <w:r w:rsidR="00C82D53" w:rsidRPr="00DD1E1A">
              <w:rPr>
                <w:rStyle w:val="ab"/>
                <w:b/>
                <w:bCs/>
                <w:iCs/>
                <w:noProof/>
              </w:rPr>
              <w:t>Статья 4. Общедоступность информации о землепользовании и застройке</w:t>
            </w:r>
            <w:r w:rsidR="00C82D53">
              <w:rPr>
                <w:noProof/>
                <w:webHidden/>
              </w:rPr>
              <w:tab/>
            </w:r>
            <w:r>
              <w:rPr>
                <w:noProof/>
                <w:webHidden/>
              </w:rPr>
              <w:fldChar w:fldCharType="begin"/>
            </w:r>
            <w:r w:rsidR="00C82D53">
              <w:rPr>
                <w:noProof/>
                <w:webHidden/>
              </w:rPr>
              <w:instrText xml:space="preserve"> PAGEREF _Toc30023933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4" w:history="1">
            <w:r w:rsidR="00C82D53" w:rsidRPr="00DD1E1A">
              <w:rPr>
                <w:rStyle w:val="ab"/>
                <w:b/>
                <w:bCs/>
                <w:iCs/>
                <w:noProof/>
              </w:rPr>
              <w:t>Статья 5. Полномочия органов местного самоуправления и должностных лиц Пушкинского муниципального образования в области землепользования и застройки</w:t>
            </w:r>
            <w:r w:rsidR="00C82D53">
              <w:rPr>
                <w:noProof/>
                <w:webHidden/>
              </w:rPr>
              <w:tab/>
            </w:r>
            <w:r>
              <w:rPr>
                <w:noProof/>
                <w:webHidden/>
              </w:rPr>
              <w:fldChar w:fldCharType="begin"/>
            </w:r>
            <w:r w:rsidR="00C82D53">
              <w:rPr>
                <w:noProof/>
                <w:webHidden/>
              </w:rPr>
              <w:instrText xml:space="preserve"> PAGEREF _Toc30023934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5" w:history="1">
            <w:r w:rsidR="00C82D53" w:rsidRPr="00DD1E1A">
              <w:rPr>
                <w:rStyle w:val="ab"/>
                <w:b/>
                <w:bCs/>
                <w:iCs/>
                <w:noProof/>
              </w:rPr>
              <w:t>Статья 6. Комиссия по подготовке проекта Правил землепользования и застройки</w:t>
            </w:r>
            <w:r w:rsidR="00C82D53">
              <w:rPr>
                <w:noProof/>
                <w:webHidden/>
              </w:rPr>
              <w:tab/>
            </w:r>
            <w:r>
              <w:rPr>
                <w:noProof/>
                <w:webHidden/>
              </w:rPr>
              <w:fldChar w:fldCharType="begin"/>
            </w:r>
            <w:r w:rsidR="00C82D53">
              <w:rPr>
                <w:noProof/>
                <w:webHidden/>
              </w:rPr>
              <w:instrText xml:space="preserve"> PAGEREF _Toc30023935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6" w:history="1">
            <w:r w:rsidR="00C82D53" w:rsidRPr="00DD1E1A">
              <w:rPr>
                <w:rStyle w:val="ab"/>
                <w:b/>
                <w:bCs/>
                <w:iCs/>
                <w:noProof/>
              </w:rPr>
              <w:t>Статья 7. Градостроительный регламент</w:t>
            </w:r>
            <w:r w:rsidR="00C82D53">
              <w:rPr>
                <w:noProof/>
                <w:webHidden/>
              </w:rPr>
              <w:tab/>
            </w:r>
            <w:r>
              <w:rPr>
                <w:noProof/>
                <w:webHidden/>
              </w:rPr>
              <w:fldChar w:fldCharType="begin"/>
            </w:r>
            <w:r w:rsidR="00C82D53">
              <w:rPr>
                <w:noProof/>
                <w:webHidden/>
              </w:rPr>
              <w:instrText xml:space="preserve"> PAGEREF _Toc30023936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7" w:history="1">
            <w:r w:rsidR="00C82D53" w:rsidRPr="00DD1E1A">
              <w:rPr>
                <w:rStyle w:val="ab"/>
                <w:b/>
                <w:bCs/>
                <w:iCs/>
                <w:noProof/>
              </w:rPr>
              <w:t>Статья 8. Виды разрешённого использования земельных участков и объектов капитального строительства</w:t>
            </w:r>
            <w:r w:rsidR="00C82D53">
              <w:rPr>
                <w:noProof/>
                <w:webHidden/>
              </w:rPr>
              <w:tab/>
            </w:r>
            <w:r>
              <w:rPr>
                <w:noProof/>
                <w:webHidden/>
              </w:rPr>
              <w:fldChar w:fldCharType="begin"/>
            </w:r>
            <w:r w:rsidR="00C82D53">
              <w:rPr>
                <w:noProof/>
                <w:webHidden/>
              </w:rPr>
              <w:instrText xml:space="preserve"> PAGEREF _Toc30023937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8" w:history="1">
            <w:r w:rsidR="00C82D53" w:rsidRPr="00DD1E1A">
              <w:rPr>
                <w:rStyle w:val="ab"/>
                <w:b/>
                <w:bCs/>
                <w:iCs/>
                <w:noProof/>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C82D53">
              <w:rPr>
                <w:noProof/>
                <w:webHidden/>
              </w:rPr>
              <w:tab/>
            </w:r>
            <w:r>
              <w:rPr>
                <w:noProof/>
                <w:webHidden/>
              </w:rPr>
              <w:fldChar w:fldCharType="begin"/>
            </w:r>
            <w:r w:rsidR="00C82D53">
              <w:rPr>
                <w:noProof/>
                <w:webHidden/>
              </w:rPr>
              <w:instrText xml:space="preserve"> PAGEREF _Toc30023938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39" w:history="1">
            <w:r w:rsidR="00C82D53" w:rsidRPr="00DD1E1A">
              <w:rPr>
                <w:rStyle w:val="ab"/>
                <w:b/>
                <w:bCs/>
                <w:iCs/>
                <w:noProof/>
              </w:rPr>
              <w:t>Статья 10.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C82D53">
              <w:rPr>
                <w:noProof/>
                <w:webHidden/>
              </w:rPr>
              <w:tab/>
            </w:r>
            <w:r>
              <w:rPr>
                <w:noProof/>
                <w:webHidden/>
              </w:rPr>
              <w:fldChar w:fldCharType="begin"/>
            </w:r>
            <w:r w:rsidR="00C82D53">
              <w:rPr>
                <w:noProof/>
                <w:webHidden/>
              </w:rPr>
              <w:instrText xml:space="preserve"> PAGEREF _Toc30023939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0" w:history="1">
            <w:r w:rsidR="00C82D53" w:rsidRPr="00DD1E1A">
              <w:rPr>
                <w:rStyle w:val="ab"/>
                <w:b/>
                <w:bCs/>
                <w:iCs/>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C82D53">
              <w:rPr>
                <w:noProof/>
                <w:webHidden/>
              </w:rPr>
              <w:tab/>
            </w:r>
            <w:r>
              <w:rPr>
                <w:noProof/>
                <w:webHidden/>
              </w:rPr>
              <w:fldChar w:fldCharType="begin"/>
            </w:r>
            <w:r w:rsidR="00C82D53">
              <w:rPr>
                <w:noProof/>
                <w:webHidden/>
              </w:rPr>
              <w:instrText xml:space="preserve"> PAGEREF _Toc30023940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1" w:history="1">
            <w:r w:rsidR="00C82D53" w:rsidRPr="00DD1E1A">
              <w:rPr>
                <w:rStyle w:val="ab"/>
                <w:b/>
                <w:bCs/>
                <w:iCs/>
                <w:noProof/>
              </w:rPr>
              <w:t>Статья 12. Использование земельных участков и объектов капитального строительства, не соответствующих градостроительному регламенту</w:t>
            </w:r>
            <w:r w:rsidR="00C82D53">
              <w:rPr>
                <w:noProof/>
                <w:webHidden/>
              </w:rPr>
              <w:tab/>
            </w:r>
            <w:r>
              <w:rPr>
                <w:noProof/>
                <w:webHidden/>
              </w:rPr>
              <w:fldChar w:fldCharType="begin"/>
            </w:r>
            <w:r w:rsidR="00C82D53">
              <w:rPr>
                <w:noProof/>
                <w:webHidden/>
              </w:rPr>
              <w:instrText xml:space="preserve"> PAGEREF _Toc30023941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2" w:history="1">
            <w:r w:rsidR="00C82D53" w:rsidRPr="00DD1E1A">
              <w:rPr>
                <w:rStyle w:val="ab"/>
                <w:b/>
                <w:bCs/>
                <w:iCs/>
                <w:noProof/>
              </w:rPr>
              <w:t>Статья 13.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C82D53">
              <w:rPr>
                <w:noProof/>
                <w:webHidden/>
              </w:rPr>
              <w:tab/>
            </w:r>
            <w:r>
              <w:rPr>
                <w:noProof/>
                <w:webHidden/>
              </w:rPr>
              <w:fldChar w:fldCharType="begin"/>
            </w:r>
            <w:r w:rsidR="00C82D53">
              <w:rPr>
                <w:noProof/>
                <w:webHidden/>
              </w:rPr>
              <w:instrText xml:space="preserve"> PAGEREF _Toc30023942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3" w:history="1">
            <w:r w:rsidR="00C82D53" w:rsidRPr="00DD1E1A">
              <w:rPr>
                <w:rStyle w:val="ab"/>
                <w:b/>
                <w:bCs/>
                <w:iCs/>
                <w:noProof/>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C82D53">
              <w:rPr>
                <w:noProof/>
                <w:webHidden/>
              </w:rPr>
              <w:tab/>
            </w:r>
            <w:r>
              <w:rPr>
                <w:noProof/>
                <w:webHidden/>
              </w:rPr>
              <w:fldChar w:fldCharType="begin"/>
            </w:r>
            <w:r w:rsidR="00C82D53">
              <w:rPr>
                <w:noProof/>
                <w:webHidden/>
              </w:rPr>
              <w:instrText xml:space="preserve"> PAGEREF _Toc30023943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4" w:history="1">
            <w:r w:rsidR="00C82D53" w:rsidRPr="00DD1E1A">
              <w:rPr>
                <w:rStyle w:val="ab"/>
                <w:b/>
                <w:bCs/>
                <w:iCs/>
                <w:noProof/>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C82D53">
              <w:rPr>
                <w:noProof/>
                <w:webHidden/>
              </w:rPr>
              <w:tab/>
            </w:r>
            <w:r>
              <w:rPr>
                <w:noProof/>
                <w:webHidden/>
              </w:rPr>
              <w:fldChar w:fldCharType="begin"/>
            </w:r>
            <w:r w:rsidR="00C82D53">
              <w:rPr>
                <w:noProof/>
                <w:webHidden/>
              </w:rPr>
              <w:instrText xml:space="preserve"> PAGEREF _Toc30023944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5" w:history="1">
            <w:r w:rsidR="00C82D53" w:rsidRPr="00DD1E1A">
              <w:rPr>
                <w:rStyle w:val="ab"/>
                <w:b/>
                <w:bCs/>
                <w:iCs/>
                <w:noProof/>
                <w:kern w:val="1"/>
              </w:rPr>
              <w:t>ГЛАВА 3. Положение о подготовке документации по планировке территории органами местного самоуправления</w:t>
            </w:r>
            <w:r w:rsidR="00C82D53">
              <w:rPr>
                <w:noProof/>
                <w:webHidden/>
              </w:rPr>
              <w:tab/>
            </w:r>
            <w:r>
              <w:rPr>
                <w:noProof/>
                <w:webHidden/>
              </w:rPr>
              <w:fldChar w:fldCharType="begin"/>
            </w:r>
            <w:r w:rsidR="00C82D53">
              <w:rPr>
                <w:noProof/>
                <w:webHidden/>
              </w:rPr>
              <w:instrText xml:space="preserve"> PAGEREF _Toc30023945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6" w:history="1">
            <w:r w:rsidR="00C82D53" w:rsidRPr="00DD1E1A">
              <w:rPr>
                <w:rStyle w:val="ab"/>
                <w:b/>
                <w:bCs/>
                <w:iCs/>
                <w:noProof/>
              </w:rPr>
              <w:t>Статья 16. Общие положения о документации по планировке территории</w:t>
            </w:r>
            <w:r w:rsidR="00C82D53">
              <w:rPr>
                <w:noProof/>
                <w:webHidden/>
              </w:rPr>
              <w:tab/>
            </w:r>
            <w:r>
              <w:rPr>
                <w:noProof/>
                <w:webHidden/>
              </w:rPr>
              <w:fldChar w:fldCharType="begin"/>
            </w:r>
            <w:r w:rsidR="00C82D53">
              <w:rPr>
                <w:noProof/>
                <w:webHidden/>
              </w:rPr>
              <w:instrText xml:space="preserve"> PAGEREF _Toc30023946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7" w:history="1">
            <w:r w:rsidR="00C82D53" w:rsidRPr="00DD1E1A">
              <w:rPr>
                <w:rStyle w:val="ab"/>
                <w:b/>
                <w:bCs/>
                <w:iCs/>
                <w:noProof/>
              </w:rPr>
              <w:t>Статья 17. Виды документации по планировке территории</w:t>
            </w:r>
            <w:r w:rsidR="00C82D53">
              <w:rPr>
                <w:noProof/>
                <w:webHidden/>
              </w:rPr>
              <w:tab/>
            </w:r>
            <w:r>
              <w:rPr>
                <w:noProof/>
                <w:webHidden/>
              </w:rPr>
              <w:fldChar w:fldCharType="begin"/>
            </w:r>
            <w:r w:rsidR="00C82D53">
              <w:rPr>
                <w:noProof/>
                <w:webHidden/>
              </w:rPr>
              <w:instrText xml:space="preserve"> PAGEREF _Toc30023947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8" w:history="1">
            <w:r w:rsidR="00C82D53" w:rsidRPr="00DD1E1A">
              <w:rPr>
                <w:rStyle w:val="ab"/>
                <w:b/>
                <w:bCs/>
                <w:iCs/>
                <w:noProof/>
              </w:rPr>
              <w:t>Статья 18. Состав и содержание проекта планировки территории и проекта межевания территории</w:t>
            </w:r>
            <w:r w:rsidR="00C82D53">
              <w:rPr>
                <w:noProof/>
                <w:webHidden/>
              </w:rPr>
              <w:tab/>
            </w:r>
            <w:r>
              <w:rPr>
                <w:noProof/>
                <w:webHidden/>
              </w:rPr>
              <w:fldChar w:fldCharType="begin"/>
            </w:r>
            <w:r w:rsidR="00C82D53">
              <w:rPr>
                <w:noProof/>
                <w:webHidden/>
              </w:rPr>
              <w:instrText xml:space="preserve"> PAGEREF _Toc30023948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49" w:history="1">
            <w:r w:rsidR="00C82D53" w:rsidRPr="00DD1E1A">
              <w:rPr>
                <w:rStyle w:val="ab"/>
                <w:b/>
                <w:bCs/>
                <w:iCs/>
                <w:noProof/>
              </w:rPr>
              <w:t>Статья 19. Порядок подготовки документации по планировке территории</w:t>
            </w:r>
            <w:r w:rsidR="00C82D53">
              <w:rPr>
                <w:noProof/>
                <w:webHidden/>
              </w:rPr>
              <w:tab/>
            </w:r>
            <w:r>
              <w:rPr>
                <w:noProof/>
                <w:webHidden/>
              </w:rPr>
              <w:fldChar w:fldCharType="begin"/>
            </w:r>
            <w:r w:rsidR="00C82D53">
              <w:rPr>
                <w:noProof/>
                <w:webHidden/>
              </w:rPr>
              <w:instrText xml:space="preserve"> PAGEREF _Toc30023949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0" w:history="1">
            <w:r w:rsidR="00C82D53" w:rsidRPr="00DD1E1A">
              <w:rPr>
                <w:rStyle w:val="ab"/>
                <w:b/>
                <w:bCs/>
                <w:iCs/>
                <w:noProof/>
              </w:rPr>
              <w:t>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Советского муниципального района</w:t>
            </w:r>
            <w:r w:rsidR="00C82D53">
              <w:rPr>
                <w:noProof/>
                <w:webHidden/>
              </w:rPr>
              <w:tab/>
            </w:r>
            <w:r>
              <w:rPr>
                <w:noProof/>
                <w:webHidden/>
              </w:rPr>
              <w:fldChar w:fldCharType="begin"/>
            </w:r>
            <w:r w:rsidR="00C82D53">
              <w:rPr>
                <w:noProof/>
                <w:webHidden/>
              </w:rPr>
              <w:instrText xml:space="preserve"> PAGEREF _Toc30023950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1" w:history="1">
            <w:r w:rsidR="00C82D53" w:rsidRPr="00DD1E1A">
              <w:rPr>
                <w:rStyle w:val="ab"/>
                <w:b/>
                <w:bCs/>
                <w:iCs/>
                <w:noProof/>
              </w:rPr>
              <w:t>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Пушкинского муниципального образования</w:t>
            </w:r>
            <w:r w:rsidR="00C82D53">
              <w:rPr>
                <w:noProof/>
                <w:webHidden/>
              </w:rPr>
              <w:tab/>
            </w:r>
            <w:r>
              <w:rPr>
                <w:noProof/>
                <w:webHidden/>
              </w:rPr>
              <w:fldChar w:fldCharType="begin"/>
            </w:r>
            <w:r w:rsidR="00C82D53">
              <w:rPr>
                <w:noProof/>
                <w:webHidden/>
              </w:rPr>
              <w:instrText xml:space="preserve"> PAGEREF _Toc30023951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2" w:history="1">
            <w:r w:rsidR="00C82D53" w:rsidRPr="00DD1E1A">
              <w:rPr>
                <w:rStyle w:val="ab"/>
                <w:b/>
                <w:bCs/>
                <w:iCs/>
                <w:noProof/>
                <w:kern w:val="1"/>
              </w:rPr>
              <w:t>ГЛАВА 4. Публичные слушания, общественные обсуждения по вопросам землепользования и застройки</w:t>
            </w:r>
            <w:r w:rsidR="00C82D53">
              <w:rPr>
                <w:noProof/>
                <w:webHidden/>
              </w:rPr>
              <w:tab/>
            </w:r>
            <w:r>
              <w:rPr>
                <w:noProof/>
                <w:webHidden/>
              </w:rPr>
              <w:fldChar w:fldCharType="begin"/>
            </w:r>
            <w:r w:rsidR="00C82D53">
              <w:rPr>
                <w:noProof/>
                <w:webHidden/>
              </w:rPr>
              <w:instrText xml:space="preserve"> PAGEREF _Toc30023952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3" w:history="1">
            <w:r w:rsidR="00C82D53" w:rsidRPr="00DD1E1A">
              <w:rPr>
                <w:rStyle w:val="ab"/>
                <w:b/>
                <w:bCs/>
                <w:iCs/>
                <w:noProof/>
              </w:rPr>
              <w:t>Статья 22. Публичные слушания, общественные обсуждения по вопросам землепользования и застройки</w:t>
            </w:r>
            <w:r w:rsidR="00C82D53">
              <w:rPr>
                <w:noProof/>
                <w:webHidden/>
              </w:rPr>
              <w:tab/>
            </w:r>
            <w:r>
              <w:rPr>
                <w:noProof/>
                <w:webHidden/>
              </w:rPr>
              <w:fldChar w:fldCharType="begin"/>
            </w:r>
            <w:r w:rsidR="00C82D53">
              <w:rPr>
                <w:noProof/>
                <w:webHidden/>
              </w:rPr>
              <w:instrText xml:space="preserve"> PAGEREF _Toc30023953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4" w:history="1">
            <w:r w:rsidR="00C82D53" w:rsidRPr="00DD1E1A">
              <w:rPr>
                <w:rStyle w:val="ab"/>
                <w:b/>
                <w:bCs/>
                <w:iCs/>
                <w:noProof/>
                <w:kern w:val="1"/>
              </w:rPr>
              <w:t>ГЛАВА 5. Внесение изменений в Правила землепользования и застройки. Ответственность за нарушение Правил землепользования и застройки</w:t>
            </w:r>
            <w:r w:rsidR="00C82D53">
              <w:rPr>
                <w:noProof/>
                <w:webHidden/>
              </w:rPr>
              <w:tab/>
            </w:r>
            <w:r>
              <w:rPr>
                <w:noProof/>
                <w:webHidden/>
              </w:rPr>
              <w:fldChar w:fldCharType="begin"/>
            </w:r>
            <w:r w:rsidR="00C82D53">
              <w:rPr>
                <w:noProof/>
                <w:webHidden/>
              </w:rPr>
              <w:instrText xml:space="preserve"> PAGEREF _Toc30023954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5" w:history="1">
            <w:r w:rsidR="00C82D53" w:rsidRPr="00DD1E1A">
              <w:rPr>
                <w:rStyle w:val="ab"/>
                <w:b/>
                <w:bCs/>
                <w:iCs/>
                <w:noProof/>
              </w:rPr>
              <w:t>Статья 23. Внесение изменений в Правила землепользования и застройки</w:t>
            </w:r>
            <w:r w:rsidR="00C82D53">
              <w:rPr>
                <w:noProof/>
                <w:webHidden/>
              </w:rPr>
              <w:tab/>
            </w:r>
            <w:r>
              <w:rPr>
                <w:noProof/>
                <w:webHidden/>
              </w:rPr>
              <w:fldChar w:fldCharType="begin"/>
            </w:r>
            <w:r w:rsidR="00C82D53">
              <w:rPr>
                <w:noProof/>
                <w:webHidden/>
              </w:rPr>
              <w:instrText xml:space="preserve"> PAGEREF _Toc30023955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6" w:history="1">
            <w:r w:rsidR="00C82D53" w:rsidRPr="00DD1E1A">
              <w:rPr>
                <w:rStyle w:val="ab"/>
                <w:b/>
                <w:bCs/>
                <w:iCs/>
                <w:noProof/>
                <w:kern w:val="1"/>
              </w:rPr>
              <w:t>ГЛАВА 6. Положение о регулировании иных вопросов землепользования и застройки</w:t>
            </w:r>
            <w:r w:rsidR="00C82D53">
              <w:rPr>
                <w:noProof/>
                <w:webHidden/>
              </w:rPr>
              <w:tab/>
            </w:r>
            <w:r>
              <w:rPr>
                <w:noProof/>
                <w:webHidden/>
              </w:rPr>
              <w:fldChar w:fldCharType="begin"/>
            </w:r>
            <w:r w:rsidR="00C82D53">
              <w:rPr>
                <w:noProof/>
                <w:webHidden/>
              </w:rPr>
              <w:instrText xml:space="preserve"> PAGEREF _Toc30023956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7" w:history="1">
            <w:r w:rsidR="00C82D53" w:rsidRPr="00DD1E1A">
              <w:rPr>
                <w:rStyle w:val="ab"/>
                <w:b/>
                <w:bCs/>
                <w:iCs/>
                <w:noProof/>
              </w:rPr>
              <w:t>Статья 24. Образование земельных участков из земель или земельных участков, находящихся в государственной или муниципальной собственности</w:t>
            </w:r>
            <w:r w:rsidR="00C82D53">
              <w:rPr>
                <w:noProof/>
                <w:webHidden/>
              </w:rPr>
              <w:tab/>
            </w:r>
            <w:r>
              <w:rPr>
                <w:noProof/>
                <w:webHidden/>
              </w:rPr>
              <w:fldChar w:fldCharType="begin"/>
            </w:r>
            <w:r w:rsidR="00C82D53">
              <w:rPr>
                <w:noProof/>
                <w:webHidden/>
              </w:rPr>
              <w:instrText xml:space="preserve"> PAGEREF _Toc30023957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8" w:history="1">
            <w:r w:rsidR="00C82D53" w:rsidRPr="00DD1E1A">
              <w:rPr>
                <w:rStyle w:val="ab"/>
                <w:b/>
                <w:bCs/>
                <w:iCs/>
                <w:noProof/>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C82D53">
              <w:rPr>
                <w:noProof/>
                <w:webHidden/>
              </w:rPr>
              <w:tab/>
            </w:r>
            <w:r>
              <w:rPr>
                <w:noProof/>
                <w:webHidden/>
              </w:rPr>
              <w:fldChar w:fldCharType="begin"/>
            </w:r>
            <w:r w:rsidR="00C82D53">
              <w:rPr>
                <w:noProof/>
                <w:webHidden/>
              </w:rPr>
              <w:instrText xml:space="preserve"> PAGEREF _Toc30023958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59" w:history="1">
            <w:r w:rsidR="00C82D53" w:rsidRPr="00DD1E1A">
              <w:rPr>
                <w:rStyle w:val="ab"/>
                <w:b/>
                <w:bCs/>
                <w:iCs/>
                <w:noProof/>
              </w:rPr>
              <w:t>Статья 26. Обмен земельного участка, находящегося в муниципальной собственности, на земельный участок, находящийся в частной собственности</w:t>
            </w:r>
            <w:r w:rsidR="00C82D53">
              <w:rPr>
                <w:noProof/>
                <w:webHidden/>
              </w:rPr>
              <w:tab/>
            </w:r>
            <w:r>
              <w:rPr>
                <w:noProof/>
                <w:webHidden/>
              </w:rPr>
              <w:fldChar w:fldCharType="begin"/>
            </w:r>
            <w:r w:rsidR="00C82D53">
              <w:rPr>
                <w:noProof/>
                <w:webHidden/>
              </w:rPr>
              <w:instrText xml:space="preserve"> PAGEREF _Toc30023959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0" w:history="1">
            <w:r w:rsidR="00C82D53" w:rsidRPr="00DD1E1A">
              <w:rPr>
                <w:rStyle w:val="ab"/>
                <w:b/>
                <w:bCs/>
                <w:iCs/>
                <w:noProof/>
              </w:rPr>
              <w:t>Статья 27. Изъятие земельных участков и резервирование земель для муниципальных нужд</w:t>
            </w:r>
            <w:r w:rsidR="00C82D53">
              <w:rPr>
                <w:noProof/>
                <w:webHidden/>
              </w:rPr>
              <w:tab/>
            </w:r>
            <w:r>
              <w:rPr>
                <w:noProof/>
                <w:webHidden/>
              </w:rPr>
              <w:fldChar w:fldCharType="begin"/>
            </w:r>
            <w:r w:rsidR="00C82D53">
              <w:rPr>
                <w:noProof/>
                <w:webHidden/>
              </w:rPr>
              <w:instrText xml:space="preserve"> PAGEREF _Toc30023960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1" w:history="1">
            <w:r w:rsidR="00C82D53" w:rsidRPr="00DD1E1A">
              <w:rPr>
                <w:rStyle w:val="ab"/>
                <w:b/>
                <w:bCs/>
                <w:iCs/>
                <w:noProof/>
              </w:rPr>
              <w:t>Статья 28. Договоры о развитии и освоении территории</w:t>
            </w:r>
            <w:r w:rsidR="00C82D53">
              <w:rPr>
                <w:noProof/>
                <w:webHidden/>
              </w:rPr>
              <w:tab/>
            </w:r>
            <w:r>
              <w:rPr>
                <w:noProof/>
                <w:webHidden/>
              </w:rPr>
              <w:fldChar w:fldCharType="begin"/>
            </w:r>
            <w:r w:rsidR="00C82D53">
              <w:rPr>
                <w:noProof/>
                <w:webHidden/>
              </w:rPr>
              <w:instrText xml:space="preserve"> PAGEREF _Toc30023961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2" w:history="1">
            <w:r w:rsidR="00C82D53" w:rsidRPr="00DD1E1A">
              <w:rPr>
                <w:rStyle w:val="ab"/>
                <w:b/>
                <w:bCs/>
                <w:iCs/>
                <w:noProof/>
              </w:rPr>
              <w:t>Статья 29. Территории, в границах которых предусматривается осуществление деятельности по комплексному и устойчивому развитию территории</w:t>
            </w:r>
            <w:r w:rsidR="00C82D53">
              <w:rPr>
                <w:noProof/>
                <w:webHidden/>
              </w:rPr>
              <w:tab/>
            </w:r>
            <w:r>
              <w:rPr>
                <w:noProof/>
                <w:webHidden/>
              </w:rPr>
              <w:fldChar w:fldCharType="begin"/>
            </w:r>
            <w:r w:rsidR="00C82D53">
              <w:rPr>
                <w:noProof/>
                <w:webHidden/>
              </w:rPr>
              <w:instrText xml:space="preserve"> PAGEREF _Toc30023962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3" w:history="1">
            <w:r w:rsidR="00C82D53" w:rsidRPr="00DD1E1A">
              <w:rPr>
                <w:rStyle w:val="ab"/>
                <w:b/>
                <w:bCs/>
                <w:iCs/>
                <w:noProof/>
              </w:rPr>
              <w:t>Статья 30. Ответственность за нарушение Правил землепользования и застройки</w:t>
            </w:r>
            <w:r w:rsidR="00C82D53">
              <w:rPr>
                <w:noProof/>
                <w:webHidden/>
              </w:rPr>
              <w:tab/>
            </w:r>
            <w:r>
              <w:rPr>
                <w:noProof/>
                <w:webHidden/>
              </w:rPr>
              <w:fldChar w:fldCharType="begin"/>
            </w:r>
            <w:r w:rsidR="00C82D53">
              <w:rPr>
                <w:noProof/>
                <w:webHidden/>
              </w:rPr>
              <w:instrText xml:space="preserve"> PAGEREF _Toc30023963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4" w:history="1">
            <w:r w:rsidR="00C82D53" w:rsidRPr="00DD1E1A">
              <w:rPr>
                <w:rStyle w:val="ab"/>
                <w:b/>
                <w:bCs/>
                <w:iCs/>
                <w:noProof/>
              </w:rPr>
              <w:t>Статья 31. Содержание карты градостроительного зонирования</w:t>
            </w:r>
            <w:r w:rsidR="00C82D53">
              <w:rPr>
                <w:noProof/>
                <w:webHidden/>
              </w:rPr>
              <w:tab/>
            </w:r>
            <w:r>
              <w:rPr>
                <w:noProof/>
                <w:webHidden/>
              </w:rPr>
              <w:fldChar w:fldCharType="begin"/>
            </w:r>
            <w:r w:rsidR="00C82D53">
              <w:rPr>
                <w:noProof/>
                <w:webHidden/>
              </w:rPr>
              <w:instrText xml:space="preserve"> PAGEREF _Toc30023964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5" w:history="1">
            <w:r w:rsidR="00C82D53" w:rsidRPr="00DD1E1A">
              <w:rPr>
                <w:rStyle w:val="ab"/>
                <w:b/>
                <w:noProof/>
                <w:kern w:val="1"/>
              </w:rPr>
              <w:t>ЧАСТЬ III. ГРАДОСТРОИТЕЛЬНЫЕ РЕГЛАМЕНТЫ</w:t>
            </w:r>
            <w:r w:rsidR="00C82D53">
              <w:rPr>
                <w:noProof/>
                <w:webHidden/>
              </w:rPr>
              <w:tab/>
            </w:r>
            <w:r>
              <w:rPr>
                <w:noProof/>
                <w:webHidden/>
              </w:rPr>
              <w:fldChar w:fldCharType="begin"/>
            </w:r>
            <w:r w:rsidR="00C82D53">
              <w:rPr>
                <w:noProof/>
                <w:webHidden/>
              </w:rPr>
              <w:instrText xml:space="preserve"> PAGEREF _Toc30023965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6" w:history="1">
            <w:r w:rsidR="00C82D53" w:rsidRPr="00DD1E1A">
              <w:rPr>
                <w:rStyle w:val="ab"/>
                <w:b/>
                <w:bCs/>
                <w:iCs/>
                <w:noProof/>
              </w:rPr>
              <w:t>Статья 32. Ж1. Зона застройки индивидуальными жилыми домами</w:t>
            </w:r>
            <w:r w:rsidR="00C82D53">
              <w:rPr>
                <w:noProof/>
                <w:webHidden/>
              </w:rPr>
              <w:tab/>
            </w:r>
            <w:r>
              <w:rPr>
                <w:noProof/>
                <w:webHidden/>
              </w:rPr>
              <w:fldChar w:fldCharType="begin"/>
            </w:r>
            <w:r w:rsidR="00C82D53">
              <w:rPr>
                <w:noProof/>
                <w:webHidden/>
              </w:rPr>
              <w:instrText xml:space="preserve"> PAGEREF _Toc30023966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7" w:history="1">
            <w:r w:rsidR="00C82D53" w:rsidRPr="00DD1E1A">
              <w:rPr>
                <w:rStyle w:val="ab"/>
                <w:b/>
                <w:bCs/>
                <w:iCs/>
                <w:noProof/>
              </w:rPr>
              <w:t>Статья 33. Ж2. Зона застройки малоэтажными жилыми домами</w:t>
            </w:r>
            <w:r w:rsidR="00C82D53">
              <w:rPr>
                <w:noProof/>
                <w:webHidden/>
              </w:rPr>
              <w:tab/>
            </w:r>
            <w:r>
              <w:rPr>
                <w:noProof/>
                <w:webHidden/>
              </w:rPr>
              <w:fldChar w:fldCharType="begin"/>
            </w:r>
            <w:r w:rsidR="00C82D53">
              <w:rPr>
                <w:noProof/>
                <w:webHidden/>
              </w:rPr>
              <w:instrText xml:space="preserve"> PAGEREF _Toc30023967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8" w:history="1">
            <w:r w:rsidR="00C82D53" w:rsidRPr="00DD1E1A">
              <w:rPr>
                <w:rStyle w:val="ab"/>
                <w:b/>
                <w:bCs/>
                <w:iCs/>
                <w:noProof/>
              </w:rPr>
              <w:t>Статья 34. ОД1. Многофункциональная общественно-деловая зона</w:t>
            </w:r>
            <w:r w:rsidR="00C82D53">
              <w:rPr>
                <w:noProof/>
                <w:webHidden/>
              </w:rPr>
              <w:tab/>
            </w:r>
            <w:r>
              <w:rPr>
                <w:noProof/>
                <w:webHidden/>
              </w:rPr>
              <w:fldChar w:fldCharType="begin"/>
            </w:r>
            <w:r w:rsidR="00C82D53">
              <w:rPr>
                <w:noProof/>
                <w:webHidden/>
              </w:rPr>
              <w:instrText xml:space="preserve"> PAGEREF _Toc30023968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69" w:history="1">
            <w:r w:rsidR="00C82D53" w:rsidRPr="00DD1E1A">
              <w:rPr>
                <w:rStyle w:val="ab"/>
                <w:b/>
                <w:bCs/>
                <w:iCs/>
                <w:noProof/>
              </w:rPr>
              <w:t>Статья 35. ОД2. Зона специализированной общественной застройки</w:t>
            </w:r>
            <w:r w:rsidR="00C82D53">
              <w:rPr>
                <w:noProof/>
                <w:webHidden/>
              </w:rPr>
              <w:tab/>
            </w:r>
            <w:r>
              <w:rPr>
                <w:noProof/>
                <w:webHidden/>
              </w:rPr>
              <w:fldChar w:fldCharType="begin"/>
            </w:r>
            <w:r w:rsidR="00C82D53">
              <w:rPr>
                <w:noProof/>
                <w:webHidden/>
              </w:rPr>
              <w:instrText xml:space="preserve"> PAGEREF _Toc30023969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0" w:history="1">
            <w:r w:rsidR="00C82D53" w:rsidRPr="00DD1E1A">
              <w:rPr>
                <w:rStyle w:val="ab"/>
                <w:b/>
                <w:bCs/>
                <w:iCs/>
                <w:noProof/>
              </w:rPr>
              <w:t>Статья 36. П1.  Производственная зона</w:t>
            </w:r>
            <w:r w:rsidR="00C82D53">
              <w:rPr>
                <w:noProof/>
                <w:webHidden/>
              </w:rPr>
              <w:tab/>
            </w:r>
            <w:r>
              <w:rPr>
                <w:noProof/>
                <w:webHidden/>
              </w:rPr>
              <w:fldChar w:fldCharType="begin"/>
            </w:r>
            <w:r w:rsidR="00C82D53">
              <w:rPr>
                <w:noProof/>
                <w:webHidden/>
              </w:rPr>
              <w:instrText xml:space="preserve"> PAGEREF _Toc30023970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1" w:history="1">
            <w:r w:rsidR="00C82D53" w:rsidRPr="00DD1E1A">
              <w:rPr>
                <w:rStyle w:val="ab"/>
                <w:b/>
                <w:bCs/>
                <w:iCs/>
                <w:noProof/>
              </w:rPr>
              <w:t>Статья 37. И1. Зона инженерной инфраструктуры</w:t>
            </w:r>
            <w:r w:rsidR="00C82D53">
              <w:rPr>
                <w:noProof/>
                <w:webHidden/>
              </w:rPr>
              <w:tab/>
            </w:r>
            <w:r>
              <w:rPr>
                <w:noProof/>
                <w:webHidden/>
              </w:rPr>
              <w:fldChar w:fldCharType="begin"/>
            </w:r>
            <w:r w:rsidR="00C82D53">
              <w:rPr>
                <w:noProof/>
                <w:webHidden/>
              </w:rPr>
              <w:instrText xml:space="preserve"> PAGEREF _Toc30023971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2" w:history="1">
            <w:r w:rsidR="00C82D53" w:rsidRPr="00DD1E1A">
              <w:rPr>
                <w:rStyle w:val="ab"/>
                <w:b/>
                <w:bCs/>
                <w:iCs/>
                <w:noProof/>
              </w:rPr>
              <w:t>Статья 38. И2. Зона транспортной инфраструктуры</w:t>
            </w:r>
            <w:r w:rsidR="00C82D53">
              <w:rPr>
                <w:noProof/>
                <w:webHidden/>
              </w:rPr>
              <w:tab/>
            </w:r>
            <w:r>
              <w:rPr>
                <w:noProof/>
                <w:webHidden/>
              </w:rPr>
              <w:fldChar w:fldCharType="begin"/>
            </w:r>
            <w:r w:rsidR="00C82D53">
              <w:rPr>
                <w:noProof/>
                <w:webHidden/>
              </w:rPr>
              <w:instrText xml:space="preserve"> PAGEREF _Toc30023972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3" w:history="1">
            <w:r w:rsidR="00C82D53" w:rsidRPr="00DD1E1A">
              <w:rPr>
                <w:rStyle w:val="ab"/>
                <w:b/>
                <w:bCs/>
                <w:iCs/>
                <w:noProof/>
              </w:rPr>
              <w:t>Статья 39. Сх1. Зона сельскохозяйственного назначения</w:t>
            </w:r>
            <w:r w:rsidR="00C82D53">
              <w:rPr>
                <w:noProof/>
                <w:webHidden/>
              </w:rPr>
              <w:tab/>
            </w:r>
            <w:r>
              <w:rPr>
                <w:noProof/>
                <w:webHidden/>
              </w:rPr>
              <w:fldChar w:fldCharType="begin"/>
            </w:r>
            <w:r w:rsidR="00C82D53">
              <w:rPr>
                <w:noProof/>
                <w:webHidden/>
              </w:rPr>
              <w:instrText xml:space="preserve"> PAGEREF _Toc30023973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4" w:history="1">
            <w:r w:rsidR="00C82D53" w:rsidRPr="00DD1E1A">
              <w:rPr>
                <w:rStyle w:val="ab"/>
                <w:b/>
                <w:bCs/>
                <w:iCs/>
                <w:noProof/>
              </w:rPr>
              <w:t>Статья 40. Сх2. Производственная зона сельскохозяйственных предприятий</w:t>
            </w:r>
            <w:r w:rsidR="00C82D53">
              <w:rPr>
                <w:noProof/>
                <w:webHidden/>
              </w:rPr>
              <w:tab/>
            </w:r>
            <w:r>
              <w:rPr>
                <w:noProof/>
                <w:webHidden/>
              </w:rPr>
              <w:fldChar w:fldCharType="begin"/>
            </w:r>
            <w:r w:rsidR="00C82D53">
              <w:rPr>
                <w:noProof/>
                <w:webHidden/>
              </w:rPr>
              <w:instrText xml:space="preserve"> PAGEREF _Toc30023974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5" w:history="1">
            <w:r w:rsidR="00C82D53" w:rsidRPr="00DD1E1A">
              <w:rPr>
                <w:rStyle w:val="ab"/>
                <w:b/>
                <w:bCs/>
                <w:iCs/>
                <w:noProof/>
              </w:rPr>
              <w:t>Статья 41. Сх3. Зона выпаса сельскохозяйственных животных</w:t>
            </w:r>
            <w:r w:rsidR="00C82D53">
              <w:rPr>
                <w:noProof/>
                <w:webHidden/>
              </w:rPr>
              <w:tab/>
            </w:r>
            <w:r>
              <w:rPr>
                <w:noProof/>
                <w:webHidden/>
              </w:rPr>
              <w:fldChar w:fldCharType="begin"/>
            </w:r>
            <w:r w:rsidR="00C82D53">
              <w:rPr>
                <w:noProof/>
                <w:webHidden/>
              </w:rPr>
              <w:instrText xml:space="preserve"> PAGEREF _Toc30023975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6" w:history="1">
            <w:r w:rsidR="00C82D53" w:rsidRPr="00DD1E1A">
              <w:rPr>
                <w:rStyle w:val="ab"/>
                <w:b/>
                <w:bCs/>
                <w:iCs/>
                <w:noProof/>
              </w:rPr>
              <w:t>Статья 42. Р1. Зона отдыха</w:t>
            </w:r>
            <w:r w:rsidR="00C82D53">
              <w:rPr>
                <w:noProof/>
                <w:webHidden/>
              </w:rPr>
              <w:tab/>
            </w:r>
            <w:r>
              <w:rPr>
                <w:noProof/>
                <w:webHidden/>
              </w:rPr>
              <w:fldChar w:fldCharType="begin"/>
            </w:r>
            <w:r w:rsidR="00C82D53">
              <w:rPr>
                <w:noProof/>
                <w:webHidden/>
              </w:rPr>
              <w:instrText xml:space="preserve"> PAGEREF _Toc30023976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7" w:history="1">
            <w:r w:rsidR="00C82D53" w:rsidRPr="00DD1E1A">
              <w:rPr>
                <w:rStyle w:val="ab"/>
                <w:b/>
                <w:bCs/>
                <w:iCs/>
                <w:noProof/>
              </w:rPr>
              <w:t>Статья 43. Р2. Зона сложившегося природного ландшафта</w:t>
            </w:r>
            <w:r w:rsidR="00C82D53">
              <w:rPr>
                <w:noProof/>
                <w:webHidden/>
              </w:rPr>
              <w:tab/>
            </w:r>
            <w:r>
              <w:rPr>
                <w:noProof/>
                <w:webHidden/>
              </w:rPr>
              <w:fldChar w:fldCharType="begin"/>
            </w:r>
            <w:r w:rsidR="00C82D53">
              <w:rPr>
                <w:noProof/>
                <w:webHidden/>
              </w:rPr>
              <w:instrText xml:space="preserve"> PAGEREF _Toc30023977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8" w:history="1">
            <w:r w:rsidR="00C82D53" w:rsidRPr="00DD1E1A">
              <w:rPr>
                <w:rStyle w:val="ab"/>
                <w:b/>
                <w:bCs/>
                <w:iCs/>
                <w:noProof/>
              </w:rPr>
              <w:t>Статья 44. Сп1. Зона кладбищ</w:t>
            </w:r>
            <w:r w:rsidR="00C82D53">
              <w:rPr>
                <w:noProof/>
                <w:webHidden/>
              </w:rPr>
              <w:tab/>
            </w:r>
            <w:r>
              <w:rPr>
                <w:noProof/>
                <w:webHidden/>
              </w:rPr>
              <w:fldChar w:fldCharType="begin"/>
            </w:r>
            <w:r w:rsidR="00C82D53">
              <w:rPr>
                <w:noProof/>
                <w:webHidden/>
              </w:rPr>
              <w:instrText xml:space="preserve"> PAGEREF _Toc30023978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79" w:history="1">
            <w:r w:rsidR="00C82D53" w:rsidRPr="00DD1E1A">
              <w:rPr>
                <w:rStyle w:val="ab"/>
                <w:b/>
                <w:bCs/>
                <w:iCs/>
                <w:noProof/>
              </w:rPr>
              <w:t>Статья 45. Сп2. Зона режимных территорий</w:t>
            </w:r>
            <w:r w:rsidR="00C82D53">
              <w:rPr>
                <w:noProof/>
                <w:webHidden/>
              </w:rPr>
              <w:tab/>
            </w:r>
            <w:r>
              <w:rPr>
                <w:noProof/>
                <w:webHidden/>
              </w:rPr>
              <w:fldChar w:fldCharType="begin"/>
            </w:r>
            <w:r w:rsidR="00C82D53">
              <w:rPr>
                <w:noProof/>
                <w:webHidden/>
              </w:rPr>
              <w:instrText xml:space="preserve"> PAGEREF _Toc30023979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0" w:history="1">
            <w:r w:rsidR="00C82D53" w:rsidRPr="00DD1E1A">
              <w:rPr>
                <w:rStyle w:val="ab"/>
                <w:b/>
                <w:bCs/>
                <w:iCs/>
                <w:noProof/>
              </w:rPr>
              <w:t>Статья 46.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82D53">
              <w:rPr>
                <w:noProof/>
                <w:webHidden/>
              </w:rPr>
              <w:tab/>
            </w:r>
            <w:r>
              <w:rPr>
                <w:noProof/>
                <w:webHidden/>
              </w:rPr>
              <w:fldChar w:fldCharType="begin"/>
            </w:r>
            <w:r w:rsidR="00C82D53">
              <w:rPr>
                <w:noProof/>
                <w:webHidden/>
              </w:rPr>
              <w:instrText xml:space="preserve"> PAGEREF _Toc30023980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1" w:history="1">
            <w:r w:rsidR="00C82D53" w:rsidRPr="00DD1E1A">
              <w:rPr>
                <w:rStyle w:val="ab"/>
                <w:b/>
                <w:bCs/>
                <w:iCs/>
                <w:noProof/>
              </w:rPr>
              <w:t>Статья 47. Ограничения использования земельных участков и объектов капитального строительства на территории водоохранных зон, прибрежных защитных полос и береговой полосы</w:t>
            </w:r>
            <w:r w:rsidR="00C82D53">
              <w:rPr>
                <w:noProof/>
                <w:webHidden/>
              </w:rPr>
              <w:tab/>
            </w:r>
            <w:r>
              <w:rPr>
                <w:noProof/>
                <w:webHidden/>
              </w:rPr>
              <w:fldChar w:fldCharType="begin"/>
            </w:r>
            <w:r w:rsidR="00C82D53">
              <w:rPr>
                <w:noProof/>
                <w:webHidden/>
              </w:rPr>
              <w:instrText xml:space="preserve"> PAGEREF _Toc30023981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2" w:history="1">
            <w:r w:rsidR="00C82D53" w:rsidRPr="00DD1E1A">
              <w:rPr>
                <w:rStyle w:val="ab"/>
                <w:b/>
                <w:bCs/>
                <w:iCs/>
                <w:noProof/>
              </w:rPr>
              <w:t>Статья 48. Ограничения использования земельных участков и объектов капитального строительства на территории первого зон санитарной охраны источников водоснабжения и водопроводов питьевого назначения, а также на территории санитарно-защитной полосы водоводов</w:t>
            </w:r>
            <w:r w:rsidR="00C82D53">
              <w:rPr>
                <w:noProof/>
                <w:webHidden/>
              </w:rPr>
              <w:tab/>
            </w:r>
            <w:r>
              <w:rPr>
                <w:noProof/>
                <w:webHidden/>
              </w:rPr>
              <w:fldChar w:fldCharType="begin"/>
            </w:r>
            <w:r w:rsidR="00C82D53">
              <w:rPr>
                <w:noProof/>
                <w:webHidden/>
              </w:rPr>
              <w:instrText xml:space="preserve"> PAGEREF _Toc30023982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3" w:history="1">
            <w:r w:rsidR="00C82D53" w:rsidRPr="00DD1E1A">
              <w:rPr>
                <w:rStyle w:val="ab"/>
                <w:b/>
                <w:bCs/>
                <w:iCs/>
                <w:noProof/>
              </w:rPr>
              <w:t>Статья 49. Ограничения использования земельных участков и объектов капитального строительства на территории санитарно-защитных зон и санитарных разрывов</w:t>
            </w:r>
            <w:r w:rsidR="00C82D53">
              <w:rPr>
                <w:noProof/>
                <w:webHidden/>
              </w:rPr>
              <w:tab/>
            </w:r>
            <w:r>
              <w:rPr>
                <w:noProof/>
                <w:webHidden/>
              </w:rPr>
              <w:fldChar w:fldCharType="begin"/>
            </w:r>
            <w:r w:rsidR="00C82D53">
              <w:rPr>
                <w:noProof/>
                <w:webHidden/>
              </w:rPr>
              <w:instrText xml:space="preserve"> PAGEREF _Toc30023983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4" w:history="1">
            <w:r w:rsidR="00C82D53" w:rsidRPr="00DD1E1A">
              <w:rPr>
                <w:rStyle w:val="ab"/>
                <w:b/>
                <w:bCs/>
                <w:iCs/>
                <w:noProof/>
              </w:rPr>
              <w:t>Статья 50. Ограничения использования земельных участков и объектов капитального строительства на территории охранных зонах</w:t>
            </w:r>
            <w:r w:rsidR="00C82D53">
              <w:rPr>
                <w:noProof/>
                <w:webHidden/>
              </w:rPr>
              <w:tab/>
            </w:r>
            <w:r>
              <w:rPr>
                <w:noProof/>
                <w:webHidden/>
              </w:rPr>
              <w:fldChar w:fldCharType="begin"/>
            </w:r>
            <w:r w:rsidR="00C82D53">
              <w:rPr>
                <w:noProof/>
                <w:webHidden/>
              </w:rPr>
              <w:instrText xml:space="preserve"> PAGEREF _Toc30023984 \h </w:instrText>
            </w:r>
            <w:r>
              <w:rPr>
                <w:noProof/>
                <w:webHidden/>
              </w:rPr>
            </w:r>
            <w:r>
              <w:rPr>
                <w:noProof/>
                <w:webHidden/>
              </w:rPr>
              <w:fldChar w:fldCharType="separate"/>
            </w:r>
            <w:r w:rsidR="00382211">
              <w:rPr>
                <w:noProof/>
                <w:webHidden/>
              </w:rPr>
              <w:t>2</w:t>
            </w:r>
            <w:r>
              <w:rPr>
                <w:noProof/>
                <w:webHidden/>
              </w:rPr>
              <w:fldChar w:fldCharType="end"/>
            </w:r>
          </w:hyperlink>
        </w:p>
        <w:p w:rsidR="00C82D53" w:rsidRDefault="004A576E">
          <w:pPr>
            <w:pStyle w:val="21"/>
            <w:tabs>
              <w:tab w:val="right" w:leader="dot" w:pos="9345"/>
            </w:tabs>
            <w:rPr>
              <w:rFonts w:asciiTheme="minorHAnsi" w:eastAsiaTheme="minorEastAsia" w:hAnsiTheme="minorHAnsi" w:cstheme="minorBidi"/>
              <w:noProof/>
              <w:sz w:val="22"/>
              <w:szCs w:val="22"/>
            </w:rPr>
          </w:pPr>
          <w:hyperlink w:anchor="_Toc30023985" w:history="1">
            <w:r w:rsidR="00C82D53" w:rsidRPr="00DD1E1A">
              <w:rPr>
                <w:rStyle w:val="ab"/>
                <w:b/>
                <w:bCs/>
                <w:iCs/>
                <w:noProof/>
              </w:rPr>
              <w:t>Статья 51. Предельные размеры земельных участков и параметры разрешённого строительства, реконструкции объектов капитального строительства</w:t>
            </w:r>
            <w:r w:rsidR="00C82D53">
              <w:rPr>
                <w:noProof/>
                <w:webHidden/>
              </w:rPr>
              <w:tab/>
            </w:r>
            <w:r>
              <w:rPr>
                <w:noProof/>
                <w:webHidden/>
              </w:rPr>
              <w:fldChar w:fldCharType="begin"/>
            </w:r>
            <w:r w:rsidR="00C82D53">
              <w:rPr>
                <w:noProof/>
                <w:webHidden/>
              </w:rPr>
              <w:instrText xml:space="preserve"> PAGEREF _Toc30023985 \h </w:instrText>
            </w:r>
            <w:r>
              <w:rPr>
                <w:noProof/>
                <w:webHidden/>
              </w:rPr>
            </w:r>
            <w:r>
              <w:rPr>
                <w:noProof/>
                <w:webHidden/>
              </w:rPr>
              <w:fldChar w:fldCharType="separate"/>
            </w:r>
            <w:r w:rsidR="00382211">
              <w:rPr>
                <w:noProof/>
                <w:webHidden/>
              </w:rPr>
              <w:t>2</w:t>
            </w:r>
            <w:r>
              <w:rPr>
                <w:noProof/>
                <w:webHidden/>
              </w:rPr>
              <w:fldChar w:fldCharType="end"/>
            </w:r>
          </w:hyperlink>
        </w:p>
        <w:p w:rsidR="007E63AC" w:rsidRPr="008E06F1" w:rsidRDefault="004A576E" w:rsidP="007E63AC">
          <w:pPr>
            <w:spacing w:after="0" w:line="240" w:lineRule="auto"/>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b/>
              <w:bCs/>
              <w:color w:val="000000" w:themeColor="text1"/>
              <w:sz w:val="24"/>
              <w:szCs w:val="24"/>
              <w:lang w:eastAsia="ru-RU"/>
            </w:rPr>
            <w:fldChar w:fldCharType="end"/>
          </w:r>
        </w:p>
      </w:sdtContent>
    </w:sdt>
    <w:p w:rsidR="007E63AC" w:rsidRPr="008E06F1" w:rsidRDefault="007E63AC" w:rsidP="007E63AC">
      <w:pPr>
        <w:keepNext/>
        <w:widowControl w:val="0"/>
        <w:numPr>
          <w:ilvl w:val="1"/>
          <w:numId w:val="0"/>
        </w:numPr>
        <w:tabs>
          <w:tab w:val="left" w:pos="0"/>
        </w:tabs>
        <w:suppressAutoHyphens/>
        <w:spacing w:before="360" w:after="60" w:line="240" w:lineRule="auto"/>
        <w:ind w:left="-240"/>
        <w:jc w:val="center"/>
        <w:outlineLvl w:val="1"/>
        <w:rPr>
          <w:rFonts w:ascii="Times New Roman" w:eastAsia="Times New Roman" w:hAnsi="Times New Roman" w:cs="Times New Roman"/>
          <w:b/>
          <w:bCs/>
          <w:iCs/>
          <w:color w:val="000000" w:themeColor="text1"/>
          <w:kern w:val="1"/>
          <w:sz w:val="24"/>
          <w:szCs w:val="24"/>
          <w:lang w:eastAsia="ru-RU"/>
        </w:rPr>
      </w:pPr>
    </w:p>
    <w:p w:rsidR="00830EF8" w:rsidRPr="008E06F1" w:rsidRDefault="00B64444" w:rsidP="0026703E">
      <w:pPr>
        <w:keepNext/>
        <w:pageBreakBefore/>
        <w:widowControl w:val="0"/>
        <w:numPr>
          <w:ilvl w:val="1"/>
          <w:numId w:val="0"/>
        </w:numPr>
        <w:tabs>
          <w:tab w:val="left" w:pos="0"/>
        </w:tabs>
        <w:suppressAutoHyphens/>
        <w:spacing w:before="360" w:after="60" w:line="240" w:lineRule="auto"/>
        <w:ind w:left="-238"/>
        <w:jc w:val="center"/>
        <w:outlineLvl w:val="1"/>
        <w:rPr>
          <w:rFonts w:ascii="Times New Roman" w:eastAsia="Times New Roman" w:hAnsi="Times New Roman" w:cs="Times New Roman"/>
          <w:b/>
          <w:bCs/>
          <w:iCs/>
          <w:color w:val="000000" w:themeColor="text1"/>
          <w:kern w:val="1"/>
          <w:sz w:val="24"/>
          <w:szCs w:val="24"/>
          <w:lang w:eastAsia="ru-RU"/>
        </w:rPr>
      </w:pPr>
      <w:bookmarkStart w:id="2" w:name="_Toc30023928"/>
      <w:bookmarkStart w:id="3" w:name="_Toc243142709"/>
      <w:bookmarkStart w:id="4" w:name="_Toc500323120"/>
      <w:bookmarkEnd w:id="1"/>
      <w:r w:rsidRPr="008E06F1">
        <w:rPr>
          <w:rFonts w:ascii="Times New Roman" w:hAnsi="Times New Roman" w:cs="Times New Roman"/>
          <w:b/>
          <w:color w:val="000000" w:themeColor="text1"/>
          <w:kern w:val="1"/>
          <w:sz w:val="24"/>
          <w:szCs w:val="24"/>
        </w:rPr>
        <w:lastRenderedPageBreak/>
        <w:t>ЧАСТЬ I</w:t>
      </w:r>
      <w:r w:rsidR="00830EF8" w:rsidRPr="008E06F1">
        <w:rPr>
          <w:rFonts w:ascii="Times New Roman" w:hAnsi="Times New Roman" w:cs="Times New Roman"/>
          <w:b/>
          <w:color w:val="000000" w:themeColor="text1"/>
          <w:kern w:val="1"/>
          <w:sz w:val="24"/>
          <w:szCs w:val="24"/>
        </w:rPr>
        <w:t>. ПОРЯДОК ПРИМЕНЕНИЯ И ВНЕСЕНИЯ ИЗМЕНЕНИЙ В ПРАВИЛА ЗЕМЛЕПОЛЬЗОВАНИЯ И ЗАСТРОЙКИ</w:t>
      </w:r>
      <w:bookmarkEnd w:id="2"/>
    </w:p>
    <w:p w:rsidR="007E63AC" w:rsidRPr="008E06F1" w:rsidRDefault="007E63AC" w:rsidP="00830EF8">
      <w:pPr>
        <w:keepNext/>
        <w:widowControl w:val="0"/>
        <w:numPr>
          <w:ilvl w:val="1"/>
          <w:numId w:val="0"/>
        </w:numPr>
        <w:tabs>
          <w:tab w:val="left" w:pos="0"/>
        </w:tabs>
        <w:suppressAutoHyphens/>
        <w:spacing w:before="360" w:after="60" w:line="240" w:lineRule="auto"/>
        <w:ind w:left="-238"/>
        <w:jc w:val="center"/>
        <w:outlineLvl w:val="1"/>
        <w:rPr>
          <w:rFonts w:ascii="Times New Roman" w:eastAsia="Times New Roman" w:hAnsi="Times New Roman" w:cs="Times New Roman"/>
          <w:b/>
          <w:bCs/>
          <w:iCs/>
          <w:color w:val="000000" w:themeColor="text1"/>
          <w:kern w:val="1"/>
          <w:sz w:val="24"/>
          <w:szCs w:val="24"/>
          <w:lang w:eastAsia="ru-RU"/>
        </w:rPr>
      </w:pPr>
      <w:bookmarkStart w:id="5" w:name="_Toc30023929"/>
      <w:r w:rsidRPr="008E06F1">
        <w:rPr>
          <w:rFonts w:ascii="Times New Roman" w:eastAsia="Times New Roman" w:hAnsi="Times New Roman" w:cs="Times New Roman"/>
          <w:b/>
          <w:bCs/>
          <w:iCs/>
          <w:color w:val="000000" w:themeColor="text1"/>
          <w:kern w:val="1"/>
          <w:sz w:val="24"/>
          <w:szCs w:val="24"/>
          <w:lang w:eastAsia="ru-RU"/>
        </w:rPr>
        <w:t>ГЛАВА 1. Положения о регулировании землепользования и застройки органами местного самоуправления</w:t>
      </w:r>
      <w:bookmarkEnd w:id="3"/>
      <w:bookmarkEnd w:id="4"/>
      <w:bookmarkEnd w:id="5"/>
    </w:p>
    <w:p w:rsidR="007E63AC" w:rsidRPr="008E06F1" w:rsidRDefault="007E63AC" w:rsidP="00350C45">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6" w:name="_Toc500323121"/>
      <w:bookmarkStart w:id="7" w:name="_Toc30023930"/>
      <w:bookmarkStart w:id="8" w:name="sub_10"/>
      <w:bookmarkStart w:id="9" w:name="_Toc243142710"/>
      <w:r w:rsidRPr="008E06F1">
        <w:rPr>
          <w:rFonts w:ascii="Times New Roman" w:eastAsia="Times New Roman" w:hAnsi="Times New Roman" w:cs="Times New Roman"/>
          <w:b/>
          <w:bCs/>
          <w:iCs/>
          <w:color w:val="000000" w:themeColor="text1"/>
          <w:sz w:val="24"/>
          <w:szCs w:val="24"/>
          <w:lang w:eastAsia="ru-RU"/>
        </w:rPr>
        <w:t xml:space="preserve">Статья 1. Правовой статус Правил землепользования и застройки </w:t>
      </w:r>
      <w:bookmarkEnd w:id="6"/>
      <w:r w:rsidR="00A3080A" w:rsidRPr="008E06F1">
        <w:rPr>
          <w:rFonts w:ascii="Times New Roman" w:eastAsia="Times New Roman" w:hAnsi="Times New Roman" w:cs="Times New Roman"/>
          <w:b/>
          <w:bCs/>
          <w:iCs/>
          <w:color w:val="000000" w:themeColor="text1"/>
          <w:sz w:val="24"/>
          <w:szCs w:val="24"/>
          <w:lang w:eastAsia="ru-RU"/>
        </w:rPr>
        <w:t>Пушкинского  муниципального  образования Советского муниципального района Саратовской  области</w:t>
      </w:r>
      <w:bookmarkEnd w:id="7"/>
    </w:p>
    <w:p w:rsidR="007E63AC" w:rsidRPr="008E06F1" w:rsidRDefault="007E63AC" w:rsidP="00350C4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10" w:name="sub_10220"/>
      <w:bookmarkEnd w:id="8"/>
      <w:r w:rsidRPr="008E06F1">
        <w:rPr>
          <w:rFonts w:ascii="Times New Roman" w:eastAsia="Times New Roman" w:hAnsi="Times New Roman" w:cs="Times New Roman"/>
          <w:color w:val="000000" w:themeColor="text1"/>
          <w:sz w:val="24"/>
          <w:szCs w:val="24"/>
          <w:lang w:eastAsia="ru-RU"/>
        </w:rPr>
        <w:t xml:space="preserve">Правила землепользования и застройки </w:t>
      </w:r>
      <w:r w:rsidR="00D05FBF" w:rsidRPr="008E06F1">
        <w:rPr>
          <w:rFonts w:ascii="Times New Roman" w:eastAsia="Times New Roman" w:hAnsi="Times New Roman" w:cs="Times New Roman"/>
          <w:color w:val="000000" w:themeColor="text1"/>
          <w:sz w:val="24"/>
          <w:szCs w:val="24"/>
          <w:lang w:eastAsia="ru-RU"/>
        </w:rPr>
        <w:t xml:space="preserve">Пушкинского  муниципального  образования Советского муниципального района Саратовской  области </w:t>
      </w:r>
      <w:r w:rsidRPr="008E06F1">
        <w:rPr>
          <w:rFonts w:ascii="Times New Roman" w:eastAsia="Times New Roman" w:hAnsi="Times New Roman" w:cs="Times New Roman"/>
          <w:color w:val="000000" w:themeColor="text1"/>
          <w:sz w:val="24"/>
          <w:szCs w:val="24"/>
          <w:lang w:eastAsia="ru-RU"/>
        </w:rPr>
        <w:t xml:space="preserve">(далее – Правила землепользования и застройки, Правила) являются муниципальным правовым актом </w:t>
      </w:r>
      <w:r w:rsidR="00D05FBF" w:rsidRPr="008E06F1">
        <w:rPr>
          <w:rFonts w:ascii="Times New Roman" w:eastAsia="Times New Roman" w:hAnsi="Times New Roman" w:cs="Times New Roman"/>
          <w:color w:val="000000" w:themeColor="text1"/>
          <w:sz w:val="24"/>
          <w:szCs w:val="24"/>
          <w:lang w:eastAsia="ru-RU"/>
        </w:rPr>
        <w:t xml:space="preserve">Пушкинского  муниципального  образования Советского муниципального района Саратовской  области, имеющего статус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(далее также  - </w:t>
      </w:r>
      <w:r w:rsidR="00D05FBF" w:rsidRPr="008E06F1">
        <w:rPr>
          <w:rFonts w:ascii="Times New Roman" w:eastAsia="Times New Roman" w:hAnsi="Times New Roman" w:cs="Times New Roman"/>
          <w:color w:val="000000" w:themeColor="text1"/>
          <w:sz w:val="24"/>
          <w:szCs w:val="24"/>
          <w:lang w:eastAsia="ru-RU"/>
        </w:rPr>
        <w:t xml:space="preserve">Пушкинское </w:t>
      </w:r>
      <w:r w:rsidR="00264FD1" w:rsidRPr="008E06F1">
        <w:rPr>
          <w:rFonts w:ascii="Times New Roman" w:eastAsia="Times New Roman" w:hAnsi="Times New Roman" w:cs="Times New Roman"/>
          <w:color w:val="000000" w:themeColor="text1"/>
          <w:sz w:val="24"/>
          <w:szCs w:val="24"/>
          <w:lang w:eastAsia="ru-RU"/>
        </w:rPr>
        <w:t>муниципальное образование, муниципальное образование</w:t>
      </w:r>
      <w:r w:rsidRPr="008E06F1">
        <w:rPr>
          <w:rFonts w:ascii="Times New Roman" w:eastAsia="Times New Roman" w:hAnsi="Times New Roman" w:cs="Times New Roman"/>
          <w:color w:val="000000" w:themeColor="text1"/>
          <w:sz w:val="24"/>
          <w:szCs w:val="24"/>
          <w:lang w:eastAsia="ru-RU"/>
        </w:rPr>
        <w:t>),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
    <w:p w:rsidR="007E63AC" w:rsidRPr="008E06F1" w:rsidRDefault="007E63AC" w:rsidP="00350C45">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1" w:name="_Toc500323122"/>
      <w:bookmarkStart w:id="12" w:name="_Toc30023931"/>
      <w:bookmarkEnd w:id="10"/>
      <w:r w:rsidRPr="008E06F1">
        <w:rPr>
          <w:rFonts w:ascii="Times New Roman" w:eastAsia="Times New Roman" w:hAnsi="Times New Roman" w:cs="Times New Roman"/>
          <w:b/>
          <w:bCs/>
          <w:iCs/>
          <w:color w:val="000000" w:themeColor="text1"/>
          <w:sz w:val="24"/>
          <w:szCs w:val="24"/>
          <w:lang w:eastAsia="ru-RU"/>
        </w:rPr>
        <w:t xml:space="preserve">Статья 2. </w:t>
      </w:r>
      <w:bookmarkEnd w:id="9"/>
      <w:r w:rsidRPr="008E06F1">
        <w:rPr>
          <w:rFonts w:ascii="Times New Roman" w:eastAsia="Times New Roman" w:hAnsi="Times New Roman" w:cs="Times New Roman"/>
          <w:b/>
          <w:bCs/>
          <w:iCs/>
          <w:color w:val="000000" w:themeColor="text1"/>
          <w:sz w:val="24"/>
          <w:szCs w:val="24"/>
          <w:lang w:eastAsia="ru-RU"/>
        </w:rPr>
        <w:t>Цели, назначение и область применения Правил землепользования и застройки</w:t>
      </w:r>
      <w:bookmarkEnd w:id="11"/>
      <w:bookmarkEnd w:id="12"/>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Правила разработаны в целях:</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1) создания условий для устойчивого развития территорий </w:t>
      </w:r>
      <w:r w:rsidR="00264FD1" w:rsidRPr="008E06F1">
        <w:rPr>
          <w:rFonts w:ascii="Times New Roman" w:eastAsia="Times New Roman" w:hAnsi="Times New Roman" w:cs="Times New Roman"/>
          <w:color w:val="000000" w:themeColor="text1"/>
          <w:sz w:val="24"/>
          <w:szCs w:val="24"/>
          <w:lang w:eastAsia="ru-RU"/>
        </w:rPr>
        <w:t>Пушкинского муниципального образования</w:t>
      </w:r>
      <w:r w:rsidRPr="008E06F1">
        <w:rPr>
          <w:rFonts w:ascii="Times New Roman" w:eastAsia="Times New Roman" w:hAnsi="Times New Roman" w:cs="Times New Roman"/>
          <w:color w:val="000000" w:themeColor="text1"/>
          <w:sz w:val="24"/>
          <w:szCs w:val="24"/>
          <w:lang w:eastAsia="ru-RU"/>
        </w:rPr>
        <w:t>, сохранения окружающей среды и объектов культурного наследия;</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создания условий для планировки территорий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vertAlign w:val="superscript"/>
          <w:lang w:eastAsia="ru-RU"/>
        </w:rPr>
      </w:pPr>
      <w:r w:rsidRPr="008E06F1">
        <w:rPr>
          <w:rFonts w:ascii="Times New Roman" w:eastAsia="Times New Roman" w:hAnsi="Times New Roman" w:cs="Times New Roman"/>
          <w:color w:val="000000" w:themeColor="text1"/>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Правила землепользования и застройки распространяются на всю территорию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Правила устанавливают порядок регулирования землепользования и застройки территории поселения, основанный на градостроительном зонировании - делении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7E63AC" w:rsidRPr="008E06F1" w:rsidRDefault="007E63AC" w:rsidP="00350C4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4. </w:t>
      </w:r>
      <w:proofErr w:type="gramStart"/>
      <w:r w:rsidRPr="008E06F1">
        <w:rPr>
          <w:rFonts w:ascii="Times New Roman" w:eastAsia="Times New Roman" w:hAnsi="Times New Roman" w:cs="Times New Roman"/>
          <w:color w:val="000000" w:themeColor="text1"/>
          <w:sz w:val="24"/>
          <w:szCs w:val="24"/>
          <w:lang w:eastAsia="ru-RU"/>
        </w:rPr>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судебных органов как основание  для разрешения споров по вопросам землепользования и застройки, а также иных органов.</w:t>
      </w:r>
      <w:proofErr w:type="gramEnd"/>
    </w:p>
    <w:p w:rsidR="007E63AC" w:rsidRPr="008E06F1" w:rsidRDefault="007E63AC" w:rsidP="00350C45">
      <w:pPr>
        <w:tabs>
          <w:tab w:val="left" w:pos="567"/>
          <w:tab w:val="left" w:pos="709"/>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6.</w:t>
      </w:r>
      <w:r w:rsidRPr="008E06F1">
        <w:rPr>
          <w:rFonts w:ascii="Times New Roman" w:eastAsia="Times New Roman" w:hAnsi="Times New Roman" w:cs="Times New Roman"/>
          <w:color w:val="000000" w:themeColor="text1"/>
          <w:sz w:val="24"/>
          <w:szCs w:val="24"/>
          <w:lang w:eastAsia="ru-RU"/>
        </w:rPr>
        <w:tab/>
        <w:t>Правила землепользования и застройки применяются, в том числе, при:</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подготовке, проверке и утверждении документации по планировке территории, а также градостроительных планов земельных участков;</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 xml:space="preserve">осуществлении земельного контроля и земельного надзора за использованием земель на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применении штрафных санкций в случаях и порядке, установленных законодательством.</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7E63AC" w:rsidRPr="008E06F1" w:rsidRDefault="007E63AC" w:rsidP="00350C45">
      <w:pPr>
        <w:tabs>
          <w:tab w:val="left" w:pos="567"/>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8.</w:t>
      </w:r>
      <w:r w:rsidRPr="008E06F1">
        <w:rPr>
          <w:rFonts w:ascii="Times New Roman" w:eastAsia="Times New Roman" w:hAnsi="Times New Roman" w:cs="Times New Roman"/>
          <w:color w:val="000000" w:themeColor="text1"/>
          <w:sz w:val="24"/>
          <w:szCs w:val="24"/>
          <w:lang w:eastAsia="ru-RU"/>
        </w:rPr>
        <w:tab/>
        <w:t xml:space="preserve">Решения органов местного самоуправления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органов государственной власти Российской Федерации 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противоречащие Правилам землепользования и застройки, могут быть оспорены в судебном порядке.</w:t>
      </w:r>
    </w:p>
    <w:p w:rsidR="007E63AC" w:rsidRPr="008E06F1" w:rsidRDefault="007E63AC" w:rsidP="00350C45">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3" w:name="_Toc258228295"/>
      <w:bookmarkStart w:id="14" w:name="_Toc281221509"/>
      <w:bookmarkStart w:id="15" w:name="_Toc395282203"/>
      <w:bookmarkStart w:id="16" w:name="_Toc420450050"/>
      <w:bookmarkStart w:id="17" w:name="_Toc500323123"/>
      <w:bookmarkStart w:id="18" w:name="_Toc30023932"/>
      <w:r w:rsidRPr="008E06F1">
        <w:rPr>
          <w:rFonts w:ascii="Times New Roman" w:eastAsia="Times New Roman" w:hAnsi="Times New Roman" w:cs="Times New Roman"/>
          <w:b/>
          <w:bCs/>
          <w:iCs/>
          <w:color w:val="000000" w:themeColor="text1"/>
          <w:sz w:val="24"/>
          <w:szCs w:val="24"/>
          <w:lang w:eastAsia="ru-RU"/>
        </w:rPr>
        <w:t xml:space="preserve">Статья 3. </w:t>
      </w:r>
      <w:bookmarkEnd w:id="13"/>
      <w:r w:rsidRPr="008E06F1">
        <w:rPr>
          <w:rFonts w:ascii="Times New Roman" w:eastAsia="Times New Roman" w:hAnsi="Times New Roman" w:cs="Times New Roman"/>
          <w:b/>
          <w:bCs/>
          <w:iCs/>
          <w:color w:val="000000" w:themeColor="text1"/>
          <w:sz w:val="24"/>
          <w:szCs w:val="24"/>
          <w:lang w:eastAsia="ru-RU"/>
        </w:rPr>
        <w:t xml:space="preserve">Соотношение Правил землепользования и застройки с Генеральным планом </w:t>
      </w:r>
      <w:r w:rsidR="00486CDF" w:rsidRPr="008E06F1">
        <w:rPr>
          <w:rFonts w:ascii="Times New Roman" w:eastAsia="Times New Roman" w:hAnsi="Times New Roman" w:cs="Times New Roman"/>
          <w:b/>
          <w:bCs/>
          <w:iCs/>
          <w:color w:val="000000" w:themeColor="text1"/>
          <w:sz w:val="24"/>
          <w:szCs w:val="24"/>
          <w:lang w:eastAsia="ru-RU"/>
        </w:rPr>
        <w:t xml:space="preserve">Пушкинского </w:t>
      </w:r>
      <w:r w:rsidR="00264FD1" w:rsidRPr="008E06F1">
        <w:rPr>
          <w:rFonts w:ascii="Times New Roman" w:eastAsia="Times New Roman" w:hAnsi="Times New Roman" w:cs="Times New Roman"/>
          <w:b/>
          <w:bCs/>
          <w:iCs/>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b/>
          <w:bCs/>
          <w:iCs/>
          <w:color w:val="000000" w:themeColor="text1"/>
          <w:sz w:val="24"/>
          <w:szCs w:val="24"/>
          <w:lang w:eastAsia="ru-RU"/>
        </w:rPr>
        <w:t>и документацией по планировке территории</w:t>
      </w:r>
      <w:bookmarkEnd w:id="14"/>
      <w:bookmarkEnd w:id="15"/>
      <w:bookmarkEnd w:id="16"/>
      <w:bookmarkEnd w:id="17"/>
      <w:bookmarkEnd w:id="18"/>
    </w:p>
    <w:p w:rsidR="007E63AC" w:rsidRPr="008E06F1" w:rsidRDefault="007E63AC" w:rsidP="00350C45">
      <w:pPr>
        <w:widowControl w:val="0"/>
        <w:tabs>
          <w:tab w:val="num" w:pos="709"/>
          <w:tab w:val="left" w:pos="108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1. Правила землепользования и застройки разработаны на основе Генерального плана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rsidR="007E63AC" w:rsidRPr="008E06F1" w:rsidRDefault="007E63AC" w:rsidP="00350C45">
      <w:pPr>
        <w:widowControl w:val="0"/>
        <w:tabs>
          <w:tab w:val="num" w:pos="709"/>
          <w:tab w:val="left" w:pos="108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В случае внесения в установленном порядке изменений в Генеральный план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соответствующие изменения при необходимости вносятся в Правила землепользования и застройки.</w:t>
      </w:r>
    </w:p>
    <w:p w:rsidR="007E63AC" w:rsidRPr="008E06F1" w:rsidRDefault="007E63AC" w:rsidP="00350C45">
      <w:pPr>
        <w:widowControl w:val="0"/>
        <w:tabs>
          <w:tab w:val="num" w:pos="709"/>
          <w:tab w:val="left" w:pos="108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Документация по планировке территории разрабатывается на основе Генерального плана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Правил землепользования и застройки и не должна им противоречить.</w:t>
      </w:r>
    </w:p>
    <w:p w:rsidR="007E63AC" w:rsidRPr="008E06F1" w:rsidRDefault="007E63AC" w:rsidP="00350C45">
      <w:pPr>
        <w:widowControl w:val="0"/>
        <w:tabs>
          <w:tab w:val="num" w:pos="709"/>
          <w:tab w:val="left" w:pos="108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Нормативные правовые акты органов местного самоуправления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rsidR="007E63AC" w:rsidRPr="008E06F1" w:rsidRDefault="007E63AC" w:rsidP="00350C45">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9" w:name="_Toc243142712"/>
      <w:bookmarkStart w:id="20" w:name="_Toc500323124"/>
      <w:bookmarkStart w:id="21" w:name="_Toc30023933"/>
      <w:r w:rsidRPr="008E06F1">
        <w:rPr>
          <w:rFonts w:ascii="Times New Roman" w:eastAsia="Times New Roman" w:hAnsi="Times New Roman" w:cs="Times New Roman"/>
          <w:b/>
          <w:bCs/>
          <w:iCs/>
          <w:color w:val="000000" w:themeColor="text1"/>
          <w:sz w:val="24"/>
          <w:szCs w:val="24"/>
          <w:lang w:eastAsia="ru-RU"/>
        </w:rPr>
        <w:t xml:space="preserve">Статья 4. </w:t>
      </w:r>
      <w:bookmarkEnd w:id="19"/>
      <w:r w:rsidRPr="008E06F1">
        <w:rPr>
          <w:rFonts w:ascii="Times New Roman" w:eastAsia="Times New Roman" w:hAnsi="Times New Roman" w:cs="Times New Roman"/>
          <w:b/>
          <w:bCs/>
          <w:iCs/>
          <w:color w:val="000000" w:themeColor="text1"/>
          <w:sz w:val="24"/>
          <w:szCs w:val="24"/>
          <w:lang w:eastAsia="ru-RU"/>
        </w:rPr>
        <w:t>Общедоступность информации о землепользовании и застройке</w:t>
      </w:r>
      <w:bookmarkEnd w:id="20"/>
      <w:bookmarkEnd w:id="21"/>
    </w:p>
    <w:p w:rsidR="007E63AC" w:rsidRPr="008E06F1" w:rsidRDefault="007E63AC" w:rsidP="00350C45">
      <w:pPr>
        <w:widowControl w:val="0"/>
        <w:tabs>
          <w:tab w:val="num" w:pos="567"/>
          <w:tab w:val="left" w:pos="709"/>
          <w:tab w:val="left" w:pos="108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rsidR="007E63AC" w:rsidRPr="008E06F1" w:rsidRDefault="007E63AC" w:rsidP="00350C45">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Администрация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p>
    <w:p w:rsidR="007E63AC" w:rsidRPr="008E06F1" w:rsidRDefault="007E63AC" w:rsidP="00350C45">
      <w:pPr>
        <w:tabs>
          <w:tab w:val="num"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E63AC" w:rsidRPr="008E06F1" w:rsidRDefault="007E63AC" w:rsidP="00350C45">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22" w:name="_Toc30023934"/>
      <w:bookmarkStart w:id="23" w:name="_Toc243142714"/>
      <w:bookmarkStart w:id="24" w:name="_Toc500323125"/>
      <w:bookmarkStart w:id="25" w:name="_Toc420450070"/>
      <w:bookmarkStart w:id="26" w:name="_Toc500323146"/>
      <w:r w:rsidRPr="008E06F1">
        <w:rPr>
          <w:rFonts w:ascii="Times New Roman" w:eastAsia="Times New Roman" w:hAnsi="Times New Roman" w:cs="Times New Roman"/>
          <w:b/>
          <w:bCs/>
          <w:iCs/>
          <w:color w:val="000000" w:themeColor="text1"/>
          <w:sz w:val="24"/>
          <w:szCs w:val="24"/>
          <w:lang w:eastAsia="ru-RU"/>
        </w:rPr>
        <w:lastRenderedPageBreak/>
        <w:t xml:space="preserve">Статья 5. Полномочия органов местного самоуправления и должностных лиц </w:t>
      </w:r>
      <w:r w:rsidR="00486CDF" w:rsidRPr="008E06F1">
        <w:rPr>
          <w:rFonts w:ascii="Times New Roman" w:eastAsia="Times New Roman" w:hAnsi="Times New Roman" w:cs="Times New Roman"/>
          <w:b/>
          <w:bCs/>
          <w:iCs/>
          <w:color w:val="000000" w:themeColor="text1"/>
          <w:sz w:val="24"/>
          <w:szCs w:val="24"/>
          <w:lang w:eastAsia="ru-RU"/>
        </w:rPr>
        <w:t xml:space="preserve">Пушкинского </w:t>
      </w:r>
      <w:r w:rsidR="00264FD1" w:rsidRPr="008E06F1">
        <w:rPr>
          <w:rFonts w:ascii="Times New Roman" w:eastAsia="Times New Roman" w:hAnsi="Times New Roman" w:cs="Times New Roman"/>
          <w:b/>
          <w:bCs/>
          <w:iCs/>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b/>
          <w:bCs/>
          <w:iCs/>
          <w:color w:val="000000" w:themeColor="text1"/>
          <w:sz w:val="24"/>
          <w:szCs w:val="24"/>
          <w:lang w:eastAsia="ru-RU"/>
        </w:rPr>
        <w:t>в области землепользования и застройки</w:t>
      </w:r>
      <w:bookmarkEnd w:id="22"/>
    </w:p>
    <w:p w:rsidR="0053120A" w:rsidRPr="008E06F1" w:rsidRDefault="007E63AC" w:rsidP="00350C45">
      <w:pPr>
        <w:pStyle w:val="af1"/>
        <w:tabs>
          <w:tab w:val="left" w:pos="708"/>
        </w:tabs>
        <w:ind w:right="57" w:firstLine="567"/>
        <w:jc w:val="both"/>
        <w:rPr>
          <w:color w:val="000000" w:themeColor="text1"/>
        </w:rPr>
      </w:pPr>
      <w:bookmarkStart w:id="27" w:name="sub_201"/>
      <w:r w:rsidRPr="008E06F1">
        <w:rPr>
          <w:color w:val="000000" w:themeColor="text1"/>
        </w:rPr>
        <w:t xml:space="preserve">1. </w:t>
      </w:r>
      <w:r w:rsidR="00DA14D7" w:rsidRPr="008E06F1">
        <w:rPr>
          <w:color w:val="000000" w:themeColor="text1"/>
        </w:rPr>
        <w:t>Часть п</w:t>
      </w:r>
      <w:r w:rsidR="0053120A" w:rsidRPr="008E06F1">
        <w:rPr>
          <w:color w:val="000000" w:themeColor="text1"/>
        </w:rPr>
        <w:t>олномочи</w:t>
      </w:r>
      <w:r w:rsidR="00DA14D7" w:rsidRPr="008E06F1">
        <w:rPr>
          <w:color w:val="000000" w:themeColor="text1"/>
        </w:rPr>
        <w:t>й</w:t>
      </w:r>
      <w:r w:rsidR="0053120A" w:rsidRPr="008E06F1">
        <w:rPr>
          <w:color w:val="000000" w:themeColor="text1"/>
        </w:rPr>
        <w:t xml:space="preserve"> органов местного самоуправления и должностных лиц </w:t>
      </w:r>
      <w:r w:rsidR="00486CDF" w:rsidRPr="008E06F1">
        <w:rPr>
          <w:color w:val="000000" w:themeColor="text1"/>
        </w:rPr>
        <w:t>Пушкинского</w:t>
      </w:r>
      <w:r w:rsidR="00264FD1" w:rsidRPr="008E06F1">
        <w:rPr>
          <w:color w:val="000000" w:themeColor="text1"/>
        </w:rPr>
        <w:t>муниципального образования</w:t>
      </w:r>
      <w:r w:rsidRPr="008E06F1">
        <w:rPr>
          <w:color w:val="000000" w:themeColor="text1"/>
        </w:rPr>
        <w:t xml:space="preserve">, </w:t>
      </w:r>
      <w:proofErr w:type="gramStart"/>
      <w:r w:rsidRPr="008E06F1">
        <w:rPr>
          <w:color w:val="000000" w:themeColor="text1"/>
        </w:rPr>
        <w:t>осуществляющими</w:t>
      </w:r>
      <w:proofErr w:type="gramEnd"/>
      <w:r w:rsidRPr="008E06F1">
        <w:rPr>
          <w:color w:val="000000" w:themeColor="text1"/>
        </w:rPr>
        <w:t xml:space="preserve"> полномочия в области землепользования и застройки, </w:t>
      </w:r>
      <w:r w:rsidR="0053120A" w:rsidRPr="008E06F1">
        <w:rPr>
          <w:color w:val="000000" w:themeColor="text1"/>
        </w:rPr>
        <w:t>переданы органам местного самоуправления Советского муниципального района Саратовской области в соответствии с Решением  Муниципального собрания Советского муниципального района Саратовской области от  21.11.2018 № 33.</w:t>
      </w:r>
    </w:p>
    <w:p w:rsidR="007E63AC" w:rsidRPr="008E06F1" w:rsidRDefault="0053120A" w:rsidP="00350C45">
      <w:pPr>
        <w:pStyle w:val="afe"/>
        <w:spacing w:after="0"/>
        <w:ind w:right="57" w:firstLine="567"/>
        <w:jc w:val="both"/>
        <w:rPr>
          <w:color w:val="000000" w:themeColor="text1"/>
        </w:rPr>
      </w:pPr>
      <w:r w:rsidRPr="008E06F1">
        <w:rPr>
          <w:color w:val="000000" w:themeColor="text1"/>
        </w:rPr>
        <w:t>2. Органами местного самоуправления Советского муниципального района Саратовской области, осуществляющими полномочия в области землепользования и застройки на территории Пушкинского муниципального образования, являются:</w:t>
      </w:r>
    </w:p>
    <w:p w:rsidR="007E63AC" w:rsidRPr="008E06F1" w:rsidRDefault="007E63AC" w:rsidP="00350C45">
      <w:pPr>
        <w:spacing w:after="0" w:line="240" w:lineRule="auto"/>
        <w:ind w:right="57" w:firstLine="567"/>
        <w:jc w:val="both"/>
        <w:rPr>
          <w:rFonts w:ascii="Times New Roman" w:eastAsia="Times New Roman" w:hAnsi="Times New Roman" w:cs="Times New Roman"/>
          <w:color w:val="000000" w:themeColor="text1"/>
          <w:sz w:val="24"/>
          <w:szCs w:val="24"/>
          <w:lang w:eastAsia="ru-RU"/>
        </w:rPr>
      </w:pPr>
      <w:bookmarkStart w:id="28" w:name="sub_2011"/>
      <w:bookmarkEnd w:id="27"/>
      <w:r w:rsidRPr="008E06F1">
        <w:rPr>
          <w:rFonts w:ascii="Times New Roman" w:eastAsia="Times New Roman" w:hAnsi="Times New Roman" w:cs="Times New Roman"/>
          <w:color w:val="000000" w:themeColor="text1"/>
          <w:sz w:val="24"/>
          <w:szCs w:val="24"/>
          <w:lang w:eastAsia="ru-RU"/>
        </w:rPr>
        <w:t xml:space="preserve">1) представительный орган – </w:t>
      </w:r>
      <w:r w:rsidR="00111439" w:rsidRPr="008E06F1">
        <w:rPr>
          <w:rFonts w:ascii="Times New Roman" w:hAnsi="Times New Roman" w:cs="Times New Roman"/>
          <w:color w:val="000000" w:themeColor="text1"/>
          <w:sz w:val="24"/>
          <w:szCs w:val="24"/>
        </w:rPr>
        <w:t>Муниципальное  Собрание Советского муниципального района (далее - Муниципальное Собрание)</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spacing w:after="0" w:line="240" w:lineRule="auto"/>
        <w:ind w:right="57" w:firstLine="567"/>
        <w:jc w:val="both"/>
        <w:rPr>
          <w:rFonts w:ascii="Times New Roman" w:eastAsia="Times New Roman" w:hAnsi="Times New Roman" w:cs="Times New Roman"/>
          <w:color w:val="000000" w:themeColor="text1"/>
          <w:sz w:val="24"/>
          <w:szCs w:val="24"/>
          <w:lang w:eastAsia="ru-RU"/>
        </w:rPr>
      </w:pPr>
      <w:bookmarkStart w:id="29" w:name="sub_2012"/>
      <w:bookmarkEnd w:id="28"/>
      <w:r w:rsidRPr="008E06F1">
        <w:rPr>
          <w:rFonts w:ascii="Times New Roman" w:eastAsia="Times New Roman" w:hAnsi="Times New Roman" w:cs="Times New Roman"/>
          <w:color w:val="000000" w:themeColor="text1"/>
          <w:sz w:val="24"/>
          <w:szCs w:val="24"/>
          <w:lang w:eastAsia="ru-RU"/>
        </w:rPr>
        <w:t xml:space="preserve">2) глава муниципального </w:t>
      </w:r>
      <w:r w:rsidR="00111439" w:rsidRPr="008E06F1">
        <w:rPr>
          <w:rFonts w:ascii="Times New Roman" w:eastAsia="Times New Roman" w:hAnsi="Times New Roman" w:cs="Times New Roman"/>
          <w:color w:val="000000" w:themeColor="text1"/>
          <w:sz w:val="24"/>
          <w:szCs w:val="24"/>
          <w:lang w:eastAsia="ru-RU"/>
        </w:rPr>
        <w:t>района (далее также Глава района)</w:t>
      </w:r>
      <w:r w:rsidR="00517629" w:rsidRPr="008E06F1">
        <w:rPr>
          <w:rFonts w:ascii="Times New Roman" w:eastAsia="Times New Roman" w:hAnsi="Times New Roman" w:cs="Times New Roman"/>
          <w:color w:val="000000" w:themeColor="text1"/>
          <w:sz w:val="24"/>
          <w:szCs w:val="24"/>
          <w:lang w:eastAsia="ru-RU"/>
        </w:rPr>
        <w:t xml:space="preserve">, является также главой администрации </w:t>
      </w:r>
      <w:r w:rsidR="00517629" w:rsidRPr="008E06F1">
        <w:rPr>
          <w:rFonts w:ascii="Times New Roman" w:hAnsi="Times New Roman" w:cs="Times New Roman"/>
          <w:color w:val="000000" w:themeColor="text1"/>
          <w:sz w:val="24"/>
          <w:szCs w:val="24"/>
        </w:rPr>
        <w:t>Советского муниципального района</w:t>
      </w:r>
      <w:r w:rsidR="00111439"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spacing w:after="0" w:line="240" w:lineRule="auto"/>
        <w:ind w:right="57" w:firstLine="567"/>
        <w:jc w:val="both"/>
        <w:rPr>
          <w:rFonts w:ascii="Times New Roman" w:eastAsia="Times New Roman" w:hAnsi="Times New Roman" w:cs="Times New Roman"/>
          <w:color w:val="000000" w:themeColor="text1"/>
          <w:sz w:val="24"/>
          <w:szCs w:val="24"/>
          <w:lang w:eastAsia="ru-RU"/>
        </w:rPr>
      </w:pPr>
      <w:bookmarkStart w:id="30" w:name="sub_2013"/>
      <w:bookmarkEnd w:id="29"/>
      <w:r w:rsidRPr="008E06F1">
        <w:rPr>
          <w:rFonts w:ascii="Times New Roman" w:eastAsia="Times New Roman" w:hAnsi="Times New Roman" w:cs="Times New Roman"/>
          <w:color w:val="000000" w:themeColor="text1"/>
          <w:sz w:val="24"/>
          <w:szCs w:val="24"/>
          <w:lang w:eastAsia="ru-RU"/>
        </w:rPr>
        <w:t xml:space="preserve">3) исполнительно-распорядительный орган - Администрация </w:t>
      </w:r>
      <w:r w:rsidR="00111439" w:rsidRPr="008E06F1">
        <w:rPr>
          <w:rFonts w:ascii="Times New Roman" w:hAnsi="Times New Roman" w:cs="Times New Roman"/>
          <w:color w:val="000000" w:themeColor="text1"/>
          <w:sz w:val="24"/>
          <w:szCs w:val="24"/>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(далее также – Администрация</w:t>
      </w:r>
      <w:r w:rsidR="00111439" w:rsidRPr="008E06F1">
        <w:rPr>
          <w:rFonts w:ascii="Times New Roman" w:eastAsia="Times New Roman" w:hAnsi="Times New Roman" w:cs="Times New Roman"/>
          <w:color w:val="000000" w:themeColor="text1"/>
          <w:sz w:val="24"/>
          <w:szCs w:val="24"/>
          <w:lang w:eastAsia="ru-RU"/>
        </w:rPr>
        <w:t xml:space="preserve"> района</w:t>
      </w:r>
      <w:r w:rsidRPr="008E06F1">
        <w:rPr>
          <w:rFonts w:ascii="Times New Roman" w:eastAsia="Times New Roman" w:hAnsi="Times New Roman" w:cs="Times New Roman"/>
          <w:color w:val="000000" w:themeColor="text1"/>
          <w:sz w:val="24"/>
          <w:szCs w:val="24"/>
          <w:lang w:eastAsia="ru-RU"/>
        </w:rPr>
        <w:t>).</w:t>
      </w:r>
    </w:p>
    <w:p w:rsidR="007E63AC" w:rsidRPr="008E06F1" w:rsidRDefault="00167EF9" w:rsidP="00350C45">
      <w:pPr>
        <w:pStyle w:val="afe"/>
        <w:spacing w:after="0"/>
        <w:ind w:right="57" w:firstLine="567"/>
        <w:jc w:val="both"/>
        <w:rPr>
          <w:color w:val="000000" w:themeColor="text1"/>
        </w:rPr>
      </w:pPr>
      <w:bookmarkStart w:id="31" w:name="sub_202"/>
      <w:bookmarkEnd w:id="30"/>
      <w:r w:rsidRPr="008E06F1">
        <w:rPr>
          <w:color w:val="000000" w:themeColor="text1"/>
        </w:rPr>
        <w:t>3</w:t>
      </w:r>
      <w:r w:rsidR="007E63AC" w:rsidRPr="008E06F1">
        <w:rPr>
          <w:color w:val="000000" w:themeColor="text1"/>
        </w:rPr>
        <w:t xml:space="preserve">. </w:t>
      </w:r>
      <w:proofErr w:type="gramStart"/>
      <w:r w:rsidR="00111439" w:rsidRPr="008E06F1">
        <w:rPr>
          <w:color w:val="000000" w:themeColor="text1"/>
        </w:rPr>
        <w:t>Муниципальное</w:t>
      </w:r>
      <w:proofErr w:type="gramEnd"/>
      <w:r w:rsidR="00111439" w:rsidRPr="008E06F1">
        <w:rPr>
          <w:color w:val="000000" w:themeColor="text1"/>
        </w:rPr>
        <w:t xml:space="preserve">  Собрание</w:t>
      </w:r>
      <w:r w:rsidR="007E63AC" w:rsidRPr="008E06F1">
        <w:rPr>
          <w:color w:val="000000" w:themeColor="text1"/>
        </w:rPr>
        <w:t>осуществляет следующие полномочия в области землепользования и застройки:</w:t>
      </w:r>
    </w:p>
    <w:p w:rsidR="007E63AC" w:rsidRPr="008E06F1" w:rsidRDefault="007E63AC" w:rsidP="00350C45">
      <w:pPr>
        <w:spacing w:after="0" w:line="240" w:lineRule="auto"/>
        <w:ind w:right="57" w:firstLine="567"/>
        <w:jc w:val="both"/>
        <w:rPr>
          <w:rFonts w:ascii="Times New Roman" w:eastAsia="Times New Roman" w:hAnsi="Times New Roman" w:cs="Times New Roman"/>
          <w:color w:val="000000" w:themeColor="text1"/>
          <w:sz w:val="24"/>
          <w:szCs w:val="24"/>
          <w:lang w:eastAsia="ru-RU"/>
        </w:rPr>
      </w:pPr>
      <w:bookmarkStart w:id="32" w:name="sub_2021"/>
      <w:bookmarkEnd w:id="31"/>
      <w:r w:rsidRPr="008E06F1">
        <w:rPr>
          <w:rFonts w:ascii="Times New Roman" w:eastAsia="Times New Roman" w:hAnsi="Times New Roman" w:cs="Times New Roman"/>
          <w:color w:val="000000" w:themeColor="text1"/>
          <w:sz w:val="24"/>
          <w:szCs w:val="24"/>
          <w:lang w:eastAsia="ru-RU"/>
        </w:rPr>
        <w:t xml:space="preserve">1) утверждает Правила землепользования и застройки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и </w:t>
      </w:r>
      <w:r w:rsidR="00770A0D" w:rsidRPr="008E06F1">
        <w:rPr>
          <w:rFonts w:ascii="Times New Roman" w:eastAsia="Times New Roman" w:hAnsi="Times New Roman" w:cs="Times New Roman"/>
          <w:color w:val="000000" w:themeColor="text1"/>
          <w:sz w:val="24"/>
          <w:szCs w:val="24"/>
          <w:lang w:eastAsia="ru-RU"/>
        </w:rPr>
        <w:t>решения о внесении</w:t>
      </w:r>
      <w:r w:rsidRPr="008E06F1">
        <w:rPr>
          <w:rFonts w:ascii="Times New Roman" w:eastAsia="Times New Roman" w:hAnsi="Times New Roman" w:cs="Times New Roman"/>
          <w:color w:val="000000" w:themeColor="text1"/>
          <w:sz w:val="24"/>
          <w:szCs w:val="24"/>
          <w:lang w:eastAsia="ru-RU"/>
        </w:rPr>
        <w:t xml:space="preserve"> изменени</w:t>
      </w:r>
      <w:r w:rsidR="00770A0D" w:rsidRPr="008E06F1">
        <w:rPr>
          <w:rFonts w:ascii="Times New Roman" w:eastAsia="Times New Roman" w:hAnsi="Times New Roman" w:cs="Times New Roman"/>
          <w:color w:val="000000" w:themeColor="text1"/>
          <w:sz w:val="24"/>
          <w:szCs w:val="24"/>
          <w:lang w:eastAsia="ru-RU"/>
        </w:rPr>
        <w:t>й</w:t>
      </w:r>
      <w:r w:rsidRPr="008E06F1">
        <w:rPr>
          <w:rFonts w:ascii="Times New Roman" w:eastAsia="Times New Roman" w:hAnsi="Times New Roman" w:cs="Times New Roman"/>
          <w:color w:val="000000" w:themeColor="text1"/>
          <w:sz w:val="24"/>
          <w:szCs w:val="24"/>
          <w:lang w:eastAsia="ru-RU"/>
        </w:rPr>
        <w:t xml:space="preserve"> в Правила землепользования и застройки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определяет порядок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определяет порядок организации и проведения публичных слушаний по вопросам градостроительной деятельности </w:t>
      </w:r>
      <w:r w:rsidR="00DB092B" w:rsidRPr="008E06F1">
        <w:rPr>
          <w:rFonts w:ascii="Times New Roman" w:eastAsia="Times New Roman" w:hAnsi="Times New Roman" w:cs="Times New Roman"/>
          <w:color w:val="000000" w:themeColor="text1"/>
          <w:sz w:val="24"/>
          <w:szCs w:val="24"/>
          <w:lang w:eastAsia="ru-RU"/>
        </w:rPr>
        <w:t>на территории Пушкинского 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DB092B" w:rsidRPr="008E06F1" w:rsidRDefault="009F4D7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4) принимает решения о </w:t>
      </w:r>
      <w:r w:rsidR="00DB092B" w:rsidRPr="008E06F1">
        <w:rPr>
          <w:rFonts w:ascii="Times New Roman" w:eastAsia="Times New Roman" w:hAnsi="Times New Roman" w:cs="Times New Roman"/>
          <w:color w:val="000000" w:themeColor="text1"/>
          <w:sz w:val="24"/>
          <w:szCs w:val="24"/>
          <w:lang w:eastAsia="ru-RU"/>
        </w:rPr>
        <w:t>прове</w:t>
      </w:r>
      <w:r w:rsidRPr="008E06F1">
        <w:rPr>
          <w:rFonts w:ascii="Times New Roman" w:eastAsia="Times New Roman" w:hAnsi="Times New Roman" w:cs="Times New Roman"/>
          <w:color w:val="000000" w:themeColor="text1"/>
          <w:sz w:val="24"/>
          <w:szCs w:val="24"/>
          <w:lang w:eastAsia="ru-RU"/>
        </w:rPr>
        <w:t>дении общественных обсуждений или публичных слушаний по</w:t>
      </w:r>
      <w:r w:rsidR="00DB092B" w:rsidRPr="008E06F1">
        <w:rPr>
          <w:rFonts w:ascii="Times New Roman" w:eastAsia="Times New Roman" w:hAnsi="Times New Roman" w:cs="Times New Roman"/>
          <w:color w:val="000000" w:themeColor="text1"/>
          <w:sz w:val="24"/>
          <w:szCs w:val="24"/>
          <w:lang w:eastAsia="ru-RU"/>
        </w:rPr>
        <w:t xml:space="preserve"> вопросамградостроительной деятельности на территории Пушкинского муниципального образования;</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33" w:name="sub_203"/>
      <w:bookmarkEnd w:id="32"/>
      <w:r w:rsidRPr="008E06F1">
        <w:rPr>
          <w:rFonts w:ascii="Times New Roman" w:eastAsia="Times New Roman" w:hAnsi="Times New Roman" w:cs="Times New Roman"/>
          <w:color w:val="000000" w:themeColor="text1"/>
          <w:sz w:val="24"/>
          <w:szCs w:val="24"/>
          <w:lang w:eastAsia="ru-RU"/>
        </w:rPr>
        <w:t xml:space="preserve">3. </w:t>
      </w:r>
      <w:bookmarkStart w:id="34" w:name="sub_204"/>
      <w:bookmarkEnd w:id="33"/>
      <w:r w:rsidRPr="008E06F1">
        <w:rPr>
          <w:rFonts w:ascii="Times New Roman" w:eastAsia="Times New Roman" w:hAnsi="Times New Roman" w:cs="Times New Roman"/>
          <w:color w:val="000000" w:themeColor="text1"/>
          <w:sz w:val="24"/>
          <w:szCs w:val="24"/>
          <w:lang w:eastAsia="ru-RU"/>
        </w:rPr>
        <w:t xml:space="preserve">Глава </w:t>
      </w:r>
      <w:r w:rsidR="00DA14D7" w:rsidRPr="008E06F1">
        <w:rPr>
          <w:rFonts w:ascii="Times New Roman" w:eastAsia="Times New Roman" w:hAnsi="Times New Roman" w:cs="Times New Roman"/>
          <w:color w:val="000000" w:themeColor="text1"/>
          <w:sz w:val="24"/>
          <w:szCs w:val="24"/>
          <w:lang w:eastAsia="ru-RU"/>
        </w:rPr>
        <w:t>района</w:t>
      </w:r>
      <w:r w:rsidRPr="008E06F1">
        <w:rPr>
          <w:rFonts w:ascii="Times New Roman" w:eastAsia="Times New Roman" w:hAnsi="Times New Roman" w:cs="Times New Roman"/>
          <w:color w:val="000000" w:themeColor="text1"/>
          <w:sz w:val="24"/>
          <w:szCs w:val="24"/>
          <w:lang w:eastAsia="ru-RU"/>
        </w:rPr>
        <w:t>осуществляет следующие полномочия в области землепользования и застройки:</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подписывает и обнародует в порядке, установленном Уставом, Правила землепользования и застройки и иные  нормативные правовые акты в области землепользования и застройки</w:t>
      </w:r>
      <w:r w:rsidR="00770A0D"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Администрация</w:t>
      </w:r>
      <w:r w:rsidR="00DA14D7" w:rsidRPr="008E06F1">
        <w:rPr>
          <w:rFonts w:ascii="Times New Roman" w:eastAsia="Times New Roman" w:hAnsi="Times New Roman" w:cs="Times New Roman"/>
          <w:color w:val="000000" w:themeColor="text1"/>
          <w:sz w:val="24"/>
          <w:szCs w:val="24"/>
          <w:lang w:eastAsia="ru-RU"/>
        </w:rPr>
        <w:t xml:space="preserve"> района</w:t>
      </w:r>
      <w:r w:rsidRPr="008E06F1">
        <w:rPr>
          <w:rFonts w:ascii="Times New Roman" w:eastAsia="Times New Roman" w:hAnsi="Times New Roman" w:cs="Times New Roman"/>
          <w:color w:val="000000" w:themeColor="text1"/>
          <w:sz w:val="24"/>
          <w:szCs w:val="24"/>
          <w:lang w:eastAsia="ru-RU"/>
        </w:rPr>
        <w:t xml:space="preserve"> осуществляет следующие полномочия в области землепользования и застройки:</w:t>
      </w:r>
    </w:p>
    <w:p w:rsidR="00770A0D"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1) принимает решения о подготовке проекта Правил землепользования и застройки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w:t>
      </w:r>
      <w:r w:rsidR="00596688" w:rsidRPr="008E06F1">
        <w:rPr>
          <w:rFonts w:ascii="Times New Roman" w:eastAsia="Times New Roman" w:hAnsi="Times New Roman" w:cs="Times New Roman"/>
          <w:color w:val="000000" w:themeColor="text1"/>
          <w:sz w:val="24"/>
          <w:szCs w:val="24"/>
          <w:lang w:eastAsia="ru-RU"/>
        </w:rPr>
        <w:t xml:space="preserve">официальной информации; </w:t>
      </w:r>
    </w:p>
    <w:p w:rsidR="007E63AC" w:rsidRPr="008E06F1" w:rsidRDefault="00770A0D"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утверждает документацию по планировке территории Пушкинского муниципального образования;</w:t>
      </w:r>
    </w:p>
    <w:p w:rsidR="007E63AC" w:rsidRPr="008E06F1" w:rsidRDefault="007E63AC"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утверждает персональный </w:t>
      </w:r>
      <w:proofErr w:type="gramStart"/>
      <w:r w:rsidRPr="008E06F1">
        <w:rPr>
          <w:rFonts w:ascii="Times New Roman" w:eastAsia="Times New Roman" w:hAnsi="Times New Roman" w:cs="Times New Roman"/>
          <w:color w:val="000000" w:themeColor="text1"/>
          <w:sz w:val="24"/>
          <w:szCs w:val="24"/>
          <w:lang w:eastAsia="ru-RU"/>
        </w:rPr>
        <w:t>состав</w:t>
      </w:r>
      <w:proofErr w:type="gramEnd"/>
      <w:r w:rsidRPr="008E06F1">
        <w:rPr>
          <w:rFonts w:ascii="Times New Roman" w:eastAsia="Times New Roman" w:hAnsi="Times New Roman" w:cs="Times New Roman"/>
          <w:color w:val="000000" w:themeColor="text1"/>
          <w:sz w:val="24"/>
          <w:szCs w:val="24"/>
          <w:lang w:eastAsia="ru-RU"/>
        </w:rPr>
        <w:t xml:space="preserve"> и порядок деятельности Комиссии по подготовке проекта  Правил землепользования и застройки;</w:t>
      </w:r>
    </w:p>
    <w:p w:rsidR="00596688" w:rsidRPr="008E06F1" w:rsidRDefault="00596688" w:rsidP="00350C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осуществляет проверку проектов  на соответствие требованиям законодательства (Отдел промышленности, теплоэнергетического комплекса, капитального строительства и архитектуры Администрации);</w:t>
      </w:r>
    </w:p>
    <w:p w:rsidR="007E63AC" w:rsidRPr="008E06F1" w:rsidRDefault="00596688" w:rsidP="00350C45">
      <w:pPr>
        <w:tabs>
          <w:tab w:val="left" w:pos="993"/>
        </w:tabs>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4</w:t>
      </w:r>
      <w:r w:rsidR="007E63AC" w:rsidRPr="008E06F1">
        <w:rPr>
          <w:rFonts w:ascii="Times New Roman" w:eastAsia="Times New Roman" w:hAnsi="Times New Roman" w:cs="Times New Roman"/>
          <w:color w:val="000000" w:themeColor="text1"/>
          <w:sz w:val="24"/>
          <w:szCs w:val="24"/>
          <w:lang w:eastAsia="ru-RU"/>
        </w:rPr>
        <w:t xml:space="preserve">) принимает решения о направлении проекта Правил землепользования и застройки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007E63AC" w:rsidRPr="008E06F1">
        <w:rPr>
          <w:rFonts w:ascii="Times New Roman" w:eastAsia="Times New Roman" w:hAnsi="Times New Roman" w:cs="Times New Roman"/>
          <w:color w:val="000000" w:themeColor="text1"/>
          <w:sz w:val="24"/>
          <w:szCs w:val="24"/>
          <w:lang w:eastAsia="ru-RU"/>
        </w:rPr>
        <w:t xml:space="preserve">и проектов внесения в них изменений в </w:t>
      </w:r>
      <w:r w:rsidR="00167EF9" w:rsidRPr="008E06F1">
        <w:rPr>
          <w:rFonts w:ascii="Times New Roman" w:hAnsi="Times New Roman" w:cs="Times New Roman"/>
          <w:color w:val="000000" w:themeColor="text1"/>
          <w:sz w:val="24"/>
          <w:szCs w:val="24"/>
        </w:rPr>
        <w:t>Муниципальное Собрание</w:t>
      </w:r>
      <w:r w:rsidR="007E63AC" w:rsidRPr="008E06F1">
        <w:rPr>
          <w:rFonts w:ascii="Times New Roman" w:eastAsia="Times New Roman" w:hAnsi="Times New Roman" w:cs="Times New Roman"/>
          <w:color w:val="000000" w:themeColor="text1"/>
          <w:sz w:val="24"/>
          <w:szCs w:val="24"/>
          <w:lang w:eastAsia="ru-RU"/>
        </w:rPr>
        <w:t>или об их отклонении</w:t>
      </w:r>
      <w:r w:rsidR="00682C44" w:rsidRPr="008E06F1">
        <w:rPr>
          <w:rFonts w:ascii="Times New Roman" w:eastAsia="Times New Roman" w:hAnsi="Times New Roman" w:cs="Times New Roman"/>
          <w:color w:val="000000" w:themeColor="text1"/>
          <w:sz w:val="24"/>
          <w:szCs w:val="24"/>
          <w:lang w:eastAsia="ru-RU"/>
        </w:rPr>
        <w:t xml:space="preserve"> и о направлении на доработку с указанием да</w:t>
      </w:r>
      <w:r w:rsidR="00DA14D7" w:rsidRPr="008E06F1">
        <w:rPr>
          <w:rFonts w:ascii="Times New Roman" w:eastAsia="Times New Roman" w:hAnsi="Times New Roman" w:cs="Times New Roman"/>
          <w:color w:val="000000" w:themeColor="text1"/>
          <w:sz w:val="24"/>
          <w:szCs w:val="24"/>
          <w:lang w:eastAsia="ru-RU"/>
        </w:rPr>
        <w:t>ты их повторного пред</w:t>
      </w:r>
      <w:r w:rsidR="00167EF9" w:rsidRPr="008E06F1">
        <w:rPr>
          <w:rFonts w:ascii="Times New Roman" w:eastAsia="Times New Roman" w:hAnsi="Times New Roman" w:cs="Times New Roman"/>
          <w:color w:val="000000" w:themeColor="text1"/>
          <w:sz w:val="24"/>
          <w:szCs w:val="24"/>
          <w:lang w:eastAsia="ru-RU"/>
        </w:rPr>
        <w:t>ставления.</w:t>
      </w:r>
    </w:p>
    <w:p w:rsidR="007E63AC" w:rsidRPr="008E06F1" w:rsidRDefault="007E63AC" w:rsidP="00350C45">
      <w:pPr>
        <w:keepNext/>
        <w:tabs>
          <w:tab w:val="left" w:pos="993"/>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35" w:name="_Toc243142715"/>
      <w:bookmarkStart w:id="36" w:name="_Toc500323126"/>
      <w:bookmarkStart w:id="37" w:name="_Toc30023935"/>
      <w:bookmarkEnd w:id="34"/>
      <w:r w:rsidRPr="008E06F1">
        <w:rPr>
          <w:rFonts w:ascii="Times New Roman" w:eastAsia="Times New Roman" w:hAnsi="Times New Roman" w:cs="Times New Roman"/>
          <w:b/>
          <w:bCs/>
          <w:iCs/>
          <w:color w:val="000000" w:themeColor="text1"/>
          <w:sz w:val="24"/>
          <w:szCs w:val="24"/>
          <w:lang w:eastAsia="ru-RU"/>
        </w:rPr>
        <w:t>Статья 6. Комиссия по подготовке проекта Правил землепользования и застройки</w:t>
      </w:r>
      <w:bookmarkEnd w:id="35"/>
      <w:bookmarkEnd w:id="36"/>
      <w:bookmarkEnd w:id="37"/>
    </w:p>
    <w:p w:rsidR="007E63AC" w:rsidRPr="008E06F1" w:rsidRDefault="007E63AC" w:rsidP="00350C45">
      <w:pPr>
        <w:numPr>
          <w:ilvl w:val="0"/>
          <w:numId w:val="6"/>
        </w:numPr>
        <w:tabs>
          <w:tab w:val="left" w:pos="-142"/>
          <w:tab w:val="left" w:pos="709"/>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Комиссия по подготовке проекта Правил землепользования и застройки </w:t>
      </w:r>
      <w:r w:rsidR="00747778" w:rsidRPr="008E06F1">
        <w:rPr>
          <w:rFonts w:ascii="Times New Roman" w:eastAsia="Times New Roman" w:hAnsi="Times New Roman" w:cs="Times New Roman"/>
          <w:color w:val="000000" w:themeColor="text1"/>
          <w:sz w:val="24"/>
          <w:szCs w:val="24"/>
          <w:lang w:eastAsia="ru-RU"/>
        </w:rPr>
        <w:t xml:space="preserve">Советского муниципального района </w:t>
      </w:r>
      <w:r w:rsidRPr="008E06F1">
        <w:rPr>
          <w:rFonts w:ascii="Times New Roman" w:eastAsia="Times New Roman" w:hAnsi="Times New Roman" w:cs="Times New Roman"/>
          <w:color w:val="000000" w:themeColor="text1"/>
          <w:sz w:val="24"/>
          <w:szCs w:val="24"/>
          <w:lang w:eastAsia="ru-RU"/>
        </w:rPr>
        <w:t xml:space="preserve">(далее также – Комиссия) формируется в целях обеспечения требований Правил </w:t>
      </w:r>
      <w:r w:rsidRPr="008E06F1">
        <w:rPr>
          <w:rFonts w:ascii="Times New Roman" w:eastAsia="Calibri" w:hAnsi="Times New Roman" w:cs="Times New Roman"/>
          <w:color w:val="000000" w:themeColor="text1"/>
          <w:sz w:val="24"/>
          <w:szCs w:val="24"/>
        </w:rPr>
        <w:t xml:space="preserve">землепользования и </w:t>
      </w:r>
      <w:r w:rsidRPr="008E06F1">
        <w:rPr>
          <w:rFonts w:ascii="Times New Roman" w:eastAsia="Times New Roman" w:hAnsi="Times New Roman" w:cs="Times New Roman"/>
          <w:color w:val="000000" w:themeColor="text1"/>
          <w:sz w:val="24"/>
          <w:szCs w:val="24"/>
          <w:lang w:eastAsia="ru-RU"/>
        </w:rPr>
        <w:t>застройки, предъявляемых к землепользованию и застройке.</w:t>
      </w:r>
    </w:p>
    <w:p w:rsidR="007E63AC" w:rsidRPr="008E06F1" w:rsidRDefault="007E63AC" w:rsidP="00350C45">
      <w:pPr>
        <w:numPr>
          <w:ilvl w:val="0"/>
          <w:numId w:val="6"/>
        </w:numPr>
        <w:tabs>
          <w:tab w:val="left" w:pos="-142"/>
          <w:tab w:val="left" w:pos="709"/>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Комиссия является постоянно действующим совещательным органом при Администрации </w:t>
      </w:r>
      <w:r w:rsidR="007B2F42" w:rsidRPr="008E06F1">
        <w:rPr>
          <w:rFonts w:ascii="Times New Roman" w:eastAsia="Times New Roman" w:hAnsi="Times New Roman" w:cs="Times New Roman"/>
          <w:color w:val="000000" w:themeColor="text1"/>
          <w:sz w:val="24"/>
          <w:szCs w:val="24"/>
          <w:lang w:eastAsia="ru-RU"/>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 Решения Комиссии носят рекомендательный характер при принятии решений Главой</w:t>
      </w:r>
      <w:r w:rsidR="007B2F42" w:rsidRPr="008E06F1">
        <w:rPr>
          <w:rFonts w:ascii="Times New Roman" w:eastAsia="Times New Roman" w:hAnsi="Times New Roman" w:cs="Times New Roman"/>
          <w:color w:val="000000" w:themeColor="text1"/>
          <w:sz w:val="24"/>
          <w:szCs w:val="24"/>
          <w:lang w:eastAsia="ru-RU"/>
        </w:rPr>
        <w:t xml:space="preserve"> района</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numPr>
          <w:ilvl w:val="0"/>
          <w:numId w:val="6"/>
        </w:numPr>
        <w:tabs>
          <w:tab w:val="left" w:pos="-142"/>
          <w:tab w:val="left" w:pos="709"/>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Комиссия </w:t>
      </w:r>
      <w:r w:rsidRPr="008E06F1">
        <w:rPr>
          <w:rFonts w:ascii="Times New Roman" w:eastAsia="Calibri" w:hAnsi="Times New Roman" w:cs="Times New Roman"/>
          <w:color w:val="000000" w:themeColor="text1"/>
          <w:sz w:val="24"/>
          <w:szCs w:val="24"/>
        </w:rPr>
        <w:t>осуществляет свою деятельность согласно Градостроительному кодексу РФ, Правилам землепользовани</w:t>
      </w:r>
      <w:r w:rsidR="00747778" w:rsidRPr="008E06F1">
        <w:rPr>
          <w:rFonts w:ascii="Times New Roman" w:eastAsia="Calibri" w:hAnsi="Times New Roman" w:cs="Times New Roman"/>
          <w:color w:val="000000" w:themeColor="text1"/>
          <w:sz w:val="24"/>
          <w:szCs w:val="24"/>
        </w:rPr>
        <w:t>я и застройки, областн</w:t>
      </w:r>
      <w:r w:rsidR="00035C28" w:rsidRPr="008E06F1">
        <w:rPr>
          <w:rFonts w:ascii="Times New Roman" w:eastAsia="Calibri" w:hAnsi="Times New Roman" w:cs="Times New Roman"/>
          <w:color w:val="000000" w:themeColor="text1"/>
          <w:sz w:val="24"/>
          <w:szCs w:val="24"/>
        </w:rPr>
        <w:t>ому</w:t>
      </w:r>
      <w:r w:rsidR="00747778" w:rsidRPr="008E06F1">
        <w:rPr>
          <w:rFonts w:ascii="Times New Roman" w:eastAsia="Calibri" w:hAnsi="Times New Roman" w:cs="Times New Roman"/>
          <w:color w:val="000000" w:themeColor="text1"/>
          <w:sz w:val="24"/>
          <w:szCs w:val="24"/>
        </w:rPr>
        <w:t xml:space="preserve"> законодательств</w:t>
      </w:r>
      <w:r w:rsidR="00035C28" w:rsidRPr="008E06F1">
        <w:rPr>
          <w:rFonts w:ascii="Times New Roman" w:eastAsia="Calibri" w:hAnsi="Times New Roman" w:cs="Times New Roman"/>
          <w:color w:val="000000" w:themeColor="text1"/>
          <w:sz w:val="24"/>
          <w:szCs w:val="24"/>
        </w:rPr>
        <w:t>у</w:t>
      </w:r>
      <w:r w:rsidRPr="008E06F1">
        <w:rPr>
          <w:rFonts w:ascii="Times New Roman" w:eastAsia="Calibri" w:hAnsi="Times New Roman" w:cs="Times New Roman"/>
          <w:color w:val="000000" w:themeColor="text1"/>
          <w:sz w:val="24"/>
          <w:szCs w:val="24"/>
        </w:rPr>
        <w:t xml:space="preserve">, а также согласно Положению о </w:t>
      </w:r>
      <w:r w:rsidR="00097B4E" w:rsidRPr="008E06F1">
        <w:rPr>
          <w:rFonts w:ascii="Times New Roman" w:eastAsia="Calibri" w:hAnsi="Times New Roman" w:cs="Times New Roman"/>
          <w:color w:val="000000" w:themeColor="text1"/>
          <w:sz w:val="24"/>
          <w:szCs w:val="24"/>
        </w:rPr>
        <w:t>к</w:t>
      </w:r>
      <w:r w:rsidRPr="008E06F1">
        <w:rPr>
          <w:rFonts w:ascii="Times New Roman" w:eastAsia="Calibri" w:hAnsi="Times New Roman" w:cs="Times New Roman"/>
          <w:color w:val="000000" w:themeColor="text1"/>
          <w:sz w:val="24"/>
          <w:szCs w:val="24"/>
        </w:rPr>
        <w:t>омиссии</w:t>
      </w:r>
      <w:r w:rsidR="00097B4E" w:rsidRPr="008E06F1">
        <w:rPr>
          <w:rFonts w:ascii="Times New Roman" w:eastAsia="Calibri" w:hAnsi="Times New Roman" w:cs="Times New Roman"/>
          <w:color w:val="000000" w:themeColor="text1"/>
          <w:sz w:val="24"/>
          <w:szCs w:val="24"/>
        </w:rPr>
        <w:t xml:space="preserve"> по подготовке правил зем</w:t>
      </w:r>
      <w:r w:rsidR="00097B4E" w:rsidRPr="008E06F1">
        <w:rPr>
          <w:rFonts w:ascii="Times New Roman" w:eastAsia="Times New Roman" w:hAnsi="Times New Roman" w:cs="Times New Roman"/>
          <w:color w:val="000000" w:themeColor="text1"/>
          <w:sz w:val="24"/>
          <w:szCs w:val="24"/>
          <w:lang w:eastAsia="ru-RU"/>
        </w:rPr>
        <w:t>лепользования и застройки Советского муниципального района</w:t>
      </w:r>
      <w:r w:rsidRPr="008E06F1">
        <w:rPr>
          <w:rFonts w:ascii="Times New Roman" w:eastAsia="Calibri" w:hAnsi="Times New Roman" w:cs="Times New Roman"/>
          <w:color w:val="000000" w:themeColor="text1"/>
          <w:sz w:val="24"/>
          <w:szCs w:val="24"/>
        </w:rPr>
        <w:t>, утвержденному</w:t>
      </w:r>
      <w:r w:rsidR="006752BB" w:rsidRPr="008E06F1">
        <w:rPr>
          <w:rFonts w:ascii="Times New Roman" w:eastAsia="Times New Roman" w:hAnsi="Times New Roman" w:cs="Times New Roman"/>
          <w:color w:val="000000" w:themeColor="text1"/>
          <w:sz w:val="24"/>
          <w:szCs w:val="24"/>
          <w:lang w:eastAsia="ru-RU"/>
        </w:rPr>
        <w:t xml:space="preserve">Постановлением </w:t>
      </w:r>
      <w:r w:rsidRPr="008E06F1">
        <w:rPr>
          <w:rFonts w:ascii="Times New Roman" w:eastAsia="Times New Roman" w:hAnsi="Times New Roman" w:cs="Times New Roman"/>
          <w:color w:val="000000" w:themeColor="text1"/>
          <w:sz w:val="24"/>
          <w:szCs w:val="24"/>
          <w:lang w:eastAsia="ru-RU"/>
        </w:rPr>
        <w:t>Администраци</w:t>
      </w:r>
      <w:r w:rsidR="006752BB" w:rsidRPr="008E06F1">
        <w:rPr>
          <w:rFonts w:ascii="Times New Roman" w:eastAsia="Times New Roman" w:hAnsi="Times New Roman" w:cs="Times New Roman"/>
          <w:color w:val="000000" w:themeColor="text1"/>
          <w:sz w:val="24"/>
          <w:szCs w:val="24"/>
          <w:lang w:eastAsia="ru-RU"/>
        </w:rPr>
        <w:t>и</w:t>
      </w:r>
      <w:r w:rsidR="00747778" w:rsidRPr="008E06F1">
        <w:rPr>
          <w:rFonts w:ascii="Times New Roman" w:eastAsia="Times New Roman" w:hAnsi="Times New Roman" w:cs="Times New Roman"/>
          <w:color w:val="000000" w:themeColor="text1"/>
          <w:sz w:val="24"/>
          <w:szCs w:val="24"/>
          <w:lang w:eastAsia="ru-RU"/>
        </w:rPr>
        <w:t>Советского муниципальногорайона</w:t>
      </w:r>
      <w:r w:rsidR="006752BB" w:rsidRPr="008E06F1">
        <w:rPr>
          <w:rFonts w:ascii="Times New Roman" w:eastAsia="Times New Roman" w:hAnsi="Times New Roman" w:cs="Times New Roman"/>
          <w:color w:val="000000" w:themeColor="text1"/>
          <w:sz w:val="24"/>
          <w:szCs w:val="24"/>
          <w:lang w:eastAsia="ru-RU"/>
        </w:rPr>
        <w:t xml:space="preserve"> №158 от 30.05.2007 г.</w:t>
      </w:r>
    </w:p>
    <w:p w:rsidR="00097B4E" w:rsidRPr="008E06F1" w:rsidRDefault="00097B4E" w:rsidP="00A34D48">
      <w:pPr>
        <w:ind w:firstLine="540"/>
        <w:jc w:val="both"/>
        <w:rPr>
          <w:rFonts w:ascii="Times New Roman" w:eastAsia="Times New Roman" w:hAnsi="Times New Roman" w:cs="Times New Roman"/>
          <w:b/>
          <w:bCs/>
          <w:iCs/>
          <w:color w:val="000000" w:themeColor="text1"/>
          <w:kern w:val="1"/>
          <w:sz w:val="24"/>
          <w:szCs w:val="24"/>
          <w:lang w:eastAsia="ru-RU"/>
        </w:rPr>
      </w:pPr>
      <w:bookmarkStart w:id="38" w:name="_Toc258228324"/>
      <w:bookmarkStart w:id="39" w:name="_Toc281221537"/>
      <w:bookmarkStart w:id="40" w:name="_Toc500323127"/>
      <w:bookmarkStart w:id="41" w:name="_Toc395282231"/>
      <w:bookmarkStart w:id="42" w:name="_Toc420450054"/>
      <w:bookmarkEnd w:id="23"/>
      <w:bookmarkEnd w:id="24"/>
      <w:bookmarkEnd w:id="25"/>
      <w:bookmarkEnd w:id="26"/>
    </w:p>
    <w:p w:rsidR="007E63AC" w:rsidRPr="008E06F1" w:rsidRDefault="007E63AC" w:rsidP="00A34D48">
      <w:pPr>
        <w:ind w:firstLine="540"/>
        <w:jc w:val="both"/>
        <w:rPr>
          <w:rFonts w:ascii="Times New Roman" w:eastAsia="Times New Roman" w:hAnsi="Times New Roman" w:cs="Times New Roman"/>
          <w:b/>
          <w:bCs/>
          <w:iCs/>
          <w:color w:val="000000" w:themeColor="text1"/>
          <w:kern w:val="1"/>
          <w:sz w:val="24"/>
          <w:szCs w:val="24"/>
          <w:lang w:eastAsia="ru-RU"/>
        </w:rPr>
      </w:pPr>
      <w:r w:rsidRPr="008E06F1">
        <w:rPr>
          <w:rFonts w:ascii="Times New Roman" w:eastAsia="Times New Roman" w:hAnsi="Times New Roman" w:cs="Times New Roman"/>
          <w:b/>
          <w:bCs/>
          <w:iCs/>
          <w:color w:val="000000" w:themeColor="text1"/>
          <w:kern w:val="1"/>
          <w:sz w:val="24"/>
          <w:szCs w:val="24"/>
          <w:lang w:eastAsia="ru-RU"/>
        </w:rPr>
        <w:t xml:space="preserve">ГЛАВА 2. </w:t>
      </w:r>
      <w:r w:rsidR="00A34D48" w:rsidRPr="008E06F1">
        <w:rPr>
          <w:rFonts w:ascii="Times New Roman" w:eastAsia="Times New Roman" w:hAnsi="Times New Roman" w:cs="Times New Roman"/>
          <w:b/>
          <w:bCs/>
          <w:iCs/>
          <w:color w:val="000000" w:themeColor="text1"/>
          <w:kern w:val="1"/>
          <w:sz w:val="24"/>
          <w:szCs w:val="24"/>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 и о п</w:t>
      </w:r>
      <w:r w:rsidRPr="008E06F1">
        <w:rPr>
          <w:rFonts w:ascii="Times New Roman" w:eastAsia="Times New Roman" w:hAnsi="Times New Roman" w:cs="Times New Roman"/>
          <w:b/>
          <w:bCs/>
          <w:iCs/>
          <w:color w:val="000000" w:themeColor="text1"/>
          <w:kern w:val="1"/>
          <w:sz w:val="24"/>
          <w:szCs w:val="24"/>
          <w:lang w:eastAsia="ru-RU"/>
        </w:rPr>
        <w:t>оряд</w:t>
      </w:r>
      <w:r w:rsidR="00A34D48" w:rsidRPr="008E06F1">
        <w:rPr>
          <w:rFonts w:ascii="Times New Roman" w:eastAsia="Times New Roman" w:hAnsi="Times New Roman" w:cs="Times New Roman"/>
          <w:b/>
          <w:bCs/>
          <w:iCs/>
          <w:color w:val="000000" w:themeColor="text1"/>
          <w:kern w:val="1"/>
          <w:sz w:val="24"/>
          <w:szCs w:val="24"/>
          <w:lang w:eastAsia="ru-RU"/>
        </w:rPr>
        <w:t>ке</w:t>
      </w:r>
      <w:r w:rsidRPr="008E06F1">
        <w:rPr>
          <w:rFonts w:ascii="Times New Roman" w:eastAsia="Times New Roman" w:hAnsi="Times New Roman" w:cs="Times New Roman"/>
          <w:b/>
          <w:bCs/>
          <w:iCs/>
          <w:color w:val="000000" w:themeColor="text1"/>
          <w:kern w:val="1"/>
          <w:sz w:val="24"/>
          <w:szCs w:val="24"/>
          <w:lang w:eastAsia="ru-RU"/>
        </w:rPr>
        <w:t xml:space="preserve"> применени</w:t>
      </w:r>
      <w:bookmarkEnd w:id="38"/>
      <w:bookmarkEnd w:id="39"/>
      <w:r w:rsidRPr="008E06F1">
        <w:rPr>
          <w:rFonts w:ascii="Times New Roman" w:eastAsia="Times New Roman" w:hAnsi="Times New Roman" w:cs="Times New Roman"/>
          <w:b/>
          <w:bCs/>
          <w:iCs/>
          <w:color w:val="000000" w:themeColor="text1"/>
          <w:kern w:val="1"/>
          <w:sz w:val="24"/>
          <w:szCs w:val="24"/>
          <w:lang w:eastAsia="ru-RU"/>
        </w:rPr>
        <w:t>я градостроительных регламентов</w:t>
      </w:r>
      <w:bookmarkEnd w:id="40"/>
      <w:bookmarkEnd w:id="41"/>
      <w:bookmarkEnd w:id="42"/>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43" w:name="_Toc258228325"/>
      <w:bookmarkStart w:id="44" w:name="_Toc281221538"/>
      <w:bookmarkStart w:id="45" w:name="_Toc395282232"/>
      <w:bookmarkStart w:id="46" w:name="_Toc415050365"/>
      <w:bookmarkStart w:id="47" w:name="_Toc420450055"/>
      <w:bookmarkStart w:id="48" w:name="_Toc500323128"/>
      <w:bookmarkStart w:id="49" w:name="_Toc30023936"/>
      <w:r w:rsidRPr="008E06F1">
        <w:rPr>
          <w:rFonts w:ascii="Times New Roman" w:eastAsia="Times New Roman" w:hAnsi="Times New Roman" w:cs="Times New Roman"/>
          <w:b/>
          <w:bCs/>
          <w:iCs/>
          <w:color w:val="000000" w:themeColor="text1"/>
          <w:sz w:val="24"/>
          <w:szCs w:val="24"/>
          <w:lang w:eastAsia="ru-RU"/>
        </w:rPr>
        <w:t xml:space="preserve">Статья </w:t>
      </w:r>
      <w:r w:rsidR="00442987" w:rsidRPr="008E06F1">
        <w:rPr>
          <w:rFonts w:ascii="Times New Roman" w:eastAsia="Times New Roman" w:hAnsi="Times New Roman" w:cs="Times New Roman"/>
          <w:b/>
          <w:bCs/>
          <w:iCs/>
          <w:color w:val="000000" w:themeColor="text1"/>
          <w:sz w:val="24"/>
          <w:szCs w:val="24"/>
          <w:lang w:eastAsia="ru-RU"/>
        </w:rPr>
        <w:t>7</w:t>
      </w:r>
      <w:r w:rsidRPr="008E06F1">
        <w:rPr>
          <w:rFonts w:ascii="Times New Roman" w:eastAsia="Times New Roman" w:hAnsi="Times New Roman" w:cs="Times New Roman"/>
          <w:b/>
          <w:bCs/>
          <w:iCs/>
          <w:color w:val="000000" w:themeColor="text1"/>
          <w:sz w:val="24"/>
          <w:szCs w:val="24"/>
          <w:lang w:eastAsia="ru-RU"/>
        </w:rPr>
        <w:t xml:space="preserve">. </w:t>
      </w:r>
      <w:bookmarkEnd w:id="43"/>
      <w:r w:rsidRPr="008E06F1">
        <w:rPr>
          <w:rFonts w:ascii="Times New Roman" w:eastAsia="Times New Roman" w:hAnsi="Times New Roman" w:cs="Times New Roman"/>
          <w:b/>
          <w:bCs/>
          <w:iCs/>
          <w:color w:val="000000" w:themeColor="text1"/>
          <w:sz w:val="24"/>
          <w:szCs w:val="24"/>
          <w:lang w:eastAsia="ru-RU"/>
        </w:rPr>
        <w:t>Градостроительный регламент</w:t>
      </w:r>
      <w:bookmarkEnd w:id="44"/>
      <w:bookmarkEnd w:id="45"/>
      <w:bookmarkEnd w:id="46"/>
      <w:bookmarkEnd w:id="47"/>
      <w:bookmarkEnd w:id="48"/>
      <w:bookmarkEnd w:id="49"/>
    </w:p>
    <w:p w:rsidR="007E63AC" w:rsidRPr="008E06F1" w:rsidRDefault="007E63AC" w:rsidP="00350C45">
      <w:pPr>
        <w:tabs>
          <w:tab w:val="left" w:pos="709"/>
          <w:tab w:val="left" w:pos="851"/>
        </w:tabs>
        <w:spacing w:before="240"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xml:space="preserve"> и (или)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Градостроительные регламенты установлены с учётом:</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функциональных зон и характеристик их планируемого развития, определённых Генеральным планом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видов территориальных зон;</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Применительно к каждой территориальной зоне Правилами землепользования и застройки установлены:</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 виды разрешённого использования земельных участков и объектов капитального строительства;</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7. Действие градостроительного регламента не распространяется на земельные участки:</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в границах территорий общего пользования;</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предназначенные для размещения линейных объектов и (или) занятые линейными объектами;</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предоставленные для добычи полезных ископаемых.</w:t>
      </w:r>
    </w:p>
    <w:p w:rsidR="0082590F"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8. </w:t>
      </w:r>
      <w:r w:rsidR="0082590F" w:rsidRPr="008E06F1">
        <w:rPr>
          <w:rFonts w:ascii="Times New Roman" w:eastAsia="Times New Roman" w:hAnsi="Times New Roman" w:cs="Times New Roman"/>
          <w:color w:val="000000" w:themeColor="text1"/>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13 Правил землепользования и застройки.</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i/>
          <w:iCs/>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50" w:name="_Toc258228327"/>
      <w:bookmarkStart w:id="51" w:name="_Toc281221540"/>
      <w:bookmarkStart w:id="52" w:name="_Toc395282234"/>
      <w:bookmarkStart w:id="53" w:name="_Toc415050366"/>
      <w:bookmarkStart w:id="54" w:name="_Toc420450056"/>
      <w:bookmarkStart w:id="55" w:name="_Toc500323129"/>
      <w:bookmarkStart w:id="56" w:name="_Toc30023937"/>
      <w:r w:rsidRPr="008E06F1">
        <w:rPr>
          <w:rFonts w:ascii="Times New Roman" w:eastAsia="Times New Roman" w:hAnsi="Times New Roman" w:cs="Times New Roman"/>
          <w:b/>
          <w:bCs/>
          <w:iCs/>
          <w:color w:val="000000" w:themeColor="text1"/>
          <w:sz w:val="24"/>
          <w:szCs w:val="24"/>
          <w:lang w:eastAsia="ru-RU"/>
        </w:rPr>
        <w:t xml:space="preserve">Статья </w:t>
      </w:r>
      <w:r w:rsidR="00442987" w:rsidRPr="008E06F1">
        <w:rPr>
          <w:rFonts w:ascii="Times New Roman" w:eastAsia="Times New Roman" w:hAnsi="Times New Roman" w:cs="Times New Roman"/>
          <w:b/>
          <w:bCs/>
          <w:iCs/>
          <w:color w:val="000000" w:themeColor="text1"/>
          <w:sz w:val="24"/>
          <w:szCs w:val="24"/>
          <w:lang w:eastAsia="ru-RU"/>
        </w:rPr>
        <w:t>8</w:t>
      </w:r>
      <w:r w:rsidRPr="008E06F1">
        <w:rPr>
          <w:rFonts w:ascii="Times New Roman" w:eastAsia="Times New Roman" w:hAnsi="Times New Roman" w:cs="Times New Roman"/>
          <w:b/>
          <w:bCs/>
          <w:iCs/>
          <w:color w:val="000000" w:themeColor="text1"/>
          <w:sz w:val="24"/>
          <w:szCs w:val="24"/>
          <w:lang w:eastAsia="ru-RU"/>
        </w:rPr>
        <w:t>. Виды разрешённого использования земельных участков и объектов капитального строительства</w:t>
      </w:r>
      <w:bookmarkEnd w:id="50"/>
      <w:bookmarkEnd w:id="51"/>
      <w:bookmarkEnd w:id="52"/>
      <w:bookmarkEnd w:id="53"/>
      <w:bookmarkEnd w:id="54"/>
      <w:bookmarkEnd w:id="55"/>
      <w:bookmarkEnd w:id="56"/>
    </w:p>
    <w:p w:rsidR="007E63AC" w:rsidRPr="008E06F1" w:rsidRDefault="007E63AC" w:rsidP="00350C45">
      <w:pPr>
        <w:numPr>
          <w:ilvl w:val="0"/>
          <w:numId w:val="8"/>
        </w:numPr>
        <w:tabs>
          <w:tab w:val="left" w:pos="709"/>
          <w:tab w:val="left" w:pos="851"/>
          <w:tab w:val="left" w:pos="1134"/>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(далее – Классификатор).</w:t>
      </w:r>
    </w:p>
    <w:p w:rsidR="00035C28" w:rsidRPr="008E06F1" w:rsidRDefault="00035C28" w:rsidP="00350C45">
      <w:pPr>
        <w:pStyle w:val="12"/>
        <w:numPr>
          <w:ilvl w:val="0"/>
          <w:numId w:val="8"/>
        </w:numPr>
        <w:tabs>
          <w:tab w:val="left" w:pos="709"/>
          <w:tab w:val="left" w:pos="851"/>
          <w:tab w:val="left" w:pos="1134"/>
        </w:tabs>
        <w:spacing w:after="0" w:line="240" w:lineRule="auto"/>
        <w:ind w:left="-284" w:firstLine="567"/>
        <w:jc w:val="both"/>
        <w:rPr>
          <w:rFonts w:ascii="Times New Roman" w:hAnsi="Times New Roman" w:cs="Times New Roman"/>
          <w:color w:val="000000" w:themeColor="text1"/>
          <w:sz w:val="24"/>
          <w:szCs w:val="24"/>
          <w:lang w:eastAsia="ru-RU"/>
        </w:rPr>
      </w:pPr>
      <w:r w:rsidRPr="008E06F1">
        <w:rPr>
          <w:rFonts w:ascii="Times New Roman" w:hAnsi="Times New Roman" w:cs="Times New Roman"/>
          <w:color w:val="000000" w:themeColor="text1"/>
          <w:sz w:val="24"/>
          <w:szCs w:val="24"/>
          <w:lang w:eastAsia="ru-RU"/>
        </w:rPr>
        <w:t>Каждый вид разрешённого использования земельного участка согласно Классификатору имеет следующую структуру:</w:t>
      </w:r>
    </w:p>
    <w:p w:rsidR="00035C28" w:rsidRPr="008E06F1" w:rsidRDefault="00035C28" w:rsidP="00350C45">
      <w:pPr>
        <w:pStyle w:val="12"/>
        <w:numPr>
          <w:ilvl w:val="0"/>
          <w:numId w:val="7"/>
        </w:numPr>
        <w:tabs>
          <w:tab w:val="left" w:pos="709"/>
          <w:tab w:val="left" w:pos="851"/>
        </w:tabs>
        <w:spacing w:after="0" w:line="240" w:lineRule="auto"/>
        <w:ind w:left="-284" w:firstLine="567"/>
        <w:jc w:val="both"/>
        <w:rPr>
          <w:rFonts w:ascii="Times New Roman" w:hAnsi="Times New Roman" w:cs="Times New Roman"/>
          <w:color w:val="000000" w:themeColor="text1"/>
          <w:sz w:val="24"/>
          <w:szCs w:val="24"/>
          <w:lang w:eastAsia="ru-RU"/>
        </w:rPr>
      </w:pPr>
      <w:r w:rsidRPr="008E06F1">
        <w:rPr>
          <w:rFonts w:ascii="Times New Roman" w:hAnsi="Times New Roman" w:cs="Times New Roman"/>
          <w:color w:val="000000" w:themeColor="text1"/>
          <w:sz w:val="24"/>
          <w:szCs w:val="24"/>
          <w:lang w:eastAsia="ru-RU"/>
        </w:rPr>
        <w:t>код (числовое обозначение) вида разрешённого использования земельного участка;</w:t>
      </w:r>
    </w:p>
    <w:p w:rsidR="00035C28" w:rsidRPr="008E06F1" w:rsidRDefault="00035C28" w:rsidP="00350C45">
      <w:pPr>
        <w:pStyle w:val="12"/>
        <w:numPr>
          <w:ilvl w:val="0"/>
          <w:numId w:val="7"/>
        </w:numPr>
        <w:tabs>
          <w:tab w:val="left" w:pos="709"/>
          <w:tab w:val="left" w:pos="851"/>
        </w:tabs>
        <w:spacing w:after="0" w:line="240" w:lineRule="auto"/>
        <w:ind w:left="-284" w:firstLine="567"/>
        <w:jc w:val="both"/>
        <w:rPr>
          <w:rFonts w:ascii="Times New Roman" w:hAnsi="Times New Roman" w:cs="Times New Roman"/>
          <w:color w:val="000000" w:themeColor="text1"/>
          <w:sz w:val="24"/>
          <w:szCs w:val="24"/>
          <w:lang w:eastAsia="ru-RU"/>
        </w:rPr>
      </w:pPr>
      <w:r w:rsidRPr="008E06F1">
        <w:rPr>
          <w:rFonts w:ascii="Times New Roman" w:hAnsi="Times New Roman" w:cs="Times New Roman"/>
          <w:color w:val="000000" w:themeColor="text1"/>
          <w:sz w:val="24"/>
          <w:szCs w:val="24"/>
          <w:lang w:eastAsia="ru-RU"/>
        </w:rPr>
        <w:t>наименование вида разрешённого использования земельного участка;</w:t>
      </w:r>
    </w:p>
    <w:p w:rsidR="00035C28" w:rsidRPr="008E06F1" w:rsidRDefault="00035C28" w:rsidP="00350C45">
      <w:pPr>
        <w:pStyle w:val="12"/>
        <w:numPr>
          <w:ilvl w:val="0"/>
          <w:numId w:val="7"/>
        </w:numPr>
        <w:tabs>
          <w:tab w:val="left" w:pos="709"/>
          <w:tab w:val="left" w:pos="851"/>
        </w:tabs>
        <w:spacing w:after="0" w:line="240" w:lineRule="auto"/>
        <w:ind w:left="-284" w:firstLine="567"/>
        <w:jc w:val="both"/>
        <w:rPr>
          <w:rFonts w:ascii="Times New Roman" w:hAnsi="Times New Roman" w:cs="Times New Roman"/>
          <w:color w:val="000000" w:themeColor="text1"/>
          <w:sz w:val="24"/>
          <w:szCs w:val="24"/>
          <w:lang w:eastAsia="ru-RU"/>
        </w:rPr>
      </w:pPr>
      <w:r w:rsidRPr="008E06F1">
        <w:rPr>
          <w:rFonts w:ascii="Times New Roman" w:hAnsi="Times New Roman" w:cs="Times New Roman"/>
          <w:color w:val="000000" w:themeColor="text1"/>
          <w:sz w:val="24"/>
          <w:szCs w:val="24"/>
          <w:lang w:eastAsia="ru-RU"/>
        </w:rPr>
        <w:t>описание вида разрешенного использования земельного участка.</w:t>
      </w:r>
    </w:p>
    <w:p w:rsidR="00035C28" w:rsidRPr="008E06F1" w:rsidRDefault="00035C28" w:rsidP="00350C45">
      <w:pPr>
        <w:tabs>
          <w:tab w:val="left" w:pos="709"/>
          <w:tab w:val="left" w:pos="851"/>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 градостроительных регламентах настоящих Правил используются код вида разрешённого использования земельного участка и наименование вида разрешённого использования земельного участка.</w:t>
      </w:r>
    </w:p>
    <w:p w:rsidR="00035C28" w:rsidRPr="008E06F1" w:rsidRDefault="00035C28" w:rsidP="00350C45">
      <w:pPr>
        <w:tabs>
          <w:tab w:val="left" w:pos="709"/>
          <w:tab w:val="left" w:pos="851"/>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Код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rsidR="00035C28" w:rsidRPr="008E06F1" w:rsidRDefault="00035C28" w:rsidP="00350C45">
      <w:pPr>
        <w:pStyle w:val="12"/>
        <w:numPr>
          <w:ilvl w:val="0"/>
          <w:numId w:val="8"/>
        </w:numPr>
        <w:tabs>
          <w:tab w:val="left" w:pos="709"/>
          <w:tab w:val="left" w:pos="851"/>
          <w:tab w:val="left" w:pos="1134"/>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При выборе вида разрешённого использования  необходимо пользоваться градостроительными регламентами, установленными в настоящих Правилах, и Классификатором.</w:t>
      </w:r>
    </w:p>
    <w:p w:rsidR="00035C28" w:rsidRPr="008E06F1" w:rsidRDefault="00035C28" w:rsidP="00350C45">
      <w:pPr>
        <w:pStyle w:val="12"/>
        <w:numPr>
          <w:ilvl w:val="0"/>
          <w:numId w:val="8"/>
        </w:numPr>
        <w:tabs>
          <w:tab w:val="left" w:pos="709"/>
          <w:tab w:val="left" w:pos="851"/>
          <w:tab w:val="left" w:pos="1134"/>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lang w:eastAsia="ru-RU"/>
        </w:rPr>
        <w:t>Классификатор</w:t>
      </w:r>
      <w:r w:rsidRPr="008E06F1">
        <w:rPr>
          <w:rFonts w:ascii="Times New Roman" w:hAnsi="Times New Roman" w:cs="Times New Roman"/>
          <w:color w:val="000000" w:themeColor="text1"/>
          <w:sz w:val="24"/>
          <w:szCs w:val="24"/>
        </w:rPr>
        <w:t xml:space="preserve"> содержит как отдельные виды разрешённого использования, так и группы видов, обобщённые тематически. </w:t>
      </w:r>
    </w:p>
    <w:p w:rsidR="00035C28" w:rsidRPr="008E06F1" w:rsidRDefault="00035C28" w:rsidP="00350C45">
      <w:pPr>
        <w:tabs>
          <w:tab w:val="left" w:pos="709"/>
          <w:tab w:val="left" w:pos="851"/>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 случае группировки видов разрешённого использования в описании общего вида перечислены кодовые обозначения всех отдельных видов разрешенного использования, которые входят в данную группу</w:t>
      </w:r>
    </w:p>
    <w:p w:rsidR="00035C28" w:rsidRPr="008E06F1" w:rsidRDefault="00035C28" w:rsidP="00350C45">
      <w:pPr>
        <w:tabs>
          <w:tab w:val="left" w:pos="709"/>
          <w:tab w:val="left" w:pos="851"/>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Если в градостроительном регламенте указан общий вид разрешённого использования, то перечисление отдельных видов уже не требуется. Правообладатель земельного участка или объекта капитального строительства может выбрать любой из входящих в группу отдельных видов разрешённого использования согласно Классификатору.</w:t>
      </w:r>
    </w:p>
    <w:p w:rsidR="00035C28" w:rsidRPr="008E06F1" w:rsidRDefault="00035C28" w:rsidP="00350C45">
      <w:pPr>
        <w:tabs>
          <w:tab w:val="left" w:pos="709"/>
          <w:tab w:val="left" w:pos="851"/>
        </w:tabs>
        <w:spacing w:after="0" w:line="240" w:lineRule="auto"/>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Если в градостроительном регламенте не указан общий вид использования, а указаны один или несколько отдельных видов разрешённого использования, входящих в группу, то </w:t>
      </w:r>
      <w:r w:rsidRPr="008E06F1">
        <w:rPr>
          <w:rFonts w:ascii="Times New Roman" w:hAnsi="Times New Roman" w:cs="Times New Roman"/>
          <w:color w:val="000000" w:themeColor="text1"/>
          <w:sz w:val="24"/>
          <w:szCs w:val="24"/>
        </w:rPr>
        <w:lastRenderedPageBreak/>
        <w:t>право выбора правообладателя земельного участка или объекта капитального строительства ограничено только этими поименованными в регламенте отдельными видами.</w:t>
      </w:r>
    </w:p>
    <w:p w:rsidR="007E63AC" w:rsidRPr="008E06F1" w:rsidRDefault="007E63AC" w:rsidP="00350C45">
      <w:pPr>
        <w:numPr>
          <w:ilvl w:val="0"/>
          <w:numId w:val="8"/>
        </w:num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Применительно к каждой территориальной зоне Правилами </w:t>
      </w:r>
      <w:r w:rsidRPr="008E06F1">
        <w:rPr>
          <w:rFonts w:ascii="Times New Roman" w:eastAsia="Calibri" w:hAnsi="Times New Roman" w:cs="Times New Roman"/>
          <w:color w:val="000000" w:themeColor="text1"/>
          <w:sz w:val="24"/>
          <w:szCs w:val="24"/>
        </w:rPr>
        <w:t xml:space="preserve">землепользования и </w:t>
      </w:r>
      <w:r w:rsidRPr="008E06F1">
        <w:rPr>
          <w:rFonts w:ascii="Times New Roman" w:eastAsia="Times New Roman" w:hAnsi="Times New Roman" w:cs="Times New Roman"/>
          <w:color w:val="000000" w:themeColor="text1"/>
          <w:sz w:val="24"/>
          <w:szCs w:val="24"/>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rsidR="007E63AC" w:rsidRPr="008E06F1" w:rsidRDefault="007E63AC" w:rsidP="00350C45">
      <w:pPr>
        <w:numPr>
          <w:ilvl w:val="0"/>
          <w:numId w:val="8"/>
        </w:numPr>
        <w:tabs>
          <w:tab w:val="left" w:pos="709"/>
          <w:tab w:val="left" w:pos="851"/>
        </w:tabs>
        <w:autoSpaceDE w:val="0"/>
        <w:autoSpaceDN w:val="0"/>
        <w:adjustRightInd w:val="0"/>
        <w:spacing w:after="0" w:line="240" w:lineRule="auto"/>
        <w:ind w:left="-284" w:firstLine="567"/>
        <w:jc w:val="both"/>
        <w:rPr>
          <w:rFonts w:ascii="Times New Roman" w:eastAsia="Times New Roman" w:hAnsi="Times New Roman" w:cs="Times New Roman"/>
          <w:b/>
          <w:bCs/>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7E63AC" w:rsidRPr="008E06F1" w:rsidRDefault="007E63AC" w:rsidP="00350C45">
      <w:pPr>
        <w:numPr>
          <w:ilvl w:val="0"/>
          <w:numId w:val="8"/>
        </w:num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Разрешённое использование земельных участков и объектов капитального строительства может быть следующих видов:</w:t>
      </w:r>
    </w:p>
    <w:p w:rsidR="007E63AC" w:rsidRPr="008E06F1" w:rsidRDefault="007E63AC" w:rsidP="00350C45">
      <w:p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основные виды разрешённого использования;</w:t>
      </w:r>
    </w:p>
    <w:p w:rsidR="007E63AC" w:rsidRPr="008E06F1" w:rsidRDefault="007E63AC" w:rsidP="00350C45">
      <w:p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условно разрешённые виды использования;</w:t>
      </w:r>
    </w:p>
    <w:p w:rsidR="007E63AC" w:rsidRPr="008E06F1" w:rsidRDefault="007E63AC" w:rsidP="00350C45">
      <w:p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E63AC" w:rsidRPr="008E06F1" w:rsidRDefault="007E63AC" w:rsidP="00350C45">
      <w:pPr>
        <w:numPr>
          <w:ilvl w:val="0"/>
          <w:numId w:val="8"/>
        </w:numPr>
        <w:tabs>
          <w:tab w:val="left" w:pos="709"/>
          <w:tab w:val="left" w:pos="851"/>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005F60B8"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 и (или)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7E63AC" w:rsidRPr="008E06F1" w:rsidRDefault="007E63AC" w:rsidP="00350C45">
      <w:pPr>
        <w:numPr>
          <w:ilvl w:val="0"/>
          <w:numId w:val="8"/>
        </w:numPr>
        <w:tabs>
          <w:tab w:val="left" w:pos="709"/>
          <w:tab w:val="left" w:pos="851"/>
          <w:tab w:val="left" w:pos="1134"/>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7E63AC" w:rsidRPr="008E06F1" w:rsidRDefault="007E63AC" w:rsidP="00350C45">
      <w:pPr>
        <w:numPr>
          <w:ilvl w:val="0"/>
          <w:numId w:val="8"/>
        </w:numPr>
        <w:tabs>
          <w:tab w:val="left" w:pos="709"/>
          <w:tab w:val="left" w:pos="851"/>
          <w:tab w:val="left" w:pos="1134"/>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sidRPr="008E06F1">
        <w:rPr>
          <w:rFonts w:ascii="Times New Roman" w:eastAsia="Calibri" w:hAnsi="Times New Roman" w:cs="Times New Roman"/>
          <w:color w:val="000000" w:themeColor="text1"/>
          <w:sz w:val="24"/>
          <w:szCs w:val="24"/>
        </w:rPr>
        <w:t xml:space="preserve">землепользования и </w:t>
      </w:r>
      <w:r w:rsidRPr="008E06F1">
        <w:rPr>
          <w:rFonts w:ascii="Times New Roman" w:eastAsia="Times New Roman" w:hAnsi="Times New Roman" w:cs="Times New Roman"/>
          <w:color w:val="000000" w:themeColor="text1"/>
          <w:sz w:val="24"/>
          <w:szCs w:val="24"/>
          <w:lang w:eastAsia="ru-RU"/>
        </w:rPr>
        <w:t>застройки.</w:t>
      </w:r>
    </w:p>
    <w:p w:rsidR="007E63AC" w:rsidRPr="008E06F1" w:rsidRDefault="007E63AC" w:rsidP="00350C45">
      <w:pPr>
        <w:numPr>
          <w:ilvl w:val="0"/>
          <w:numId w:val="8"/>
        </w:numPr>
        <w:tabs>
          <w:tab w:val="left" w:pos="709"/>
          <w:tab w:val="left" w:pos="851"/>
          <w:tab w:val="left" w:pos="1134"/>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sidRPr="008E06F1">
        <w:rPr>
          <w:rFonts w:ascii="Times New Roman" w:eastAsia="Calibri" w:hAnsi="Times New Roman" w:cs="Times New Roman"/>
          <w:color w:val="000000" w:themeColor="text1"/>
          <w:sz w:val="24"/>
          <w:szCs w:val="24"/>
        </w:rPr>
        <w:t xml:space="preserve">землепользования и </w:t>
      </w:r>
      <w:r w:rsidRPr="008E06F1">
        <w:rPr>
          <w:rFonts w:ascii="Times New Roman" w:eastAsia="Times New Roman" w:hAnsi="Times New Roman" w:cs="Times New Roman"/>
          <w:color w:val="000000" w:themeColor="text1"/>
          <w:sz w:val="24"/>
          <w:szCs w:val="24"/>
          <w:lang w:eastAsia="ru-RU"/>
        </w:rPr>
        <w:t>застройки.</w:t>
      </w:r>
    </w:p>
    <w:p w:rsidR="00B73EA9" w:rsidRPr="008E06F1" w:rsidRDefault="00B73EA9" w:rsidP="00350C45">
      <w:pPr>
        <w:numPr>
          <w:ilvl w:val="0"/>
          <w:numId w:val="8"/>
        </w:numPr>
        <w:tabs>
          <w:tab w:val="left" w:pos="709"/>
          <w:tab w:val="left" w:pos="851"/>
          <w:tab w:val="left" w:pos="1134"/>
        </w:tabs>
        <w:spacing w:after="0" w:line="240" w:lineRule="auto"/>
        <w:ind w:left="-284" w:firstLine="567"/>
        <w:jc w:val="both"/>
        <w:rPr>
          <w:rFonts w:ascii="Times New Roman" w:eastAsia="Times New Roman" w:hAnsi="Times New Roman" w:cs="Times New Roman"/>
          <w:color w:val="000000" w:themeColor="text1"/>
          <w:sz w:val="24"/>
          <w:szCs w:val="24"/>
          <w:lang w:eastAsia="ru-RU"/>
        </w:rPr>
      </w:pPr>
      <w:bookmarkStart w:id="57" w:name="_Toc258228329"/>
      <w:bookmarkStart w:id="58" w:name="_Toc281221542"/>
      <w:bookmarkStart w:id="59" w:name="_Toc395282235"/>
      <w:bookmarkStart w:id="60" w:name="_Toc420450057"/>
      <w:bookmarkStart w:id="61" w:name="_Toc500323130"/>
      <w:r w:rsidRPr="008E06F1">
        <w:rPr>
          <w:rFonts w:ascii="Times New Roman" w:eastAsia="Times New Roman" w:hAnsi="Times New Roman" w:cs="Times New Roman"/>
          <w:color w:val="000000" w:themeColor="text1"/>
          <w:sz w:val="24"/>
          <w:szCs w:val="24"/>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62" w:name="_Toc30023938"/>
      <w:r w:rsidRPr="008E06F1">
        <w:rPr>
          <w:rFonts w:ascii="Times New Roman" w:eastAsia="Times New Roman" w:hAnsi="Times New Roman" w:cs="Times New Roman"/>
          <w:b/>
          <w:bCs/>
          <w:iCs/>
          <w:color w:val="000000" w:themeColor="text1"/>
          <w:sz w:val="24"/>
          <w:szCs w:val="24"/>
          <w:lang w:eastAsia="ru-RU"/>
        </w:rPr>
        <w:lastRenderedPageBreak/>
        <w:t xml:space="preserve">Статья </w:t>
      </w:r>
      <w:r w:rsidR="00442987" w:rsidRPr="008E06F1">
        <w:rPr>
          <w:rFonts w:ascii="Times New Roman" w:eastAsia="Times New Roman" w:hAnsi="Times New Roman" w:cs="Times New Roman"/>
          <w:b/>
          <w:bCs/>
          <w:iCs/>
          <w:color w:val="000000" w:themeColor="text1"/>
          <w:sz w:val="24"/>
          <w:szCs w:val="24"/>
          <w:lang w:eastAsia="ru-RU"/>
        </w:rPr>
        <w:t>9</w:t>
      </w:r>
      <w:r w:rsidRPr="008E06F1">
        <w:rPr>
          <w:rFonts w:ascii="Times New Roman" w:eastAsia="Times New Roman" w:hAnsi="Times New Roman" w:cs="Times New Roman"/>
          <w:b/>
          <w:bCs/>
          <w:iCs/>
          <w:color w:val="000000" w:themeColor="text1"/>
          <w:sz w:val="24"/>
          <w:szCs w:val="24"/>
          <w:lang w:eastAsia="ru-RU"/>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57"/>
      <w:bookmarkEnd w:id="58"/>
      <w:bookmarkEnd w:id="59"/>
      <w:bookmarkEnd w:id="60"/>
      <w:bookmarkEnd w:id="61"/>
      <w:bookmarkEnd w:id="62"/>
    </w:p>
    <w:p w:rsidR="007E63AC" w:rsidRPr="008E06F1" w:rsidRDefault="007E63AC" w:rsidP="00350C45">
      <w:pPr>
        <w:tabs>
          <w:tab w:val="left" w:pos="851"/>
          <w:tab w:val="left" w:pos="1080"/>
          <w:tab w:val="left" w:pos="234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w:t>
      </w:r>
      <w:r w:rsidRPr="008E06F1">
        <w:rPr>
          <w:rFonts w:ascii="Times New Roman" w:eastAsia="Times New Roman" w:hAnsi="Times New Roman" w:cs="Times New Roman"/>
          <w:color w:val="000000" w:themeColor="text1"/>
          <w:sz w:val="24"/>
          <w:szCs w:val="24"/>
          <w:lang w:eastAsia="ru-RU"/>
        </w:rPr>
        <w:tab/>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005F60B8"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 и (или)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7E63AC" w:rsidRPr="008E06F1" w:rsidRDefault="007E63AC" w:rsidP="00350C45">
      <w:pPr>
        <w:tabs>
          <w:tab w:val="left" w:pos="851"/>
          <w:tab w:val="left" w:pos="1080"/>
          <w:tab w:val="left" w:pos="234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w:t>
      </w:r>
      <w:r w:rsidRPr="008E06F1">
        <w:rPr>
          <w:rFonts w:ascii="Times New Roman" w:eastAsia="Times New Roman" w:hAnsi="Times New Roman" w:cs="Times New Roman"/>
          <w:color w:val="000000" w:themeColor="text1"/>
          <w:sz w:val="24"/>
          <w:szCs w:val="24"/>
          <w:lang w:eastAsia="ru-RU"/>
        </w:rPr>
        <w:tab/>
        <w:t>Правообладатели земельных участков и объектов капитального строительства, за исключением указанных в части 6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rsidR="007E63AC" w:rsidRPr="008E06F1" w:rsidRDefault="007E63AC" w:rsidP="00350C45">
      <w:pPr>
        <w:tabs>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w:t>
      </w:r>
      <w:r w:rsidRPr="008E06F1">
        <w:rPr>
          <w:rFonts w:ascii="Times New Roman" w:eastAsia="Times New Roman" w:hAnsi="Times New Roman" w:cs="Times New Roman"/>
          <w:color w:val="000000" w:themeColor="text1"/>
          <w:sz w:val="24"/>
          <w:szCs w:val="24"/>
          <w:lang w:eastAsia="ru-RU"/>
        </w:rPr>
        <w:tab/>
        <w:t xml:space="preserve"> без дополнительных согласований и разрешений в случаях:</w:t>
      </w:r>
    </w:p>
    <w:p w:rsidR="007E63AC" w:rsidRPr="008E06F1" w:rsidRDefault="007E63AC" w:rsidP="00350C45">
      <w:pPr>
        <w:tabs>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63AC" w:rsidRPr="008E06F1" w:rsidRDefault="007E63AC" w:rsidP="00350C45">
      <w:pPr>
        <w:tabs>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63AC" w:rsidRPr="008E06F1" w:rsidRDefault="007E63AC" w:rsidP="00350C45">
      <w:pPr>
        <w:tabs>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при условии получения соответствующих разрешений, согласований в случаях:</w:t>
      </w:r>
    </w:p>
    <w:p w:rsidR="007E63AC" w:rsidRPr="008E06F1" w:rsidRDefault="007E63AC" w:rsidP="00350C45">
      <w:pPr>
        <w:tabs>
          <w:tab w:val="left" w:pos="709"/>
          <w:tab w:val="left" w:pos="851"/>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указанных в статьях 19, 20 Правил землепользования и застройки;</w:t>
      </w:r>
    </w:p>
    <w:p w:rsidR="007E63AC" w:rsidRPr="008E06F1" w:rsidRDefault="007E63AC" w:rsidP="00350C45">
      <w:pPr>
        <w:tabs>
          <w:tab w:val="left" w:pos="851"/>
          <w:tab w:val="left" w:pos="108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7E63AC" w:rsidRPr="008E06F1" w:rsidRDefault="007E63AC" w:rsidP="00350C45">
      <w:pPr>
        <w:tabs>
          <w:tab w:val="left" w:pos="851"/>
          <w:tab w:val="left" w:pos="234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7E63AC" w:rsidRPr="008E06F1" w:rsidRDefault="007E63AC" w:rsidP="00350C45">
      <w:pPr>
        <w:tabs>
          <w:tab w:val="left" w:pos="851"/>
          <w:tab w:val="left" w:pos="234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w:t>
      </w:r>
      <w:r w:rsidRPr="008E06F1">
        <w:rPr>
          <w:rFonts w:ascii="Times New Roman" w:eastAsia="Times New Roman" w:hAnsi="Times New Roman" w:cs="Times New Roman"/>
          <w:color w:val="000000" w:themeColor="text1"/>
          <w:sz w:val="24"/>
          <w:szCs w:val="24"/>
          <w:lang w:eastAsia="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7E63AC" w:rsidRPr="008E06F1" w:rsidRDefault="007E63AC" w:rsidP="00350C45">
      <w:pPr>
        <w:tabs>
          <w:tab w:val="left" w:pos="851"/>
          <w:tab w:val="left" w:pos="234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w:t>
      </w:r>
      <w:r w:rsidRPr="008E06F1">
        <w:rPr>
          <w:rFonts w:ascii="Times New Roman" w:eastAsia="Times New Roman" w:hAnsi="Times New Roman" w:cs="Times New Roman"/>
          <w:color w:val="000000" w:themeColor="text1"/>
          <w:sz w:val="24"/>
          <w:szCs w:val="24"/>
          <w:lang w:eastAsia="ru-RU"/>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rsidR="007E63AC" w:rsidRPr="008E06F1" w:rsidRDefault="00830EF8"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63" w:name="_Toc258228330"/>
      <w:bookmarkStart w:id="64" w:name="_Toc281221543"/>
      <w:bookmarkStart w:id="65" w:name="_Toc395282236"/>
      <w:bookmarkStart w:id="66" w:name="_Toc420450058"/>
      <w:bookmarkStart w:id="67" w:name="_Toc500323131"/>
      <w:bookmarkStart w:id="68" w:name="_Toc30023939"/>
      <w:bookmarkStart w:id="69" w:name="_Toc258228331"/>
      <w:bookmarkStart w:id="70" w:name="_Toc281221544"/>
      <w:bookmarkStart w:id="71" w:name="_Toc395282237"/>
      <w:bookmarkStart w:id="72" w:name="_Toc420450059"/>
      <w:bookmarkStart w:id="73" w:name="_Toc500323132"/>
      <w:r w:rsidRPr="008E06F1">
        <w:rPr>
          <w:rFonts w:ascii="Times New Roman" w:eastAsia="Times New Roman" w:hAnsi="Times New Roman" w:cs="Times New Roman"/>
          <w:b/>
          <w:bCs/>
          <w:iCs/>
          <w:color w:val="000000" w:themeColor="text1"/>
          <w:sz w:val="24"/>
          <w:szCs w:val="24"/>
          <w:lang w:eastAsia="ru-RU"/>
        </w:rPr>
        <w:lastRenderedPageBreak/>
        <w:t xml:space="preserve">Статья </w:t>
      </w:r>
      <w:r w:rsidR="00442987" w:rsidRPr="008E06F1">
        <w:rPr>
          <w:rFonts w:ascii="Times New Roman" w:eastAsia="Times New Roman" w:hAnsi="Times New Roman" w:cs="Times New Roman"/>
          <w:b/>
          <w:bCs/>
          <w:iCs/>
          <w:color w:val="000000" w:themeColor="text1"/>
          <w:sz w:val="24"/>
          <w:szCs w:val="24"/>
          <w:lang w:eastAsia="ru-RU"/>
        </w:rPr>
        <w:t>10</w:t>
      </w:r>
      <w:r w:rsidR="007E63AC" w:rsidRPr="008E06F1">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3"/>
      <w:bookmarkEnd w:id="64"/>
      <w:bookmarkEnd w:id="65"/>
      <w:bookmarkEnd w:id="66"/>
      <w:bookmarkEnd w:id="67"/>
      <w:bookmarkEnd w:id="68"/>
    </w:p>
    <w:p w:rsidR="00CB7C1B" w:rsidRPr="008E06F1" w:rsidRDefault="00CB7C1B" w:rsidP="00350C45">
      <w:pPr>
        <w:tabs>
          <w:tab w:val="left" w:pos="567"/>
          <w:tab w:val="left" w:pos="851"/>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w:t>
      </w:r>
      <w:r w:rsidRPr="008E06F1">
        <w:rPr>
          <w:rFonts w:ascii="Times New Roman" w:hAnsi="Times New Roman" w:cs="Times New Roman"/>
          <w:color w:val="000000" w:themeColor="text1"/>
          <w:sz w:val="24"/>
          <w:szCs w:val="24"/>
        </w:rPr>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CB7C1B" w:rsidRPr="008E06F1" w:rsidRDefault="00CB7C1B" w:rsidP="00350C45">
      <w:pPr>
        <w:tabs>
          <w:tab w:val="left" w:pos="567"/>
          <w:tab w:val="left" w:pos="851"/>
          <w:tab w:val="left" w:pos="900"/>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CB7C1B" w:rsidRPr="008E06F1" w:rsidRDefault="00CB7C1B" w:rsidP="00350C45">
      <w:pPr>
        <w:tabs>
          <w:tab w:val="left" w:pos="567"/>
          <w:tab w:val="left" w:pos="851"/>
          <w:tab w:val="left" w:pos="900"/>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B7C1B" w:rsidRPr="008E06F1" w:rsidRDefault="00CB7C1B" w:rsidP="00350C45">
      <w:pPr>
        <w:tabs>
          <w:tab w:val="left" w:pos="567"/>
          <w:tab w:val="left" w:pos="851"/>
          <w:tab w:val="left" w:pos="900"/>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 предельное количество этажей или предельную высоту зданий, строений, сооружений;</w:t>
      </w:r>
    </w:p>
    <w:p w:rsidR="00CB7C1B" w:rsidRPr="008E06F1" w:rsidRDefault="00CB7C1B" w:rsidP="00350C45">
      <w:pPr>
        <w:tabs>
          <w:tab w:val="left" w:pos="567"/>
          <w:tab w:val="left" w:pos="851"/>
          <w:tab w:val="left" w:pos="900"/>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B7C1B" w:rsidRPr="008E06F1" w:rsidRDefault="00CB7C1B" w:rsidP="00350C45">
      <w:pPr>
        <w:tabs>
          <w:tab w:val="left" w:pos="567"/>
          <w:tab w:val="left" w:pos="851"/>
          <w:tab w:val="left" w:pos="900"/>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 Наряду с указанными в пунктах 2-4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rsidR="00CB7C1B" w:rsidRPr="008E06F1" w:rsidRDefault="00CB7C1B" w:rsidP="00350C45">
      <w:pPr>
        <w:tabs>
          <w:tab w:val="left" w:pos="567"/>
          <w:tab w:val="left" w:pos="851"/>
        </w:tabs>
        <w:spacing w:after="0"/>
        <w:ind w:left="-284"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и частью 2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74" w:name="_Toc30023940"/>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1</w:t>
      </w:r>
      <w:r w:rsidRPr="008E06F1">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1"/>
      <w:bookmarkEnd w:id="72"/>
      <w:bookmarkEnd w:id="73"/>
      <w:bookmarkEnd w:id="74"/>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w:t>
      </w:r>
      <w:r w:rsidRPr="008E06F1">
        <w:rPr>
          <w:rFonts w:ascii="Times New Roman" w:eastAsia="Times New Roman" w:hAnsi="Times New Roman" w:cs="Times New Roman"/>
          <w:color w:val="000000" w:themeColor="text1"/>
          <w:sz w:val="24"/>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w:t>
      </w:r>
      <w:r w:rsidRPr="008E06F1">
        <w:rPr>
          <w:rFonts w:ascii="Times New Roman" w:eastAsia="Times New Roman" w:hAnsi="Times New Roman" w:cs="Times New Roman"/>
          <w:color w:val="000000" w:themeColor="text1"/>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w:t>
      </w:r>
      <w:r w:rsidRPr="008E06F1">
        <w:rPr>
          <w:rFonts w:ascii="Times New Roman" w:eastAsia="Times New Roman" w:hAnsi="Times New Roman" w:cs="Times New Roman"/>
          <w:color w:val="000000" w:themeColor="text1"/>
          <w:sz w:val="24"/>
          <w:szCs w:val="24"/>
          <w:lang w:eastAsia="ru-RU"/>
        </w:rPr>
        <w:tab/>
        <w:t xml:space="preserve">В случае если указанные ограничения исключают один или несколько видов разрешённого использования земельных участков и (или) объектов капитального </w:t>
      </w:r>
      <w:r w:rsidRPr="008E06F1">
        <w:rPr>
          <w:rFonts w:ascii="Times New Roman" w:eastAsia="Times New Roman" w:hAnsi="Times New Roman" w:cs="Times New Roman"/>
          <w:color w:val="000000" w:themeColor="text1"/>
          <w:sz w:val="24"/>
          <w:szCs w:val="24"/>
          <w:lang w:eastAsia="ru-RU"/>
        </w:rPr>
        <w:lastRenderedPageBreak/>
        <w:t xml:space="preserve">строительства из </w:t>
      </w:r>
      <w:proofErr w:type="gramStart"/>
      <w:r w:rsidRPr="008E06F1">
        <w:rPr>
          <w:rFonts w:ascii="Times New Roman" w:eastAsia="Times New Roman" w:hAnsi="Times New Roman" w:cs="Times New Roman"/>
          <w:color w:val="000000" w:themeColor="text1"/>
          <w:sz w:val="24"/>
          <w:szCs w:val="24"/>
          <w:lang w:eastAsia="ru-RU"/>
        </w:rPr>
        <w:t>числа</w:t>
      </w:r>
      <w:proofErr w:type="gramEnd"/>
      <w:r w:rsidRPr="008E06F1">
        <w:rPr>
          <w:rFonts w:ascii="Times New Roman" w:eastAsia="Times New Roman" w:hAnsi="Times New Roman" w:cs="Times New Roman"/>
          <w:color w:val="000000" w:themeColor="text1"/>
          <w:sz w:val="24"/>
          <w:szCs w:val="24"/>
          <w:lang w:eastAsia="ru-RU"/>
        </w:rPr>
        <w:t xml:space="preserve">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w:t>
      </w:r>
      <w:r w:rsidRPr="008E06F1">
        <w:rPr>
          <w:rFonts w:ascii="Times New Roman" w:eastAsia="Times New Roman" w:hAnsi="Times New Roman" w:cs="Times New Roman"/>
          <w:color w:val="000000" w:themeColor="text1"/>
          <w:sz w:val="24"/>
          <w:szCs w:val="24"/>
          <w:lang w:eastAsia="ru-RU"/>
        </w:rPr>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w:t>
      </w:r>
      <w:r w:rsidRPr="008E06F1">
        <w:rPr>
          <w:rFonts w:ascii="Times New Roman" w:eastAsia="Times New Roman" w:hAnsi="Times New Roman" w:cs="Times New Roman"/>
          <w:color w:val="000000" w:themeColor="text1"/>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6.</w:t>
      </w:r>
      <w:r w:rsidRPr="008E06F1">
        <w:rPr>
          <w:rFonts w:ascii="Times New Roman" w:eastAsia="Times New Roman" w:hAnsi="Times New Roman" w:cs="Times New Roman"/>
          <w:color w:val="000000" w:themeColor="text1"/>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7E63AC" w:rsidRPr="008E06F1" w:rsidRDefault="007E63AC" w:rsidP="00350C45">
      <w:pPr>
        <w:tabs>
          <w:tab w:val="left" w:pos="709"/>
          <w:tab w:val="left" w:pos="851"/>
          <w:tab w:val="left" w:pos="993"/>
        </w:tabs>
        <w:spacing w:after="0" w:line="240" w:lineRule="auto"/>
        <w:ind w:left="-284"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7.</w:t>
      </w:r>
      <w:r w:rsidRPr="008E06F1">
        <w:rPr>
          <w:rFonts w:ascii="Times New Roman" w:eastAsia="Times New Roman" w:hAnsi="Times New Roman" w:cs="Times New Roman"/>
          <w:color w:val="000000" w:themeColor="text1"/>
          <w:sz w:val="24"/>
          <w:szCs w:val="24"/>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75" w:name="_Toc258228332"/>
      <w:bookmarkStart w:id="76" w:name="_Toc281221545"/>
      <w:bookmarkStart w:id="77" w:name="_Toc395282238"/>
      <w:bookmarkStart w:id="78" w:name="_Toc420450060"/>
      <w:bookmarkStart w:id="79" w:name="_Toc500323133"/>
      <w:bookmarkStart w:id="80" w:name="_Toc30023941"/>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2</w:t>
      </w:r>
      <w:r w:rsidRPr="008E06F1">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bookmarkEnd w:id="79"/>
      <w:bookmarkEnd w:id="80"/>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w:t>
      </w:r>
      <w:r w:rsidRPr="008E06F1">
        <w:rPr>
          <w:rFonts w:ascii="Times New Roman" w:eastAsia="Times New Roman" w:hAnsi="Times New Roman" w:cs="Times New Roman"/>
          <w:color w:val="000000" w:themeColor="text1"/>
          <w:sz w:val="24"/>
          <w:szCs w:val="24"/>
          <w:lang w:eastAsia="ru-RU"/>
        </w:rPr>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7E63AC" w:rsidRPr="008E06F1" w:rsidRDefault="007E63AC" w:rsidP="00350C45">
      <w:pPr>
        <w:tabs>
          <w:tab w:val="left" w:pos="0"/>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7E63AC" w:rsidRPr="008E06F1" w:rsidRDefault="007E63AC" w:rsidP="00350C45">
      <w:pPr>
        <w:tabs>
          <w:tab w:val="left" w:pos="0"/>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7E63AC" w:rsidRPr="008E06F1" w:rsidRDefault="007E63AC" w:rsidP="00350C45">
      <w:pPr>
        <w:tabs>
          <w:tab w:val="left" w:pos="0"/>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w:t>
      </w:r>
      <w:r w:rsidRPr="008E06F1">
        <w:rPr>
          <w:rFonts w:ascii="Times New Roman" w:eastAsia="Times New Roman" w:hAnsi="Times New Roman" w:cs="Times New Roman"/>
          <w:color w:val="000000" w:themeColor="text1"/>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7E63AC" w:rsidRPr="008E06F1" w:rsidRDefault="007E63AC" w:rsidP="00350C45">
      <w:pPr>
        <w:tabs>
          <w:tab w:val="left" w:pos="0"/>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w:t>
      </w:r>
      <w:r w:rsidRPr="008E06F1">
        <w:rPr>
          <w:rFonts w:ascii="Times New Roman" w:eastAsia="Times New Roman" w:hAnsi="Times New Roman" w:cs="Times New Roman"/>
          <w:color w:val="000000" w:themeColor="text1"/>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w:t>
      </w:r>
      <w:r w:rsidRPr="008E06F1">
        <w:rPr>
          <w:rFonts w:ascii="Times New Roman" w:eastAsia="Times New Roman" w:hAnsi="Times New Roman" w:cs="Times New Roman"/>
          <w:color w:val="000000" w:themeColor="text1"/>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81" w:name="_Toc258228326"/>
      <w:bookmarkStart w:id="82" w:name="_Toc281221539"/>
      <w:bookmarkStart w:id="83" w:name="_Toc395282233"/>
      <w:bookmarkStart w:id="84" w:name="_Toc420450061"/>
      <w:bookmarkStart w:id="85" w:name="_Toc500323134"/>
      <w:bookmarkStart w:id="86" w:name="_Toc30023942"/>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3</w:t>
      </w:r>
      <w:r w:rsidRPr="008E06F1">
        <w:rPr>
          <w:rFonts w:ascii="Times New Roman" w:eastAsia="Times New Roman" w:hAnsi="Times New Roman" w:cs="Times New Roman"/>
          <w:b/>
          <w:bCs/>
          <w:iCs/>
          <w:color w:val="000000" w:themeColor="text1"/>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1"/>
      <w:bookmarkEnd w:id="82"/>
      <w:bookmarkEnd w:id="83"/>
      <w:bookmarkEnd w:id="84"/>
      <w:bookmarkEnd w:id="85"/>
      <w:bookmarkEnd w:id="86"/>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w:t>
      </w:r>
      <w:r w:rsidRPr="008E06F1">
        <w:rPr>
          <w:rFonts w:ascii="Times New Roman" w:eastAsia="Times New Roman" w:hAnsi="Times New Roman" w:cs="Times New Roman"/>
          <w:color w:val="000000" w:themeColor="text1"/>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w:t>
      </w:r>
      <w:r w:rsidRPr="008E06F1">
        <w:rPr>
          <w:rFonts w:ascii="Times New Roman" w:eastAsia="Times New Roman" w:hAnsi="Times New Roman" w:cs="Times New Roman"/>
          <w:color w:val="000000" w:themeColor="text1"/>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в соответствии с требованиями технических регламентов, нормативов градостроительного проектирования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00634FB2"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 и (или)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правил благоустройства и санитарного содержания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документации по планировке территории, проектной документации и другими требованиями действующего законодательства.</w:t>
      </w:r>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w:t>
      </w:r>
      <w:r w:rsidRPr="008E06F1">
        <w:rPr>
          <w:rFonts w:ascii="Times New Roman" w:eastAsia="Times New Roman" w:hAnsi="Times New Roman" w:cs="Times New Roman"/>
          <w:color w:val="000000" w:themeColor="text1"/>
          <w:sz w:val="24"/>
          <w:szCs w:val="24"/>
          <w:lang w:eastAsia="ru-RU"/>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в пределах своей компетенции в соответствии с законодательством РФ.</w:t>
      </w:r>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w:t>
      </w:r>
      <w:r w:rsidRPr="008E06F1">
        <w:rPr>
          <w:rFonts w:ascii="Times New Roman" w:eastAsia="Times New Roman" w:hAnsi="Times New Roman" w:cs="Times New Roman"/>
          <w:color w:val="000000" w:themeColor="text1"/>
          <w:sz w:val="24"/>
          <w:szCs w:val="24"/>
          <w:lang w:eastAsia="ru-RU"/>
        </w:rPr>
        <w:tab/>
        <w:t xml:space="preserve">Использование земель, покрытых поверхностными водами, находящимися на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xml:space="preserve"> или администрацией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в соответствии с федеральными законами.</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87" w:name="_Toc258228310"/>
      <w:bookmarkStart w:id="88" w:name="_Toc281221524"/>
      <w:bookmarkStart w:id="89" w:name="_Toc395282219"/>
      <w:bookmarkStart w:id="90" w:name="_Toc420450067"/>
      <w:bookmarkStart w:id="91" w:name="_Toc500323136"/>
      <w:bookmarkStart w:id="92" w:name="_Toc30023943"/>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4</w:t>
      </w:r>
      <w:r w:rsidRPr="008E06F1">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87"/>
      <w:bookmarkEnd w:id="88"/>
      <w:bookmarkEnd w:id="89"/>
      <w:bookmarkEnd w:id="90"/>
      <w:bookmarkEnd w:id="91"/>
      <w:bookmarkEnd w:id="92"/>
    </w:p>
    <w:p w:rsidR="007E63AC" w:rsidRPr="008E06F1" w:rsidRDefault="007E63AC" w:rsidP="00350C45">
      <w:pPr>
        <w:numPr>
          <w:ilvl w:val="0"/>
          <w:numId w:val="14"/>
        </w:numPr>
        <w:tabs>
          <w:tab w:val="left" w:pos="851"/>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rsidR="007E63AC" w:rsidRPr="008E06F1" w:rsidRDefault="007E63AC" w:rsidP="00350C4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w:t>
      </w:r>
      <w:r w:rsidRPr="008E06F1">
        <w:rPr>
          <w:rFonts w:ascii="Times New Roman" w:eastAsia="Calibri" w:hAnsi="Times New Roman" w:cs="Times New Roman"/>
          <w:iCs/>
          <w:color w:val="000000" w:themeColor="text1"/>
          <w:sz w:val="24"/>
          <w:szCs w:val="24"/>
        </w:rPr>
        <w:lastRenderedPageBreak/>
        <w:t>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rsidR="007E63AC" w:rsidRPr="008E06F1" w:rsidRDefault="007E63AC" w:rsidP="00350C45">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43D7F"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Вопрос о предоставлении разрешения на условно разрешённый вид использования подлежит обсуждению на общественных обсуждениях,  публичных слушаниях. Порядок организации и проведения общественных обсуждений,  публичных слушаний по вопросу о предоставлении разрешения на условно разрешенный вид использования определяется </w:t>
      </w:r>
      <w:r w:rsidR="00E43D7F" w:rsidRPr="008E06F1">
        <w:rPr>
          <w:rFonts w:ascii="Times New Roman" w:eastAsia="Calibri" w:hAnsi="Times New Roman" w:cs="Times New Roman"/>
          <w:iCs/>
          <w:color w:val="000000" w:themeColor="text1"/>
          <w:sz w:val="24"/>
          <w:szCs w:val="24"/>
        </w:rPr>
        <w:t>Положением о публичных слушаниях на территории Советского  муниципального района  утверждённым решением Муниципальным собранием Советского муниципального района от 29.03.2017 № 98.</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На основании заключения о результатах </w:t>
      </w:r>
      <w:r w:rsidRPr="008E06F1">
        <w:rPr>
          <w:rFonts w:ascii="Times New Roman" w:eastAsia="Calibri" w:hAnsi="Times New Roman" w:cs="Times New Roman"/>
          <w:bCs/>
          <w:iCs/>
          <w:color w:val="000000" w:themeColor="text1"/>
          <w:sz w:val="24"/>
          <w:szCs w:val="24"/>
        </w:rPr>
        <w:t xml:space="preserve">общественных обсуждений,  </w:t>
      </w:r>
      <w:r w:rsidRPr="008E06F1">
        <w:rPr>
          <w:rFonts w:ascii="Times New Roman" w:eastAsia="Calibri" w:hAnsi="Times New Roman" w:cs="Times New Roman"/>
          <w:iCs/>
          <w:color w:val="000000" w:themeColor="text1"/>
          <w:sz w:val="24"/>
          <w:szCs w:val="24"/>
        </w:rPr>
        <w:t xml:space="preserve">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00AD397E" w:rsidRPr="008E06F1">
        <w:rPr>
          <w:rFonts w:ascii="Times New Roman" w:eastAsia="Calibri" w:hAnsi="Times New Roman" w:cs="Times New Roman"/>
          <w:iCs/>
          <w:color w:val="000000" w:themeColor="text1"/>
          <w:sz w:val="24"/>
          <w:szCs w:val="24"/>
        </w:rPr>
        <w:t>в Администрацию Советского района</w:t>
      </w:r>
      <w:r w:rsidRPr="008E06F1">
        <w:rPr>
          <w:rFonts w:ascii="Times New Roman" w:eastAsia="Calibri" w:hAnsi="Times New Roman" w:cs="Times New Roman"/>
          <w:iCs/>
          <w:color w:val="000000" w:themeColor="text1"/>
          <w:sz w:val="24"/>
          <w:szCs w:val="24"/>
        </w:rPr>
        <w:t>.</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7E63AC" w:rsidRPr="008E06F1" w:rsidRDefault="007E63AC" w:rsidP="00350C45">
      <w:pPr>
        <w:tabs>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 требований технических регламентов, нормативов градостроительного проектирования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00813DA4"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 и/или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7E63AC" w:rsidRPr="008E06F1" w:rsidRDefault="007E63AC" w:rsidP="00350C45">
      <w:pPr>
        <w:tabs>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прав и законных интересов других физических и юридических лиц.</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Для подготовки рекомендаций Комиссия может запросить заключения </w:t>
      </w:r>
      <w:r w:rsidR="00AD397E" w:rsidRPr="008E06F1">
        <w:rPr>
          <w:rFonts w:ascii="Times New Roman" w:eastAsia="Calibri" w:hAnsi="Times New Roman" w:cs="Times New Roman"/>
          <w:iCs/>
          <w:color w:val="000000" w:themeColor="text1"/>
          <w:sz w:val="24"/>
          <w:szCs w:val="24"/>
        </w:rPr>
        <w:t>отдела промышленности, теплоэнергетического комплекса, капитального строительства и архитектуры Администрации Советского муниципального района</w:t>
      </w:r>
      <w:r w:rsidRPr="008E06F1">
        <w:rPr>
          <w:rFonts w:ascii="Times New Roman" w:eastAsia="Calibri" w:hAnsi="Times New Roman" w:cs="Times New Roman"/>
          <w:iCs/>
          <w:color w:val="000000" w:themeColor="text1"/>
          <w:sz w:val="24"/>
          <w:szCs w:val="24"/>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Расходы, связанные с организацией и проведением общественных обсуждений,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публичных слушаний.</w:t>
      </w:r>
    </w:p>
    <w:p w:rsidR="006152D9" w:rsidRPr="008E06F1" w:rsidRDefault="006152D9"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части 2 статьи 55.32 Градостроительного  Кодекса </w:t>
      </w:r>
      <w:r w:rsidRPr="008E06F1">
        <w:rPr>
          <w:rFonts w:ascii="Times New Roman" w:eastAsia="Calibri" w:hAnsi="Times New Roman" w:cs="Times New Roman"/>
          <w:iCs/>
          <w:color w:val="000000" w:themeColor="text1"/>
          <w:sz w:val="24"/>
          <w:szCs w:val="24"/>
        </w:rPr>
        <w:lastRenderedPageBreak/>
        <w:t>Рос</w:t>
      </w:r>
      <w:r w:rsidR="009F1A98">
        <w:rPr>
          <w:rFonts w:ascii="Times New Roman" w:eastAsia="Calibri" w:hAnsi="Times New Roman" w:cs="Times New Roman"/>
          <w:iCs/>
          <w:color w:val="000000" w:themeColor="text1"/>
          <w:sz w:val="24"/>
          <w:szCs w:val="24"/>
        </w:rPr>
        <w:t>с</w:t>
      </w:r>
      <w:r w:rsidRPr="008E06F1">
        <w:rPr>
          <w:rFonts w:ascii="Times New Roman" w:eastAsia="Calibri" w:hAnsi="Times New Roman" w:cs="Times New Roman"/>
          <w:iCs/>
          <w:color w:val="000000" w:themeColor="text1"/>
          <w:sz w:val="24"/>
          <w:szCs w:val="24"/>
        </w:rPr>
        <w:t>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части 2 статьи 55.32 Градостроительного  Кодекса Рос</w:t>
      </w:r>
      <w:r w:rsidR="009F1A98">
        <w:rPr>
          <w:rFonts w:ascii="Times New Roman" w:eastAsia="Calibri" w:hAnsi="Times New Roman" w:cs="Times New Roman"/>
          <w:iCs/>
          <w:color w:val="000000" w:themeColor="text1"/>
          <w:sz w:val="24"/>
          <w:szCs w:val="24"/>
        </w:rPr>
        <w:t>с</w:t>
      </w:r>
      <w:r w:rsidRPr="008E06F1">
        <w:rPr>
          <w:rFonts w:ascii="Times New Roman" w:eastAsia="Calibri" w:hAnsi="Times New Roman" w:cs="Times New Roman"/>
          <w:iCs/>
          <w:color w:val="000000" w:themeColor="text1"/>
          <w:sz w:val="24"/>
          <w:szCs w:val="24"/>
        </w:rPr>
        <w:t>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63AC" w:rsidRPr="008E06F1" w:rsidRDefault="007E63AC" w:rsidP="00350C45">
      <w:pPr>
        <w:numPr>
          <w:ilvl w:val="0"/>
          <w:numId w:val="54"/>
        </w:numPr>
        <w:tabs>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E63AC" w:rsidRPr="008E06F1" w:rsidRDefault="007E63AC" w:rsidP="00350C45">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93" w:name="_Toc258228311"/>
      <w:bookmarkStart w:id="94" w:name="_Toc281221525"/>
      <w:bookmarkStart w:id="95" w:name="_Toc395282220"/>
      <w:bookmarkStart w:id="96" w:name="_Toc420450068"/>
      <w:bookmarkStart w:id="97" w:name="_Toc500323137"/>
      <w:bookmarkStart w:id="98" w:name="_Toc30023944"/>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5</w:t>
      </w:r>
      <w:r w:rsidRPr="008E06F1">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93"/>
      <w:bookmarkEnd w:id="94"/>
      <w:bookmarkEnd w:id="95"/>
      <w:bookmarkEnd w:id="96"/>
      <w:bookmarkEnd w:id="97"/>
      <w:bookmarkEnd w:id="98"/>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rsidR="007E63AC" w:rsidRPr="008E06F1" w:rsidRDefault="007E63AC" w:rsidP="00350C45">
      <w:pPr>
        <w:tabs>
          <w:tab w:val="left" w:pos="851"/>
          <w:tab w:val="left" w:pos="1134"/>
        </w:tabs>
        <w:spacing w:after="0" w:line="240" w:lineRule="auto"/>
        <w:ind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Вопрос о предоставлении такого разрешения подлежит обсуждению на общественных обсуждениях,  публичных слушаниях за исключением случая, указанного в части 2 настоящей статьи.</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lastRenderedPageBreak/>
        <w:t xml:space="preserve"> Порядок организации и проведения </w:t>
      </w:r>
      <w:r w:rsidRPr="008E06F1">
        <w:rPr>
          <w:rFonts w:ascii="Times New Roman" w:eastAsia="Calibri" w:hAnsi="Times New Roman" w:cs="Times New Roman"/>
          <w:bCs/>
          <w:color w:val="000000" w:themeColor="text1"/>
          <w:sz w:val="24"/>
          <w:szCs w:val="24"/>
        </w:rPr>
        <w:t xml:space="preserve">общественных обсуждений,  </w:t>
      </w:r>
      <w:r w:rsidRPr="008E06F1">
        <w:rPr>
          <w:rFonts w:ascii="Times New Roman" w:eastAsia="Calibri" w:hAnsi="Times New Roman" w:cs="Times New Roman"/>
          <w:color w:val="000000" w:themeColor="text1"/>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w:t>
      </w:r>
      <w:r w:rsidR="006152D9" w:rsidRPr="008E06F1">
        <w:rPr>
          <w:rFonts w:ascii="Times New Roman" w:eastAsia="Calibri" w:hAnsi="Times New Roman" w:cs="Times New Roman"/>
          <w:iCs/>
          <w:color w:val="000000" w:themeColor="text1"/>
          <w:sz w:val="24"/>
          <w:szCs w:val="24"/>
        </w:rPr>
        <w:t xml:space="preserve">Положением о публичных слушаниях на территории Советского  муниципального района  утверждённым решением Муниципальным собранием Советского муниципального района от 29.03.2017 № 98 в соответствии с требованиями, установленными </w:t>
      </w:r>
      <w:r w:rsidRPr="008E06F1">
        <w:rPr>
          <w:rFonts w:ascii="Times New Roman" w:eastAsia="Calibri" w:hAnsi="Times New Roman" w:cs="Times New Roman"/>
          <w:color w:val="000000" w:themeColor="text1"/>
          <w:sz w:val="24"/>
          <w:szCs w:val="24"/>
        </w:rPr>
        <w:t xml:space="preserve"> Градостроительным кодексом РФ, Уставом </w:t>
      </w:r>
      <w:r w:rsidR="00486CDF" w:rsidRPr="008E06F1">
        <w:rPr>
          <w:rFonts w:ascii="Times New Roman" w:eastAsia="Calibri" w:hAnsi="Times New Roman" w:cs="Times New Roman"/>
          <w:color w:val="000000" w:themeColor="text1"/>
          <w:sz w:val="24"/>
          <w:szCs w:val="24"/>
        </w:rPr>
        <w:t xml:space="preserve">Пушкинского </w:t>
      </w:r>
      <w:r w:rsidR="00264FD1" w:rsidRPr="008E06F1">
        <w:rPr>
          <w:rFonts w:ascii="Times New Roman" w:eastAsia="Calibri" w:hAnsi="Times New Roman" w:cs="Times New Roman"/>
          <w:color w:val="000000" w:themeColor="text1"/>
          <w:sz w:val="24"/>
          <w:szCs w:val="24"/>
        </w:rPr>
        <w:t>муниц</w:t>
      </w:r>
      <w:r w:rsidR="006152D9" w:rsidRPr="008E06F1">
        <w:rPr>
          <w:rFonts w:ascii="Times New Roman" w:eastAsia="Calibri" w:hAnsi="Times New Roman" w:cs="Times New Roman"/>
          <w:color w:val="000000" w:themeColor="text1"/>
          <w:sz w:val="24"/>
          <w:szCs w:val="24"/>
        </w:rPr>
        <w:t>ипального образования</w:t>
      </w:r>
      <w:r w:rsidRPr="008E06F1">
        <w:rPr>
          <w:rFonts w:ascii="Times New Roman" w:eastAsia="Calibri" w:hAnsi="Times New Roman" w:cs="Times New Roman"/>
          <w:color w:val="000000" w:themeColor="text1"/>
          <w:sz w:val="24"/>
          <w:szCs w:val="24"/>
        </w:rPr>
        <w:t xml:space="preserve">. </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proofErr w:type="gramStart"/>
      <w:r w:rsidRPr="008E06F1">
        <w:rPr>
          <w:rFonts w:ascii="Times New Roman" w:eastAsia="Calibri" w:hAnsi="Times New Roman" w:cs="Times New Roman"/>
          <w:color w:val="000000" w:themeColor="text1"/>
          <w:sz w:val="24"/>
          <w:szCs w:val="24"/>
        </w:rPr>
        <w:t xml:space="preserve">На основании заключения о результатах общественных обсуждений,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47BB0" w:rsidRPr="008E06F1">
        <w:rPr>
          <w:rFonts w:ascii="Times New Roman" w:eastAsia="Calibri" w:hAnsi="Times New Roman" w:cs="Times New Roman"/>
          <w:color w:val="000000" w:themeColor="text1"/>
          <w:sz w:val="24"/>
          <w:szCs w:val="24"/>
        </w:rPr>
        <w:t>в Администрацию Советского муниципального района</w:t>
      </w:r>
      <w:r w:rsidRPr="008E06F1">
        <w:rPr>
          <w:rFonts w:ascii="Times New Roman" w:eastAsia="Calibri" w:hAnsi="Times New Roman" w:cs="Times New Roman"/>
          <w:color w:val="000000" w:themeColor="text1"/>
          <w:sz w:val="24"/>
          <w:szCs w:val="24"/>
        </w:rPr>
        <w:t>.</w:t>
      </w:r>
      <w:proofErr w:type="gramEnd"/>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8E06F1">
        <w:rPr>
          <w:rFonts w:ascii="Times New Roman" w:eastAsia="Calibri" w:hAnsi="Times New Roman" w:cs="Times New Roman"/>
          <w:color w:val="000000" w:themeColor="text1"/>
          <w:sz w:val="24"/>
          <w:szCs w:val="24"/>
          <w:lang w:eastAsia="ru-RU"/>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с</w:t>
      </w:r>
      <w:r w:rsidRPr="008E06F1">
        <w:rPr>
          <w:rFonts w:ascii="Times New Roman" w:eastAsia="Calibri" w:hAnsi="Times New Roman" w:cs="Times New Roman"/>
          <w:color w:val="000000" w:themeColor="text1"/>
          <w:sz w:val="24"/>
          <w:szCs w:val="24"/>
        </w:rPr>
        <w:t>о дня поступления в орган местного самоуправления уведомления о выявлении</w:t>
      </w:r>
      <w:r w:rsidRPr="008E06F1">
        <w:rPr>
          <w:rFonts w:ascii="Times New Roman" w:eastAsia="Calibri" w:hAnsi="Times New Roman" w:cs="Times New Roman"/>
          <w:color w:val="000000" w:themeColor="text1"/>
          <w:sz w:val="24"/>
          <w:szCs w:val="24"/>
          <w:lang w:eastAsia="ru-RU"/>
        </w:rPr>
        <w:t xml:space="preserve"> такой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Расходы, связанные с организацией и проведением общественных</w:t>
      </w:r>
      <w:r w:rsidRPr="008E06F1">
        <w:rPr>
          <w:rFonts w:ascii="Times New Roman" w:eastAsia="Calibri" w:hAnsi="Times New Roman" w:cs="Times New Roman"/>
          <w:bCs/>
          <w:color w:val="000000" w:themeColor="text1"/>
          <w:sz w:val="24"/>
          <w:szCs w:val="24"/>
        </w:rPr>
        <w:t xml:space="preserve">обсуждений,  </w:t>
      </w:r>
      <w:r w:rsidRPr="008E06F1">
        <w:rPr>
          <w:rFonts w:ascii="Times New Roman" w:eastAsia="Calibri" w:hAnsi="Times New Roman" w:cs="Times New Roman"/>
          <w:color w:val="000000" w:themeColor="text1"/>
          <w:sz w:val="24"/>
          <w:szCs w:val="24"/>
        </w:rPr>
        <w:t>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E63AC" w:rsidRPr="008E06F1" w:rsidRDefault="007E63AC" w:rsidP="00350C45">
      <w:pPr>
        <w:numPr>
          <w:ilvl w:val="0"/>
          <w:numId w:val="11"/>
        </w:numPr>
        <w:tabs>
          <w:tab w:val="left" w:pos="851"/>
          <w:tab w:val="left" w:pos="1134"/>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7E63AC" w:rsidRPr="008E06F1" w:rsidRDefault="007E63AC" w:rsidP="00C47BB0">
      <w:pPr>
        <w:keepNext/>
        <w:pageBreakBefore/>
        <w:widowControl w:val="0"/>
        <w:numPr>
          <w:ilvl w:val="1"/>
          <w:numId w:val="0"/>
        </w:numPr>
        <w:tabs>
          <w:tab w:val="left" w:pos="0"/>
        </w:tabs>
        <w:suppressAutoHyphens/>
        <w:spacing w:before="360" w:after="60" w:line="240" w:lineRule="auto"/>
        <w:ind w:firstLine="709"/>
        <w:jc w:val="both"/>
        <w:outlineLvl w:val="1"/>
        <w:rPr>
          <w:rFonts w:ascii="Times New Roman" w:eastAsia="Times New Roman" w:hAnsi="Times New Roman" w:cs="Times New Roman"/>
          <w:b/>
          <w:bCs/>
          <w:iCs/>
          <w:color w:val="000000" w:themeColor="text1"/>
          <w:kern w:val="1"/>
          <w:sz w:val="24"/>
          <w:szCs w:val="24"/>
          <w:lang w:eastAsia="ru-RU"/>
        </w:rPr>
      </w:pPr>
      <w:bookmarkStart w:id="99" w:name="_Toc243142727"/>
      <w:bookmarkStart w:id="100" w:name="_Toc500323138"/>
      <w:bookmarkStart w:id="101" w:name="_Toc30023945"/>
      <w:r w:rsidRPr="008E06F1">
        <w:rPr>
          <w:rFonts w:ascii="Times New Roman" w:eastAsia="Times New Roman" w:hAnsi="Times New Roman" w:cs="Times New Roman"/>
          <w:b/>
          <w:bCs/>
          <w:iCs/>
          <w:color w:val="000000" w:themeColor="text1"/>
          <w:kern w:val="1"/>
          <w:sz w:val="24"/>
          <w:szCs w:val="24"/>
          <w:lang w:eastAsia="ru-RU"/>
        </w:rPr>
        <w:lastRenderedPageBreak/>
        <w:t>ГЛАВА 3. Положение о подготовке документации по планировке территорииорганами местного самоуправления</w:t>
      </w:r>
      <w:bookmarkEnd w:id="99"/>
      <w:bookmarkEnd w:id="100"/>
      <w:bookmarkEnd w:id="101"/>
    </w:p>
    <w:p w:rsidR="007E63AC" w:rsidRPr="008E06F1" w:rsidRDefault="00830EF8"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02" w:name="_Toc500323140"/>
      <w:bookmarkStart w:id="103" w:name="_Toc30023946"/>
      <w:bookmarkStart w:id="104" w:name="_Toc243142729"/>
      <w:bookmarkStart w:id="105" w:name="_Toc500323139"/>
      <w:bookmarkStart w:id="106" w:name="_Toc243142728"/>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6</w:t>
      </w:r>
      <w:r w:rsidR="007E63AC" w:rsidRPr="008E06F1">
        <w:rPr>
          <w:rFonts w:ascii="Times New Roman" w:eastAsia="Times New Roman" w:hAnsi="Times New Roman" w:cs="Times New Roman"/>
          <w:b/>
          <w:bCs/>
          <w:iCs/>
          <w:color w:val="000000" w:themeColor="text1"/>
          <w:sz w:val="24"/>
          <w:szCs w:val="24"/>
          <w:lang w:eastAsia="ru-RU"/>
        </w:rPr>
        <w:t>. Общие положения о документации по планировке территории</w:t>
      </w:r>
      <w:bookmarkEnd w:id="102"/>
      <w:bookmarkEnd w:id="103"/>
    </w:p>
    <w:bookmarkEnd w:id="104"/>
    <w:p w:rsidR="007E63AC" w:rsidRPr="008E06F1" w:rsidRDefault="007E63AC" w:rsidP="009F1A98">
      <w:pPr>
        <w:numPr>
          <w:ilvl w:val="0"/>
          <w:numId w:val="2"/>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E63AC" w:rsidRPr="008E06F1" w:rsidRDefault="007E63AC" w:rsidP="009F1A98">
      <w:pPr>
        <w:tabs>
          <w:tab w:val="left" w:pos="85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функциональных зон</w:t>
      </w:r>
      <w:r w:rsidR="009661D5" w:rsidRPr="008E06F1">
        <w:rPr>
          <w:rFonts w:ascii="Times New Roman" w:eastAsia="Times New Roman" w:hAnsi="Times New Roman" w:cs="Times New Roman"/>
          <w:color w:val="000000" w:themeColor="text1"/>
          <w:sz w:val="24"/>
          <w:szCs w:val="24"/>
          <w:lang w:eastAsia="ru-RU"/>
        </w:rPr>
        <w:t>, территории, в отношении которой предусматривается осуществление деятельности по ее комплексному и устойчивому развитию</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numPr>
          <w:ilvl w:val="0"/>
          <w:numId w:val="2"/>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7E63AC" w:rsidRPr="008E06F1" w:rsidRDefault="007E63AC" w:rsidP="009F1A98">
      <w:pPr>
        <w:numPr>
          <w:ilvl w:val="0"/>
          <w:numId w:val="2"/>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8E06F1">
          <w:rPr>
            <w:rFonts w:ascii="Times New Roman" w:eastAsia="Times New Roman" w:hAnsi="Times New Roman" w:cs="Times New Roman"/>
            <w:color w:val="000000" w:themeColor="text1"/>
            <w:sz w:val="24"/>
            <w:szCs w:val="24"/>
            <w:lang w:eastAsia="ru-RU"/>
          </w:rPr>
          <w:t xml:space="preserve">части </w:t>
        </w:r>
      </w:hyperlink>
      <w:r w:rsidR="00500B10" w:rsidRPr="008E06F1">
        <w:rPr>
          <w:rFonts w:ascii="Times New Roman" w:eastAsia="Times New Roman" w:hAnsi="Times New Roman" w:cs="Times New Roman"/>
          <w:color w:val="000000" w:themeColor="text1"/>
          <w:sz w:val="24"/>
          <w:szCs w:val="24"/>
          <w:lang w:eastAsia="ru-RU"/>
        </w:rPr>
        <w:t>5</w:t>
      </w:r>
      <w:r w:rsidRPr="008E06F1">
        <w:rPr>
          <w:rFonts w:ascii="Times New Roman" w:eastAsia="Times New Roman" w:hAnsi="Times New Roman" w:cs="Times New Roman"/>
          <w:color w:val="000000" w:themeColor="text1"/>
          <w:sz w:val="24"/>
          <w:szCs w:val="24"/>
          <w:lang w:eastAsia="ru-RU"/>
        </w:rPr>
        <w:t xml:space="preserve"> настоящей статьи.</w:t>
      </w:r>
    </w:p>
    <w:p w:rsidR="007E63AC" w:rsidRPr="008E06F1" w:rsidRDefault="007E63AC" w:rsidP="009F1A98">
      <w:pPr>
        <w:numPr>
          <w:ilvl w:val="0"/>
          <w:numId w:val="2"/>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rsidR="007E63AC" w:rsidRPr="008E06F1" w:rsidRDefault="007E63AC" w:rsidP="009F1A98">
      <w:pPr>
        <w:numPr>
          <w:ilvl w:val="0"/>
          <w:numId w:val="2"/>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bookmarkStart w:id="107" w:name="Par1"/>
      <w:bookmarkEnd w:id="107"/>
      <w:r w:rsidRPr="008E06F1">
        <w:rPr>
          <w:rFonts w:ascii="Times New Roman" w:eastAsia="Times New Roman" w:hAnsi="Times New Roman" w:cs="Times New Roman"/>
          <w:color w:val="000000" w:themeColor="text1"/>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E63AC" w:rsidRPr="008E06F1" w:rsidRDefault="007E63AC" w:rsidP="009F1A98">
      <w:pPr>
        <w:tabs>
          <w:tab w:val="left" w:pos="851"/>
          <w:tab w:val="num" w:pos="9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7E63AC" w:rsidRPr="008E06F1" w:rsidRDefault="007E63AC" w:rsidP="009F1A98">
      <w:pPr>
        <w:tabs>
          <w:tab w:val="left" w:pos="851"/>
          <w:tab w:val="num" w:pos="9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необходимы установление, изменение или отмена красных линий;</w:t>
      </w:r>
    </w:p>
    <w:p w:rsidR="007E63AC" w:rsidRPr="008E06F1" w:rsidRDefault="007E63AC" w:rsidP="009F1A98">
      <w:pPr>
        <w:tabs>
          <w:tab w:val="left" w:pos="851"/>
          <w:tab w:val="num" w:pos="9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63AC" w:rsidRPr="008E06F1" w:rsidRDefault="007E63AC" w:rsidP="009F1A98">
      <w:pPr>
        <w:tabs>
          <w:tab w:val="left" w:pos="851"/>
          <w:tab w:val="num" w:pos="9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7E63AC" w:rsidRPr="008E06F1" w:rsidRDefault="007E63AC" w:rsidP="009F1A98">
      <w:pPr>
        <w:tabs>
          <w:tab w:val="left" w:pos="851"/>
          <w:tab w:val="num" w:pos="900"/>
        </w:tabs>
        <w:autoSpaceDE w:val="0"/>
        <w:autoSpaceDN w:val="0"/>
        <w:adjustRightInd w:val="0"/>
        <w:spacing w:before="40" w:after="4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6" w:history="1">
        <w:r w:rsidRPr="008E06F1">
          <w:rPr>
            <w:rFonts w:ascii="Times New Roman" w:eastAsia="Times New Roman" w:hAnsi="Times New Roman" w:cs="Times New Roman"/>
            <w:color w:val="000000" w:themeColor="text1"/>
            <w:sz w:val="24"/>
            <w:szCs w:val="24"/>
            <w:lang w:eastAsia="ru-RU"/>
          </w:rPr>
          <w:t>случаи</w:t>
        </w:r>
      </w:hyperlink>
      <w:r w:rsidRPr="008E06F1">
        <w:rPr>
          <w:rFonts w:ascii="Times New Roman" w:eastAsia="Times New Roman" w:hAnsi="Times New Roman" w:cs="Times New Roman"/>
          <w:color w:val="000000" w:themeColor="text1"/>
          <w:sz w:val="24"/>
          <w:szCs w:val="24"/>
          <w:lang w:eastAsia="ru-RU"/>
        </w:rPr>
        <w:t xml:space="preserve">, при которых для </w:t>
      </w:r>
      <w:r w:rsidRPr="008E06F1">
        <w:rPr>
          <w:rFonts w:ascii="Times New Roman" w:eastAsia="Times New Roman" w:hAnsi="Times New Roman" w:cs="Times New Roman"/>
          <w:color w:val="000000" w:themeColor="text1"/>
          <w:sz w:val="24"/>
          <w:szCs w:val="24"/>
          <w:lang w:eastAsia="ru-RU"/>
        </w:rPr>
        <w:lastRenderedPageBreak/>
        <w:t>строительства, реконструкции линейного объекта не требуется подготовка документации по планировке территории.</w:t>
      </w:r>
    </w:p>
    <w:p w:rsidR="008F0B3D" w:rsidRPr="008E06F1" w:rsidRDefault="008F0B3D" w:rsidP="009F1A98">
      <w:pPr>
        <w:numPr>
          <w:ilvl w:val="0"/>
          <w:numId w:val="2"/>
        </w:numPr>
        <w:tabs>
          <w:tab w:val="clear" w:pos="1260"/>
          <w:tab w:val="left" w:pos="851"/>
          <w:tab w:val="num" w:pos="900"/>
        </w:tabs>
        <w:autoSpaceDE w:val="0"/>
        <w:autoSpaceDN w:val="0"/>
        <w:adjustRightInd w:val="0"/>
        <w:spacing w:before="40" w:after="40" w:line="240" w:lineRule="auto"/>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08" w:name="_Toc30023947"/>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7</w:t>
      </w:r>
      <w:r w:rsidRPr="008E06F1">
        <w:rPr>
          <w:rFonts w:ascii="Times New Roman" w:eastAsia="Times New Roman" w:hAnsi="Times New Roman" w:cs="Times New Roman"/>
          <w:b/>
          <w:bCs/>
          <w:iCs/>
          <w:color w:val="000000" w:themeColor="text1"/>
          <w:sz w:val="24"/>
          <w:szCs w:val="24"/>
          <w:lang w:eastAsia="ru-RU"/>
        </w:rPr>
        <w:t>. Виды документации по планировке территории</w:t>
      </w:r>
      <w:bookmarkEnd w:id="105"/>
      <w:bookmarkEnd w:id="108"/>
    </w:p>
    <w:bookmarkEnd w:id="106"/>
    <w:p w:rsidR="007E63AC" w:rsidRPr="008E06F1" w:rsidRDefault="007E63AC" w:rsidP="009F1A98">
      <w:pPr>
        <w:numPr>
          <w:ilvl w:val="0"/>
          <w:numId w:val="1"/>
        </w:numPr>
        <w:tabs>
          <w:tab w:val="left" w:pos="851"/>
          <w:tab w:val="num" w:pos="900"/>
        </w:tabs>
        <w:autoSpaceDE w:val="0"/>
        <w:autoSpaceDN w:val="0"/>
        <w:adjustRightInd w:val="0"/>
        <w:spacing w:before="40" w:after="4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Видами документации по планировке территории являются:</w:t>
      </w:r>
    </w:p>
    <w:p w:rsidR="007E63AC" w:rsidRPr="008E06F1" w:rsidRDefault="007E63AC" w:rsidP="009F1A98">
      <w:pPr>
        <w:tabs>
          <w:tab w:val="left" w:pos="851"/>
        </w:tabs>
        <w:autoSpaceDE w:val="0"/>
        <w:autoSpaceDN w:val="0"/>
        <w:adjustRightInd w:val="0"/>
        <w:spacing w:before="40" w:after="4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проект планировки территории;</w:t>
      </w:r>
    </w:p>
    <w:p w:rsidR="007E63AC" w:rsidRPr="008E06F1" w:rsidRDefault="007E63AC" w:rsidP="009F1A98">
      <w:pPr>
        <w:tabs>
          <w:tab w:val="left" w:pos="851"/>
        </w:tabs>
        <w:autoSpaceDE w:val="0"/>
        <w:autoSpaceDN w:val="0"/>
        <w:adjustRightInd w:val="0"/>
        <w:spacing w:before="40" w:after="4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проект межевания территории.</w:t>
      </w:r>
    </w:p>
    <w:p w:rsidR="007E63AC" w:rsidRPr="008E06F1" w:rsidRDefault="007E63AC" w:rsidP="009F1A98">
      <w:pPr>
        <w:numPr>
          <w:ilvl w:val="0"/>
          <w:numId w:val="1"/>
        </w:numPr>
        <w:tabs>
          <w:tab w:val="left" w:pos="851"/>
          <w:tab w:val="num" w:pos="900"/>
        </w:tabs>
        <w:autoSpaceDE w:val="0"/>
        <w:autoSpaceDN w:val="0"/>
        <w:adjustRightInd w:val="0"/>
        <w:spacing w:before="40" w:after="4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7" w:history="1">
        <w:r w:rsidRPr="008E06F1">
          <w:rPr>
            <w:rFonts w:ascii="Times New Roman" w:eastAsia="Times New Roman" w:hAnsi="Times New Roman" w:cs="Times New Roman"/>
            <w:color w:val="000000" w:themeColor="text1"/>
            <w:sz w:val="24"/>
            <w:szCs w:val="24"/>
            <w:lang w:eastAsia="ru-RU"/>
          </w:rPr>
          <w:t>частью 3</w:t>
        </w:r>
      </w:hyperlink>
      <w:r w:rsidRPr="008E06F1">
        <w:rPr>
          <w:rFonts w:ascii="Times New Roman" w:eastAsia="Times New Roman" w:hAnsi="Times New Roman" w:cs="Times New Roman"/>
          <w:color w:val="000000" w:themeColor="text1"/>
          <w:sz w:val="24"/>
          <w:szCs w:val="24"/>
          <w:lang w:eastAsia="ru-RU"/>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E63AC" w:rsidRPr="008E06F1" w:rsidRDefault="007E63AC" w:rsidP="009F1A98">
      <w:pPr>
        <w:numPr>
          <w:ilvl w:val="0"/>
          <w:numId w:val="1"/>
        </w:numPr>
        <w:tabs>
          <w:tab w:val="left" w:pos="851"/>
          <w:tab w:val="num" w:pos="900"/>
        </w:tabs>
        <w:autoSpaceDE w:val="0"/>
        <w:autoSpaceDN w:val="0"/>
        <w:adjustRightInd w:val="0"/>
        <w:spacing w:before="40" w:after="4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7E63AC" w:rsidRPr="008E06F1" w:rsidRDefault="007E63AC" w:rsidP="009F1A98">
      <w:pPr>
        <w:tabs>
          <w:tab w:val="left" w:pos="851"/>
        </w:tabs>
        <w:autoSpaceDE w:val="0"/>
        <w:autoSpaceDN w:val="0"/>
        <w:adjustRightInd w:val="0"/>
        <w:spacing w:before="40" w:after="4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определения местоположения границ, образуемых и изменяемых земельных участков;</w:t>
      </w:r>
    </w:p>
    <w:p w:rsidR="007E63AC" w:rsidRPr="008E06F1" w:rsidRDefault="007E63AC" w:rsidP="009F1A98">
      <w:pPr>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09" w:name="_Toc500323141"/>
      <w:bookmarkStart w:id="110" w:name="_Toc30023948"/>
      <w:bookmarkStart w:id="111" w:name="_Toc243142730"/>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8</w:t>
      </w:r>
      <w:r w:rsidR="00830EF8" w:rsidRPr="008E06F1">
        <w:rPr>
          <w:rFonts w:ascii="Times New Roman" w:eastAsia="Times New Roman" w:hAnsi="Times New Roman" w:cs="Times New Roman"/>
          <w:b/>
          <w:bCs/>
          <w:iCs/>
          <w:color w:val="000000" w:themeColor="text1"/>
          <w:sz w:val="24"/>
          <w:szCs w:val="24"/>
          <w:lang w:eastAsia="ru-RU"/>
        </w:rPr>
        <w:t>.</w:t>
      </w:r>
      <w:r w:rsidRPr="008E06F1">
        <w:rPr>
          <w:rFonts w:ascii="Times New Roman" w:eastAsia="Times New Roman" w:hAnsi="Times New Roman" w:cs="Times New Roman"/>
          <w:b/>
          <w:bCs/>
          <w:iCs/>
          <w:color w:val="000000" w:themeColor="text1"/>
          <w:sz w:val="24"/>
          <w:szCs w:val="24"/>
          <w:lang w:eastAsia="ru-RU"/>
        </w:rPr>
        <w:t xml:space="preserve"> Состав и содержание проекта планировки территории и проекта межевания территории</w:t>
      </w:r>
      <w:bookmarkEnd w:id="109"/>
      <w:bookmarkEnd w:id="110"/>
      <w:bookmarkEnd w:id="111"/>
    </w:p>
    <w:p w:rsidR="007E63AC" w:rsidRPr="008E06F1" w:rsidRDefault="007E63AC" w:rsidP="009F1A98">
      <w:pPr>
        <w:tabs>
          <w:tab w:val="left" w:pos="851"/>
          <w:tab w:val="num" w:pos="900"/>
        </w:tabs>
        <w:autoSpaceDE w:val="0"/>
        <w:autoSpaceDN w:val="0"/>
        <w:adjustRightInd w:val="0"/>
        <w:spacing w:before="40" w:after="4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Состав и содержание проекта планировки территории и проекта межевания территории устанавливаются Градостроительным кодексом РФ.</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12" w:name="_Toc500323142"/>
      <w:bookmarkStart w:id="113" w:name="_Toc30023949"/>
      <w:bookmarkStart w:id="114" w:name="_Toc243142731"/>
      <w:r w:rsidRPr="008E06F1">
        <w:rPr>
          <w:rFonts w:ascii="Times New Roman" w:eastAsia="Times New Roman" w:hAnsi="Times New Roman" w:cs="Times New Roman"/>
          <w:b/>
          <w:bCs/>
          <w:iCs/>
          <w:color w:val="000000" w:themeColor="text1"/>
          <w:sz w:val="24"/>
          <w:szCs w:val="24"/>
          <w:lang w:eastAsia="ru-RU"/>
        </w:rPr>
        <w:t>Статья 1</w:t>
      </w:r>
      <w:r w:rsidR="00442987" w:rsidRPr="008E06F1">
        <w:rPr>
          <w:rFonts w:ascii="Times New Roman" w:eastAsia="Times New Roman" w:hAnsi="Times New Roman" w:cs="Times New Roman"/>
          <w:b/>
          <w:bCs/>
          <w:iCs/>
          <w:color w:val="000000" w:themeColor="text1"/>
          <w:sz w:val="24"/>
          <w:szCs w:val="24"/>
          <w:lang w:eastAsia="ru-RU"/>
        </w:rPr>
        <w:t>9</w:t>
      </w:r>
      <w:r w:rsidR="00830EF8" w:rsidRPr="008E06F1">
        <w:rPr>
          <w:rFonts w:ascii="Times New Roman" w:eastAsia="Times New Roman" w:hAnsi="Times New Roman" w:cs="Times New Roman"/>
          <w:b/>
          <w:bCs/>
          <w:iCs/>
          <w:color w:val="000000" w:themeColor="text1"/>
          <w:sz w:val="24"/>
          <w:szCs w:val="24"/>
          <w:lang w:eastAsia="ru-RU"/>
        </w:rPr>
        <w:t>. Поря</w:t>
      </w:r>
      <w:r w:rsidRPr="008E06F1">
        <w:rPr>
          <w:rFonts w:ascii="Times New Roman" w:eastAsia="Times New Roman" w:hAnsi="Times New Roman" w:cs="Times New Roman"/>
          <w:b/>
          <w:bCs/>
          <w:iCs/>
          <w:color w:val="000000" w:themeColor="text1"/>
          <w:sz w:val="24"/>
          <w:szCs w:val="24"/>
          <w:lang w:eastAsia="ru-RU"/>
        </w:rPr>
        <w:t>док подготовки документации по планировке территории</w:t>
      </w:r>
      <w:bookmarkEnd w:id="112"/>
      <w:bookmarkEnd w:id="113"/>
    </w:p>
    <w:bookmarkEnd w:id="114"/>
    <w:p w:rsidR="00D92678"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Calibri" w:hAnsi="Times New Roman" w:cs="Times New Roman"/>
          <w:color w:val="000000" w:themeColor="text1"/>
          <w:sz w:val="24"/>
          <w:szCs w:val="24"/>
        </w:rPr>
      </w:pPr>
      <w:r w:rsidRPr="008E06F1">
        <w:rPr>
          <w:rFonts w:ascii="Times New Roman" w:eastAsia="Times New Roman" w:hAnsi="Times New Roman" w:cs="Times New Roman"/>
          <w:color w:val="000000" w:themeColor="text1"/>
          <w:sz w:val="24"/>
          <w:szCs w:val="24"/>
          <w:lang w:eastAsia="ru-RU"/>
        </w:rPr>
        <w:t>В соответс</w:t>
      </w:r>
      <w:r w:rsidR="000B573A" w:rsidRPr="008E06F1">
        <w:rPr>
          <w:rFonts w:ascii="Times New Roman" w:eastAsia="Times New Roman" w:hAnsi="Times New Roman" w:cs="Times New Roman"/>
          <w:color w:val="000000" w:themeColor="text1"/>
          <w:sz w:val="24"/>
          <w:szCs w:val="24"/>
          <w:lang w:eastAsia="ru-RU"/>
        </w:rPr>
        <w:t xml:space="preserve">твии </w:t>
      </w:r>
      <w:r w:rsidR="000B573A" w:rsidRPr="008E06F1">
        <w:rPr>
          <w:rFonts w:ascii="Times New Roman" w:hAnsi="Times New Roman" w:cs="Times New Roman"/>
          <w:color w:val="000000" w:themeColor="text1"/>
          <w:sz w:val="24"/>
          <w:szCs w:val="24"/>
        </w:rPr>
        <w:t>с Решением  Муниципального собрания Советского муниципального района Саратовской области от  21.11.2018 № 33.</w:t>
      </w:r>
      <w:r w:rsidRPr="008E06F1">
        <w:rPr>
          <w:rFonts w:ascii="Times New Roman" w:eastAsia="Times New Roman" w:hAnsi="Times New Roman" w:cs="Times New Roman"/>
          <w:color w:val="000000" w:themeColor="text1"/>
          <w:sz w:val="24"/>
          <w:szCs w:val="24"/>
          <w:lang w:eastAsia="ru-RU"/>
        </w:rPr>
        <w:t xml:space="preserve"> подготовка документации по планировке территории</w:t>
      </w:r>
      <w:r w:rsidR="000B573A" w:rsidRPr="008E06F1">
        <w:rPr>
          <w:rFonts w:ascii="Times New Roman" w:eastAsia="Times New Roman" w:hAnsi="Times New Roman" w:cs="Times New Roman"/>
          <w:color w:val="000000" w:themeColor="text1"/>
          <w:sz w:val="24"/>
          <w:szCs w:val="24"/>
          <w:lang w:eastAsia="ru-RU"/>
        </w:rPr>
        <w:t xml:space="preserve"> применительно к территории Советского района и в частности Пушкинского </w:t>
      </w:r>
      <w:r w:rsidR="000B573A" w:rsidRPr="008E06F1">
        <w:rPr>
          <w:rFonts w:ascii="Times New Roman" w:eastAsia="Calibri" w:hAnsi="Times New Roman" w:cs="Times New Roman"/>
          <w:color w:val="000000" w:themeColor="text1"/>
          <w:sz w:val="24"/>
          <w:szCs w:val="24"/>
        </w:rPr>
        <w:t xml:space="preserve">муниципального образования  </w:t>
      </w:r>
      <w:r w:rsidRPr="008E06F1">
        <w:rPr>
          <w:rFonts w:ascii="Times New Roman" w:eastAsia="Calibri" w:hAnsi="Times New Roman" w:cs="Times New Roman"/>
          <w:color w:val="000000" w:themeColor="text1"/>
          <w:sz w:val="24"/>
          <w:szCs w:val="24"/>
        </w:rPr>
        <w:t>осуществляется на основании решени</w:t>
      </w:r>
      <w:r w:rsidR="000B573A" w:rsidRPr="008E06F1">
        <w:rPr>
          <w:rFonts w:ascii="Times New Roman" w:eastAsia="Calibri" w:hAnsi="Times New Roman" w:cs="Times New Roman"/>
          <w:color w:val="000000" w:themeColor="text1"/>
          <w:sz w:val="24"/>
          <w:szCs w:val="24"/>
        </w:rPr>
        <w:t xml:space="preserve">яАдминистрации Советского муниципального района </w:t>
      </w:r>
      <w:r w:rsidR="00264FD1" w:rsidRPr="008E06F1">
        <w:rPr>
          <w:rFonts w:ascii="Times New Roman" w:eastAsia="Calibri" w:hAnsi="Times New Roman" w:cs="Times New Roman"/>
          <w:color w:val="000000" w:themeColor="text1"/>
          <w:sz w:val="24"/>
          <w:szCs w:val="24"/>
        </w:rPr>
        <w:t>Саратовской области</w:t>
      </w:r>
      <w:r w:rsidR="00D92678" w:rsidRPr="008E06F1">
        <w:rPr>
          <w:rFonts w:ascii="Times New Roman" w:eastAsia="Calibri" w:hAnsi="Times New Roman" w:cs="Times New Roman"/>
          <w:color w:val="000000" w:themeColor="text1"/>
          <w:sz w:val="24"/>
          <w:szCs w:val="24"/>
        </w:rPr>
        <w:t xml:space="preserve"> в порядке, установленном Постановлением администрации Советского муниципального района от 30.03.2017 № 166 «Об утверждении Положения о порядке подготовки  и утверждения документации по планировке территории Советского муниципального района Саратовской области».</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Calibri" w:hAnsi="Times New Roman" w:cs="Times New Roman"/>
          <w:color w:val="000000" w:themeColor="text1"/>
          <w:sz w:val="24"/>
          <w:szCs w:val="24"/>
        </w:rPr>
      </w:pPr>
      <w:bookmarkStart w:id="115" w:name="Par2"/>
      <w:bookmarkEnd w:id="115"/>
      <w:r w:rsidRPr="008E06F1">
        <w:rPr>
          <w:rFonts w:ascii="Times New Roman" w:eastAsia="Calibri" w:hAnsi="Times New Roman" w:cs="Times New Roman"/>
          <w:color w:val="000000" w:themeColor="text1"/>
          <w:sz w:val="24"/>
          <w:szCs w:val="24"/>
        </w:rPr>
        <w:t>Подготовка документации по планировке территории включает в себя:</w:t>
      </w:r>
    </w:p>
    <w:p w:rsidR="007E63AC" w:rsidRPr="008E06F1" w:rsidRDefault="007E63AC" w:rsidP="009F1A98">
      <w:pPr>
        <w:numPr>
          <w:ilvl w:val="0"/>
          <w:numId w:val="15"/>
        </w:numPr>
        <w:tabs>
          <w:tab w:val="left" w:pos="851"/>
          <w:tab w:val="left" w:pos="900"/>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принятие решения о подготовке документации по планировке территории;</w:t>
      </w:r>
    </w:p>
    <w:p w:rsidR="007E63AC" w:rsidRPr="008E06F1" w:rsidRDefault="007E63AC" w:rsidP="009F1A98">
      <w:pPr>
        <w:shd w:val="clear" w:color="auto" w:fill="FFFFFF"/>
        <w:tabs>
          <w:tab w:val="left" w:pos="851"/>
        </w:tabs>
        <w:spacing w:line="307" w:lineRule="exact"/>
        <w:ind w:right="29" w:firstLine="567"/>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проверка представленного заявителем документации по планировке территории и направление ее </w:t>
      </w:r>
      <w:r w:rsidR="00D92678" w:rsidRPr="008E06F1">
        <w:rPr>
          <w:rFonts w:ascii="Times New Roman" w:eastAsia="Calibri" w:hAnsi="Times New Roman" w:cs="Times New Roman"/>
          <w:color w:val="000000" w:themeColor="text1"/>
          <w:sz w:val="24"/>
          <w:szCs w:val="24"/>
        </w:rPr>
        <w:t>Г</w:t>
      </w:r>
      <w:r w:rsidRPr="008E06F1">
        <w:rPr>
          <w:rFonts w:ascii="Times New Roman" w:eastAsia="Calibri" w:hAnsi="Times New Roman" w:cs="Times New Roman"/>
          <w:color w:val="000000" w:themeColor="text1"/>
          <w:sz w:val="24"/>
          <w:szCs w:val="24"/>
        </w:rPr>
        <w:t xml:space="preserve">лаве </w:t>
      </w:r>
      <w:r w:rsidR="00D92678" w:rsidRPr="008E06F1">
        <w:rPr>
          <w:rFonts w:ascii="Times New Roman" w:eastAsia="Calibri" w:hAnsi="Times New Roman" w:cs="Times New Roman"/>
          <w:color w:val="000000" w:themeColor="text1"/>
          <w:sz w:val="24"/>
          <w:szCs w:val="24"/>
        </w:rPr>
        <w:t>района</w:t>
      </w:r>
      <w:r w:rsidRPr="008E06F1">
        <w:rPr>
          <w:rFonts w:ascii="Times New Roman" w:eastAsia="Calibri" w:hAnsi="Times New Roman" w:cs="Times New Roman"/>
          <w:color w:val="000000" w:themeColor="text1"/>
          <w:sz w:val="24"/>
          <w:szCs w:val="24"/>
        </w:rPr>
        <w:t xml:space="preserve"> для назначения общественных обсуждений или публичных слушаний, проводимых в порядке, установленном статьей 5.1 Градостроительного </w:t>
      </w:r>
      <w:r w:rsidRPr="008E06F1">
        <w:rPr>
          <w:rFonts w:ascii="Times New Roman" w:eastAsia="Calibri" w:hAnsi="Times New Roman" w:cs="Times New Roman"/>
          <w:color w:val="000000" w:themeColor="text1"/>
          <w:sz w:val="24"/>
          <w:szCs w:val="24"/>
        </w:rPr>
        <w:lastRenderedPageBreak/>
        <w:t>кодекса Российской Федерации</w:t>
      </w:r>
      <w:r w:rsidR="00F95F09" w:rsidRPr="008E06F1">
        <w:rPr>
          <w:rFonts w:ascii="Times New Roman" w:eastAsia="Calibri" w:hAnsi="Times New Roman" w:cs="Times New Roman"/>
          <w:color w:val="000000" w:themeColor="text1"/>
          <w:sz w:val="24"/>
          <w:szCs w:val="24"/>
        </w:rPr>
        <w:t xml:space="preserve"> и Положением о публичных слушаниях на территории Советского муниципального района</w:t>
      </w:r>
      <w:r w:rsidR="00C47BB0" w:rsidRPr="008E06F1">
        <w:rPr>
          <w:rFonts w:ascii="Times New Roman" w:eastAsia="Calibri" w:hAnsi="Times New Roman" w:cs="Times New Roman"/>
          <w:color w:val="000000" w:themeColor="text1"/>
          <w:sz w:val="24"/>
          <w:szCs w:val="24"/>
        </w:rPr>
        <w:t>, утвержденном Решением Муниципального собрания Советского муниципального района от 29.03.2017 № 98</w:t>
      </w:r>
      <w:r w:rsidRPr="008E06F1">
        <w:rPr>
          <w:rFonts w:ascii="Times New Roman" w:eastAsia="Calibri" w:hAnsi="Times New Roman" w:cs="Times New Roman"/>
          <w:color w:val="000000" w:themeColor="text1"/>
          <w:sz w:val="24"/>
          <w:szCs w:val="24"/>
        </w:rPr>
        <w:t>;</w:t>
      </w:r>
    </w:p>
    <w:p w:rsidR="007E63AC" w:rsidRPr="008E06F1" w:rsidRDefault="007E63AC" w:rsidP="009F1A98">
      <w:pPr>
        <w:numPr>
          <w:ilvl w:val="0"/>
          <w:numId w:val="15"/>
        </w:numPr>
        <w:tabs>
          <w:tab w:val="left" w:pos="851"/>
          <w:tab w:val="left" w:pos="900"/>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согласование документации по планировки территории в случаях, предусмотренных Градостроительным кодексом Российской Федерации;</w:t>
      </w:r>
    </w:p>
    <w:p w:rsidR="007E63AC" w:rsidRPr="008E06F1" w:rsidRDefault="007E63AC" w:rsidP="009F1A98">
      <w:pPr>
        <w:numPr>
          <w:ilvl w:val="0"/>
          <w:numId w:val="15"/>
        </w:numPr>
        <w:tabs>
          <w:tab w:val="left" w:pos="851"/>
          <w:tab w:val="left" w:pos="900"/>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принятие решения об утверждении документации по планировки территории.</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Решения о подготовке документации по планировке территории принимаются самостоятельно:</w:t>
      </w:r>
    </w:p>
    <w:p w:rsidR="00FD42F9" w:rsidRPr="008E06F1" w:rsidRDefault="00FD42F9" w:rsidP="009F1A98">
      <w:pPr>
        <w:tabs>
          <w:tab w:val="left" w:pos="851"/>
          <w:tab w:val="left" w:pos="900"/>
        </w:tabs>
        <w:autoSpaceDE w:val="0"/>
        <w:autoSpaceDN w:val="0"/>
        <w:adjustRightInd w:val="0"/>
        <w:spacing w:after="0" w:line="276" w:lineRule="auto"/>
        <w:ind w:firstLine="567"/>
        <w:contextualSpacing/>
        <w:jc w:val="both"/>
        <w:rPr>
          <w:rFonts w:ascii="Times New Roman" w:eastAsia="Calibri" w:hAnsi="Times New Roman" w:cs="Times New Roman"/>
          <w:color w:val="000000" w:themeColor="text1"/>
          <w:sz w:val="24"/>
          <w:szCs w:val="24"/>
        </w:rPr>
      </w:pPr>
      <w:r w:rsidRPr="008E06F1">
        <w:rPr>
          <w:rFonts w:ascii="Times New Roman" w:hAnsi="Times New Roman" w:cs="Times New Roman"/>
          <w:color w:val="000000" w:themeColor="text1"/>
          <w:sz w:val="24"/>
          <w:szCs w:val="24"/>
        </w:rPr>
        <w:t>1</w:t>
      </w:r>
      <w:r w:rsidRPr="008E06F1">
        <w:rPr>
          <w:rFonts w:ascii="Times New Roman" w:eastAsia="Calibri" w:hAnsi="Times New Roman" w:cs="Times New Roman"/>
          <w:color w:val="000000" w:themeColor="text1"/>
          <w:sz w:val="24"/>
          <w:szCs w:val="24"/>
        </w:rPr>
        <w:t xml:space="preserve">)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и устойчивом развитии территории по инициативе Администрации </w:t>
      </w:r>
      <w:r w:rsidR="00D92678" w:rsidRPr="008E06F1">
        <w:rPr>
          <w:rFonts w:ascii="Times New Roman" w:eastAsia="Calibri" w:hAnsi="Times New Roman" w:cs="Times New Roman"/>
          <w:color w:val="000000" w:themeColor="text1"/>
          <w:sz w:val="24"/>
          <w:szCs w:val="24"/>
        </w:rPr>
        <w:t>района</w:t>
      </w:r>
      <w:r w:rsidRPr="008E06F1">
        <w:rPr>
          <w:rFonts w:ascii="Times New Roman" w:eastAsia="Calibri" w:hAnsi="Times New Roman" w:cs="Times New Roman"/>
          <w:color w:val="000000" w:themeColor="text1"/>
          <w:sz w:val="24"/>
          <w:szCs w:val="24"/>
        </w:rPr>
        <w:t>;</w:t>
      </w:r>
    </w:p>
    <w:p w:rsidR="00FD42F9" w:rsidRPr="008E06F1" w:rsidRDefault="00FD42F9" w:rsidP="009F1A98">
      <w:pPr>
        <w:tabs>
          <w:tab w:val="left" w:pos="851"/>
          <w:tab w:val="left" w:pos="900"/>
        </w:tabs>
        <w:autoSpaceDE w:val="0"/>
        <w:autoSpaceDN w:val="0"/>
        <w:adjustRightInd w:val="0"/>
        <w:spacing w:after="0" w:line="276" w:lineRule="auto"/>
        <w:ind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2) правообладателями земельных участков и (или) объектов недвижимого имущества, расположенных в границах территории, подлежащей комплексному и устойчивому развитию по инициативе таких правообладателей;</w:t>
      </w:r>
    </w:p>
    <w:p w:rsidR="00FD42F9" w:rsidRPr="008E06F1" w:rsidRDefault="00AA50C2" w:rsidP="009F1A98">
      <w:pPr>
        <w:tabs>
          <w:tab w:val="left" w:pos="851"/>
          <w:tab w:val="left" w:pos="900"/>
        </w:tabs>
        <w:autoSpaceDE w:val="0"/>
        <w:autoSpaceDN w:val="0"/>
        <w:adjustRightInd w:val="0"/>
        <w:spacing w:after="0" w:line="276" w:lineRule="auto"/>
        <w:ind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3</w:t>
      </w:r>
      <w:r w:rsidR="00FD42F9" w:rsidRPr="008E06F1">
        <w:rPr>
          <w:rFonts w:ascii="Times New Roman" w:eastAsia="Calibri" w:hAnsi="Times New Roman" w:cs="Times New Roman"/>
          <w:color w:val="000000" w:themeColor="text1"/>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w:t>
      </w:r>
      <w:r w:rsidR="008A0557" w:rsidRPr="008E06F1">
        <w:rPr>
          <w:rFonts w:ascii="Times New Roman" w:eastAsia="Calibri" w:hAnsi="Times New Roman" w:cs="Times New Roman"/>
          <w:color w:val="000000" w:themeColor="text1"/>
          <w:sz w:val="24"/>
          <w:szCs w:val="24"/>
        </w:rPr>
        <w:t xml:space="preserve"> садоводства или огородничества;</w:t>
      </w:r>
    </w:p>
    <w:p w:rsidR="007E63AC" w:rsidRPr="008E06F1" w:rsidRDefault="00AA50C2" w:rsidP="009F1A98">
      <w:pPr>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w:t>
      </w:r>
      <w:r w:rsidR="007E63AC" w:rsidRPr="008E06F1">
        <w:rPr>
          <w:rFonts w:ascii="Times New Roman" w:eastAsia="Times New Roman" w:hAnsi="Times New Roman" w:cs="Times New Roman"/>
          <w:color w:val="000000" w:themeColor="text1"/>
          <w:sz w:val="24"/>
          <w:szCs w:val="24"/>
          <w:lang w:eastAsia="ru-RU"/>
        </w:rPr>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E63AC" w:rsidRPr="008E06F1" w:rsidRDefault="00AA50C2" w:rsidP="009F1A98">
      <w:pPr>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w:t>
      </w:r>
      <w:r w:rsidR="007E63AC" w:rsidRPr="008E06F1">
        <w:rPr>
          <w:rFonts w:ascii="Times New Roman" w:eastAsia="Times New Roman" w:hAnsi="Times New Roman" w:cs="Times New Roman"/>
          <w:color w:val="000000" w:themeColor="text1"/>
          <w:sz w:val="24"/>
          <w:szCs w:val="24"/>
          <w:lang w:eastAsia="ru-RU"/>
        </w:rPr>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w:t>
      </w:r>
      <w:r w:rsidR="003E644A" w:rsidRPr="008E06F1">
        <w:rPr>
          <w:rFonts w:ascii="Times New Roman" w:eastAsia="Times New Roman" w:hAnsi="Times New Roman" w:cs="Times New Roman"/>
          <w:color w:val="000000" w:themeColor="text1"/>
          <w:sz w:val="24"/>
          <w:szCs w:val="24"/>
          <w:lang w:eastAsia="ru-RU"/>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 </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осуществляется на основании Генерального плана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нормативами градостроительного проектирования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00D92678"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 xml:space="preserve">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Не допускается осуществлять подготовку документации по планировке территории, предусматривающей размещение объектов местного значения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если размещение таких объектов не предусмотрено Генеральным планом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 xml:space="preserve">Проект планировки территории, предусматривающий размещение объектов местного значения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345FAE" w:rsidRPr="008E06F1">
        <w:rPr>
          <w:rFonts w:ascii="Times New Roman" w:eastAsia="Times New Roman" w:hAnsi="Times New Roman" w:cs="Times New Roman"/>
          <w:color w:val="000000" w:themeColor="text1"/>
          <w:sz w:val="24"/>
          <w:szCs w:val="24"/>
          <w:lang w:eastAsia="ru-RU"/>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в сети "Интернет".</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E63AC" w:rsidRPr="008E06F1" w:rsidRDefault="007E63AC" w:rsidP="009F1A98">
      <w:pPr>
        <w:numPr>
          <w:ilvl w:val="0"/>
          <w:numId w:val="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16" w:name="_Toc243142732"/>
      <w:bookmarkStart w:id="117" w:name="_Toc500323143"/>
      <w:bookmarkStart w:id="118" w:name="_Toc30023950"/>
      <w:r w:rsidRPr="008E06F1">
        <w:rPr>
          <w:rFonts w:ascii="Times New Roman" w:eastAsia="Times New Roman" w:hAnsi="Times New Roman" w:cs="Times New Roman"/>
          <w:b/>
          <w:bCs/>
          <w:iCs/>
          <w:color w:val="000000" w:themeColor="text1"/>
          <w:sz w:val="24"/>
          <w:szCs w:val="24"/>
          <w:lang w:eastAsia="ru-RU"/>
        </w:rPr>
        <w:t xml:space="preserve">Статья </w:t>
      </w:r>
      <w:r w:rsidR="00442987" w:rsidRPr="008E06F1">
        <w:rPr>
          <w:rFonts w:ascii="Times New Roman" w:eastAsia="Times New Roman" w:hAnsi="Times New Roman" w:cs="Times New Roman"/>
          <w:b/>
          <w:bCs/>
          <w:iCs/>
          <w:color w:val="000000" w:themeColor="text1"/>
          <w:sz w:val="24"/>
          <w:szCs w:val="24"/>
          <w:lang w:eastAsia="ru-RU"/>
        </w:rPr>
        <w:t>20</w:t>
      </w:r>
      <w:r w:rsidRPr="008E06F1">
        <w:rPr>
          <w:rFonts w:ascii="Times New Roman" w:eastAsia="Times New Roman" w:hAnsi="Times New Roman" w:cs="Times New Roman"/>
          <w:b/>
          <w:bCs/>
          <w:iCs/>
          <w:color w:val="000000" w:themeColor="text1"/>
          <w:sz w:val="24"/>
          <w:szCs w:val="24"/>
          <w:lang w:eastAsia="ru-RU"/>
        </w:rPr>
        <w:t xml:space="preserve">.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w:t>
      </w:r>
      <w:bookmarkEnd w:id="116"/>
      <w:bookmarkEnd w:id="117"/>
      <w:r w:rsidR="00644C60" w:rsidRPr="008E06F1">
        <w:rPr>
          <w:rFonts w:ascii="Times New Roman" w:eastAsia="Times New Roman" w:hAnsi="Times New Roman" w:cs="Times New Roman"/>
          <w:b/>
          <w:bCs/>
          <w:iCs/>
          <w:color w:val="000000" w:themeColor="text1"/>
          <w:sz w:val="24"/>
          <w:szCs w:val="24"/>
          <w:lang w:eastAsia="ru-RU"/>
        </w:rPr>
        <w:t>Советского муниципального района</w:t>
      </w:r>
      <w:bookmarkEnd w:id="118"/>
    </w:p>
    <w:p w:rsidR="007E63AC" w:rsidRPr="008E06F1" w:rsidRDefault="007E63AC" w:rsidP="009F1A98">
      <w:pPr>
        <w:numPr>
          <w:ilvl w:val="0"/>
          <w:numId w:val="4"/>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При осуществлении деятельности по комплексному и устойчивому развитию территории по инициативе правообладателей земельных участков и (или) расположенных на них объектов недвижимого имущества, </w:t>
      </w:r>
      <w:r w:rsidR="003B1768" w:rsidRPr="008E06F1">
        <w:rPr>
          <w:rFonts w:ascii="Times New Roman" w:eastAsia="Times New Roman" w:hAnsi="Times New Roman" w:cs="Times New Roman"/>
          <w:color w:val="000000" w:themeColor="text1"/>
          <w:sz w:val="24"/>
          <w:szCs w:val="24"/>
          <w:lang w:eastAsia="ru-RU"/>
        </w:rPr>
        <w:t>Отдел промышленности, теплоэнергетического комплекса, капитального строительства и архитектуры Администрации Советского района (далее – уполномоченный орган)</w:t>
      </w:r>
      <w:r w:rsidRPr="008E06F1">
        <w:rPr>
          <w:rFonts w:ascii="Times New Roman" w:eastAsia="Times New Roman" w:hAnsi="Times New Roman" w:cs="Times New Roman"/>
          <w:color w:val="000000" w:themeColor="text1"/>
          <w:sz w:val="24"/>
          <w:szCs w:val="24"/>
          <w:lang w:eastAsia="ru-RU"/>
        </w:rPr>
        <w:t xml:space="preserve"> производ</w:t>
      </w:r>
      <w:r w:rsidR="003B1768" w:rsidRPr="008E06F1">
        <w:rPr>
          <w:rFonts w:ascii="Times New Roman" w:eastAsia="Times New Roman" w:hAnsi="Times New Roman" w:cs="Times New Roman"/>
          <w:color w:val="000000" w:themeColor="text1"/>
          <w:sz w:val="24"/>
          <w:szCs w:val="24"/>
          <w:lang w:eastAsia="ru-RU"/>
        </w:rPr>
        <w:t>я</w:t>
      </w:r>
      <w:r w:rsidRPr="008E06F1">
        <w:rPr>
          <w:rFonts w:ascii="Times New Roman" w:eastAsia="Times New Roman" w:hAnsi="Times New Roman" w:cs="Times New Roman"/>
          <w:color w:val="000000" w:themeColor="text1"/>
          <w:sz w:val="24"/>
          <w:szCs w:val="24"/>
          <w:lang w:eastAsia="ru-RU"/>
        </w:rPr>
        <w:t xml:space="preserve">т проверку подготовленной такими правообладателями документации по планировке территории в части соответствия требованиям, указанным </w:t>
      </w:r>
      <w:r w:rsidR="00AC669D" w:rsidRPr="008E06F1">
        <w:rPr>
          <w:rFonts w:ascii="Times New Roman" w:eastAsia="Times New Roman" w:hAnsi="Times New Roman" w:cs="Times New Roman"/>
          <w:color w:val="000000" w:themeColor="text1"/>
          <w:sz w:val="24"/>
          <w:szCs w:val="24"/>
          <w:lang w:eastAsia="ru-RU"/>
        </w:rPr>
        <w:t>указанных в частях 2-4.2 и 5.2 Статьи 45 Градостроительного кодекса Российской Федерации</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numPr>
          <w:ilvl w:val="0"/>
          <w:numId w:val="4"/>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При осуществлении деятельности по комплексному и устойчивому развитию территории по инициативе органа местного самоуправления, Уполномоченный орган производит проверку подготовленной лицом, заключившим договор о комплексном и устойчивом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8 статьи 19 настоящих Правил.</w:t>
      </w:r>
    </w:p>
    <w:p w:rsidR="007E63AC" w:rsidRPr="008E06F1" w:rsidRDefault="007E63AC" w:rsidP="009F1A98">
      <w:pPr>
        <w:numPr>
          <w:ilvl w:val="0"/>
          <w:numId w:val="4"/>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Уполномоченный орган направляет документацию по планировке территории в </w:t>
      </w:r>
      <w:r w:rsidR="00644C60" w:rsidRPr="008E06F1">
        <w:rPr>
          <w:rFonts w:ascii="Times New Roman" w:eastAsia="Times New Roman" w:hAnsi="Times New Roman" w:cs="Times New Roman"/>
          <w:color w:val="000000" w:themeColor="text1"/>
          <w:sz w:val="24"/>
          <w:szCs w:val="24"/>
          <w:lang w:eastAsia="ru-RU"/>
        </w:rPr>
        <w:t>Муниципальное собрание Советского муниципального районадля дальнейшего утверждения</w:t>
      </w:r>
      <w:r w:rsidRPr="008E06F1">
        <w:rPr>
          <w:rFonts w:ascii="Times New Roman" w:eastAsia="Times New Roman" w:hAnsi="Times New Roman" w:cs="Times New Roman"/>
          <w:color w:val="000000" w:themeColor="text1"/>
          <w:sz w:val="24"/>
          <w:szCs w:val="24"/>
          <w:lang w:eastAsia="ru-RU"/>
        </w:rPr>
        <w:t xml:space="preserve"> или принимает решение об отклонении документации и о направлении её на доработку.</w:t>
      </w:r>
    </w:p>
    <w:p w:rsidR="007E63AC" w:rsidRPr="008E06F1" w:rsidRDefault="007E63AC" w:rsidP="009F1A98">
      <w:pPr>
        <w:numPr>
          <w:ilvl w:val="0"/>
          <w:numId w:val="4"/>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Документация по планировке территории, подлежащей комплексному и устойчивому развитию территории, утверждается без проведения </w:t>
      </w:r>
      <w:r w:rsidRPr="008E06F1">
        <w:rPr>
          <w:rFonts w:ascii="Times New Roman" w:eastAsia="Times New Roman" w:hAnsi="Times New Roman" w:cs="Times New Roman"/>
          <w:bCs/>
          <w:color w:val="000000" w:themeColor="text1"/>
          <w:sz w:val="24"/>
          <w:szCs w:val="24"/>
          <w:lang w:eastAsia="ru-RU"/>
        </w:rPr>
        <w:t xml:space="preserve">общественных обсуждений,  </w:t>
      </w:r>
      <w:r w:rsidRPr="008E06F1">
        <w:rPr>
          <w:rFonts w:ascii="Times New Roman" w:eastAsia="Times New Roman" w:hAnsi="Times New Roman" w:cs="Times New Roman"/>
          <w:color w:val="000000" w:themeColor="text1"/>
          <w:sz w:val="24"/>
          <w:szCs w:val="24"/>
          <w:lang w:eastAsia="ru-RU"/>
        </w:rPr>
        <w:t>публичных слушаний.</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19" w:name="_Toc500323144"/>
      <w:bookmarkStart w:id="120" w:name="_Toc30023951"/>
      <w:bookmarkStart w:id="121" w:name="_Toc243142733"/>
      <w:r w:rsidRPr="008E06F1">
        <w:rPr>
          <w:rFonts w:ascii="Times New Roman" w:eastAsia="Times New Roman" w:hAnsi="Times New Roman" w:cs="Times New Roman"/>
          <w:b/>
          <w:bCs/>
          <w:iCs/>
          <w:color w:val="000000" w:themeColor="text1"/>
          <w:sz w:val="24"/>
          <w:szCs w:val="24"/>
          <w:lang w:eastAsia="ru-RU"/>
        </w:rPr>
        <w:lastRenderedPageBreak/>
        <w:t>Статья 2</w:t>
      </w:r>
      <w:r w:rsidR="00442987" w:rsidRPr="008E06F1">
        <w:rPr>
          <w:rFonts w:ascii="Times New Roman" w:eastAsia="Times New Roman" w:hAnsi="Times New Roman" w:cs="Times New Roman"/>
          <w:b/>
          <w:bCs/>
          <w:iCs/>
          <w:color w:val="000000" w:themeColor="text1"/>
          <w:sz w:val="24"/>
          <w:szCs w:val="24"/>
          <w:lang w:eastAsia="ru-RU"/>
        </w:rPr>
        <w:t>1</w:t>
      </w:r>
      <w:r w:rsidRPr="008E06F1">
        <w:rPr>
          <w:rFonts w:ascii="Times New Roman" w:eastAsia="Times New Roman" w:hAnsi="Times New Roman" w:cs="Times New Roman"/>
          <w:b/>
          <w:bCs/>
          <w:iCs/>
          <w:color w:val="000000" w:themeColor="text1"/>
          <w:sz w:val="24"/>
          <w:szCs w:val="24"/>
          <w:lang w:eastAsia="ru-RU"/>
        </w:rPr>
        <w:t xml:space="preserve">.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w:t>
      </w:r>
      <w:bookmarkEnd w:id="119"/>
      <w:r w:rsidR="00486CDF" w:rsidRPr="008E06F1">
        <w:rPr>
          <w:rFonts w:ascii="Times New Roman" w:eastAsia="Times New Roman" w:hAnsi="Times New Roman" w:cs="Times New Roman"/>
          <w:b/>
          <w:bCs/>
          <w:iCs/>
          <w:color w:val="000000" w:themeColor="text1"/>
          <w:sz w:val="24"/>
          <w:szCs w:val="24"/>
          <w:lang w:eastAsia="ru-RU"/>
        </w:rPr>
        <w:t xml:space="preserve">Пушкинского </w:t>
      </w:r>
      <w:r w:rsidR="00264FD1" w:rsidRPr="008E06F1">
        <w:rPr>
          <w:rFonts w:ascii="Times New Roman" w:eastAsia="Times New Roman" w:hAnsi="Times New Roman" w:cs="Times New Roman"/>
          <w:b/>
          <w:bCs/>
          <w:iCs/>
          <w:color w:val="000000" w:themeColor="text1"/>
          <w:sz w:val="24"/>
          <w:szCs w:val="24"/>
          <w:lang w:eastAsia="ru-RU"/>
        </w:rPr>
        <w:t>муниципального образования</w:t>
      </w:r>
      <w:bookmarkEnd w:id="120"/>
    </w:p>
    <w:bookmarkEnd w:id="121"/>
    <w:p w:rsidR="007E63AC" w:rsidRPr="008E06F1" w:rsidRDefault="007E63AC" w:rsidP="009F1A98">
      <w:pPr>
        <w:numPr>
          <w:ilvl w:val="0"/>
          <w:numId w:val="5"/>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 xml:space="preserve">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w:t>
      </w:r>
      <w:r w:rsidR="00644C60" w:rsidRPr="008E06F1">
        <w:rPr>
          <w:rFonts w:ascii="Times New Roman" w:eastAsia="Times New Roman" w:hAnsi="Times New Roman" w:cs="Times New Roman"/>
          <w:color w:val="000000" w:themeColor="text1"/>
          <w:sz w:val="24"/>
          <w:szCs w:val="24"/>
          <w:lang w:eastAsia="ru-RU"/>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E63AC" w:rsidRPr="008E06F1" w:rsidRDefault="007E63AC" w:rsidP="009F1A98">
      <w:pPr>
        <w:numPr>
          <w:ilvl w:val="0"/>
          <w:numId w:val="5"/>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В течение тридцати дней со дня получения указанной в части 1 настоящей статьи документации по планировке территории Глава </w:t>
      </w:r>
      <w:r w:rsidR="00276A3A" w:rsidRPr="008E06F1">
        <w:rPr>
          <w:rFonts w:ascii="Times New Roman" w:eastAsia="Times New Roman" w:hAnsi="Times New Roman" w:cs="Times New Roman"/>
          <w:color w:val="000000" w:themeColor="text1"/>
          <w:sz w:val="24"/>
          <w:szCs w:val="24"/>
          <w:lang w:eastAsia="ru-RU"/>
        </w:rPr>
        <w:t xml:space="preserve">района </w:t>
      </w:r>
      <w:r w:rsidRPr="008E06F1">
        <w:rPr>
          <w:rFonts w:ascii="Times New Roman" w:eastAsia="Times New Roman" w:hAnsi="Times New Roman" w:cs="Times New Roman"/>
          <w:color w:val="000000" w:themeColor="text1"/>
          <w:sz w:val="24"/>
          <w:szCs w:val="24"/>
          <w:lang w:eastAsia="ru-RU"/>
        </w:rPr>
        <w:t>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E63AC" w:rsidRPr="008E06F1" w:rsidRDefault="007E63AC" w:rsidP="009F1A98">
      <w:pPr>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E63AC" w:rsidRPr="008E06F1" w:rsidRDefault="007E63AC" w:rsidP="009F1A98">
      <w:pPr>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E63AC" w:rsidRPr="008E06F1" w:rsidRDefault="007E63AC" w:rsidP="009F1A98">
      <w:pPr>
        <w:numPr>
          <w:ilvl w:val="0"/>
          <w:numId w:val="5"/>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В случае, если по истечении тридцати дней с момента поступления Главе </w:t>
      </w:r>
      <w:r w:rsidR="00276A3A" w:rsidRPr="008E06F1">
        <w:rPr>
          <w:rFonts w:ascii="Times New Roman" w:eastAsia="Times New Roman" w:hAnsi="Times New Roman" w:cs="Times New Roman"/>
          <w:color w:val="000000" w:themeColor="text1"/>
          <w:sz w:val="24"/>
          <w:szCs w:val="24"/>
          <w:lang w:eastAsia="ru-RU"/>
        </w:rPr>
        <w:t xml:space="preserve">района </w:t>
      </w:r>
      <w:r w:rsidRPr="008E06F1">
        <w:rPr>
          <w:rFonts w:ascii="Times New Roman" w:eastAsia="Times New Roman" w:hAnsi="Times New Roman" w:cs="Times New Roman"/>
          <w:color w:val="000000" w:themeColor="text1"/>
          <w:sz w:val="24"/>
          <w:szCs w:val="24"/>
          <w:lang w:eastAsia="ru-RU"/>
        </w:rPr>
        <w:t xml:space="preserve">предусмотренной частью 1 настоящей статьи документации по планировке территории Главе </w:t>
      </w:r>
      <w:r w:rsidR="00276A3A" w:rsidRPr="008E06F1">
        <w:rPr>
          <w:rFonts w:ascii="Times New Roman" w:eastAsia="Times New Roman" w:hAnsi="Times New Roman" w:cs="Times New Roman"/>
          <w:color w:val="000000" w:themeColor="text1"/>
          <w:sz w:val="24"/>
          <w:szCs w:val="24"/>
          <w:lang w:eastAsia="ru-RU"/>
        </w:rPr>
        <w:t xml:space="preserve">района </w:t>
      </w:r>
      <w:r w:rsidRPr="008E06F1">
        <w:rPr>
          <w:rFonts w:ascii="Times New Roman" w:eastAsia="Times New Roman" w:hAnsi="Times New Roman" w:cs="Times New Roman"/>
          <w:color w:val="000000" w:themeColor="text1"/>
          <w:sz w:val="24"/>
          <w:szCs w:val="24"/>
          <w:lang w:eastAsia="ru-RU"/>
        </w:rPr>
        <w:t>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E63AC" w:rsidRPr="008E06F1" w:rsidRDefault="007E63AC" w:rsidP="009F1A98">
      <w:pPr>
        <w:numPr>
          <w:ilvl w:val="0"/>
          <w:numId w:val="5"/>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bookmarkStart w:id="122" w:name="Par0"/>
      <w:bookmarkEnd w:id="122"/>
      <w:r w:rsidRPr="008E06F1">
        <w:rPr>
          <w:rFonts w:ascii="Times New Roman" w:eastAsia="Times New Roman" w:hAnsi="Times New Roman" w:cs="Times New Roman"/>
          <w:color w:val="000000" w:themeColor="text1"/>
          <w:sz w:val="24"/>
          <w:szCs w:val="24"/>
          <w:lang w:eastAsia="ru-RU"/>
        </w:rPr>
        <w:t xml:space="preserve">При размещении в границах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w:t>
      </w:r>
      <w:r w:rsidR="00345FAE" w:rsidRPr="008E06F1">
        <w:rPr>
          <w:rFonts w:ascii="Times New Roman" w:eastAsia="Times New Roman" w:hAnsi="Times New Roman" w:cs="Times New Roman"/>
          <w:color w:val="000000" w:themeColor="text1"/>
          <w:sz w:val="24"/>
          <w:szCs w:val="24"/>
          <w:lang w:eastAsia="ru-RU"/>
        </w:rPr>
        <w:t xml:space="preserve">, </w:t>
      </w:r>
      <w:r w:rsidRPr="008E06F1">
        <w:rPr>
          <w:rFonts w:ascii="Times New Roman" w:eastAsia="Times New Roman" w:hAnsi="Times New Roman" w:cs="Times New Roman"/>
          <w:color w:val="000000" w:themeColor="text1"/>
          <w:sz w:val="24"/>
          <w:szCs w:val="24"/>
          <w:lang w:eastAsia="ru-RU"/>
        </w:rPr>
        <w:t xml:space="preserve">направляется Главе </w:t>
      </w:r>
      <w:r w:rsidR="00345FAE" w:rsidRPr="008E06F1">
        <w:rPr>
          <w:rFonts w:ascii="Times New Roman" w:eastAsia="Times New Roman" w:hAnsi="Times New Roman" w:cs="Times New Roman"/>
          <w:color w:val="000000" w:themeColor="text1"/>
          <w:sz w:val="24"/>
          <w:szCs w:val="24"/>
          <w:lang w:eastAsia="ru-RU"/>
        </w:rPr>
        <w:t>района</w:t>
      </w:r>
      <w:r w:rsidRPr="008E06F1">
        <w:rPr>
          <w:rFonts w:ascii="Times New Roman" w:eastAsia="Times New Roman" w:hAnsi="Times New Roman" w:cs="Times New Roman"/>
          <w:color w:val="000000" w:themeColor="text1"/>
          <w:sz w:val="24"/>
          <w:szCs w:val="24"/>
          <w:lang w:eastAsia="ru-RU"/>
        </w:rPr>
        <w:t>в течение семи дней со дня ее утверждения.</w:t>
      </w:r>
    </w:p>
    <w:p w:rsidR="007E63AC" w:rsidRPr="008E06F1" w:rsidRDefault="007E63AC" w:rsidP="009F1A98">
      <w:pPr>
        <w:numPr>
          <w:ilvl w:val="0"/>
          <w:numId w:val="5"/>
        </w:numPr>
        <w:tabs>
          <w:tab w:val="left" w:pos="851"/>
          <w:tab w:val="num" w:pos="90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Глава </w:t>
      </w:r>
      <w:r w:rsidR="00276A3A" w:rsidRPr="008E06F1">
        <w:rPr>
          <w:rFonts w:ascii="Times New Roman" w:eastAsia="Times New Roman" w:hAnsi="Times New Roman" w:cs="Times New Roman"/>
          <w:color w:val="000000" w:themeColor="text1"/>
          <w:sz w:val="24"/>
          <w:szCs w:val="24"/>
          <w:lang w:eastAsia="ru-RU"/>
        </w:rPr>
        <w:t>района</w:t>
      </w:r>
      <w:r w:rsidRPr="008E06F1">
        <w:rPr>
          <w:rFonts w:ascii="Times New Roman" w:eastAsia="Times New Roman" w:hAnsi="Times New Roman" w:cs="Times New Roman"/>
          <w:color w:val="000000" w:themeColor="text1"/>
          <w:sz w:val="24"/>
          <w:szCs w:val="24"/>
          <w:lang w:eastAsia="ru-RU"/>
        </w:rPr>
        <w:t xml:space="preserve">обеспечивает опубликование </w:t>
      </w:r>
      <w:r w:rsidR="00276A3A" w:rsidRPr="008E06F1">
        <w:rPr>
          <w:rFonts w:ascii="Times New Roman" w:eastAsia="Times New Roman" w:hAnsi="Times New Roman" w:cs="Times New Roman"/>
          <w:color w:val="000000" w:themeColor="text1"/>
          <w:sz w:val="24"/>
          <w:szCs w:val="24"/>
          <w:lang w:eastAsia="ru-RU"/>
        </w:rPr>
        <w:t xml:space="preserve">утверждённой </w:t>
      </w:r>
      <w:r w:rsidRPr="008E06F1">
        <w:rPr>
          <w:rFonts w:ascii="Times New Roman" w:eastAsia="Times New Roman" w:hAnsi="Times New Roman" w:cs="Times New Roman"/>
          <w:color w:val="000000" w:themeColor="text1"/>
          <w:sz w:val="24"/>
          <w:szCs w:val="24"/>
          <w:lang w:eastAsia="ru-RU"/>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45FAE" w:rsidRPr="008E06F1">
        <w:rPr>
          <w:rFonts w:ascii="Times New Roman" w:eastAsia="Times New Roman" w:hAnsi="Times New Roman" w:cs="Times New Roman"/>
          <w:color w:val="000000" w:themeColor="text1"/>
          <w:sz w:val="24"/>
          <w:szCs w:val="24"/>
          <w:lang w:eastAsia="ru-RU"/>
        </w:rPr>
        <w:t>Советского муниципального района</w:t>
      </w:r>
      <w:r w:rsidRPr="008E06F1">
        <w:rPr>
          <w:rFonts w:ascii="Times New Roman" w:eastAsia="Times New Roman" w:hAnsi="Times New Roman" w:cs="Times New Roman"/>
          <w:color w:val="000000" w:themeColor="text1"/>
          <w:sz w:val="24"/>
          <w:szCs w:val="24"/>
          <w:lang w:eastAsia="ru-RU"/>
        </w:rPr>
        <w:t>в сети "Интернет".</w:t>
      </w:r>
    </w:p>
    <w:p w:rsidR="007E63AC" w:rsidRPr="008E06F1" w:rsidRDefault="007E63AC" w:rsidP="00350C45">
      <w:pPr>
        <w:pageBreakBefore/>
        <w:widowControl w:val="0"/>
        <w:numPr>
          <w:ilvl w:val="1"/>
          <w:numId w:val="0"/>
        </w:numPr>
        <w:tabs>
          <w:tab w:val="left" w:pos="0"/>
        </w:tabs>
        <w:spacing w:before="360" w:after="60" w:line="240" w:lineRule="auto"/>
        <w:ind w:left="-238"/>
        <w:jc w:val="center"/>
        <w:outlineLvl w:val="1"/>
        <w:rPr>
          <w:rFonts w:ascii="Times New Roman" w:eastAsia="Times New Roman" w:hAnsi="Times New Roman" w:cs="Times New Roman"/>
          <w:b/>
          <w:bCs/>
          <w:iCs/>
          <w:color w:val="000000" w:themeColor="text1"/>
          <w:kern w:val="1"/>
          <w:sz w:val="24"/>
          <w:szCs w:val="24"/>
          <w:lang w:eastAsia="ru-RU"/>
        </w:rPr>
      </w:pPr>
      <w:bookmarkStart w:id="123" w:name="_Toc243142734"/>
      <w:bookmarkStart w:id="124" w:name="_Toc500323152"/>
      <w:bookmarkStart w:id="125" w:name="_Toc30023952"/>
      <w:r w:rsidRPr="008E06F1">
        <w:rPr>
          <w:rFonts w:ascii="Times New Roman" w:eastAsia="Times New Roman" w:hAnsi="Times New Roman" w:cs="Times New Roman"/>
          <w:b/>
          <w:bCs/>
          <w:iCs/>
          <w:color w:val="000000" w:themeColor="text1"/>
          <w:kern w:val="1"/>
          <w:sz w:val="24"/>
          <w:szCs w:val="24"/>
          <w:lang w:eastAsia="ru-RU"/>
        </w:rPr>
        <w:lastRenderedPageBreak/>
        <w:t>ГЛАВА 4. Публичные слушания, общественные обсуждения по вопросам землепользования и застройки</w:t>
      </w:r>
      <w:bookmarkEnd w:id="123"/>
      <w:bookmarkEnd w:id="124"/>
      <w:bookmarkEnd w:id="125"/>
    </w:p>
    <w:p w:rsidR="007E63AC" w:rsidRPr="008E06F1" w:rsidRDefault="007E63AC" w:rsidP="009F1A98">
      <w:pPr>
        <w:keepNext/>
        <w:tabs>
          <w:tab w:val="left" w:pos="851"/>
        </w:tabs>
        <w:spacing w:before="240" w:after="60" w:line="240" w:lineRule="auto"/>
        <w:ind w:firstLine="597"/>
        <w:outlineLvl w:val="1"/>
        <w:rPr>
          <w:rFonts w:ascii="Times New Roman" w:eastAsia="Times New Roman" w:hAnsi="Times New Roman" w:cs="Times New Roman"/>
          <w:b/>
          <w:bCs/>
          <w:iCs/>
          <w:color w:val="000000" w:themeColor="text1"/>
          <w:sz w:val="24"/>
          <w:szCs w:val="24"/>
          <w:lang w:eastAsia="ru-RU"/>
        </w:rPr>
      </w:pPr>
      <w:bookmarkStart w:id="126" w:name="_Toc243142735"/>
      <w:bookmarkStart w:id="127" w:name="_Toc500323153"/>
      <w:bookmarkStart w:id="128" w:name="_Toc30023953"/>
      <w:r w:rsidRPr="008E06F1">
        <w:rPr>
          <w:rFonts w:ascii="Times New Roman" w:eastAsia="Times New Roman" w:hAnsi="Times New Roman" w:cs="Times New Roman"/>
          <w:b/>
          <w:bCs/>
          <w:iCs/>
          <w:color w:val="000000" w:themeColor="text1"/>
          <w:sz w:val="24"/>
          <w:szCs w:val="24"/>
          <w:lang w:eastAsia="ru-RU"/>
        </w:rPr>
        <w:t>Статья 2</w:t>
      </w:r>
      <w:r w:rsidR="00442987" w:rsidRPr="008E06F1">
        <w:rPr>
          <w:rFonts w:ascii="Times New Roman" w:eastAsia="Times New Roman" w:hAnsi="Times New Roman" w:cs="Times New Roman"/>
          <w:b/>
          <w:bCs/>
          <w:iCs/>
          <w:color w:val="000000" w:themeColor="text1"/>
          <w:sz w:val="24"/>
          <w:szCs w:val="24"/>
          <w:lang w:eastAsia="ru-RU"/>
        </w:rPr>
        <w:t>2</w:t>
      </w:r>
      <w:r w:rsidRPr="008E06F1">
        <w:rPr>
          <w:rFonts w:ascii="Times New Roman" w:eastAsia="Times New Roman" w:hAnsi="Times New Roman" w:cs="Times New Roman"/>
          <w:b/>
          <w:bCs/>
          <w:iCs/>
          <w:color w:val="000000" w:themeColor="text1"/>
          <w:sz w:val="24"/>
          <w:szCs w:val="24"/>
          <w:lang w:eastAsia="ru-RU"/>
        </w:rPr>
        <w:t xml:space="preserve">. </w:t>
      </w:r>
      <w:bookmarkEnd w:id="126"/>
      <w:r w:rsidRPr="008E06F1">
        <w:rPr>
          <w:rFonts w:ascii="Times New Roman" w:eastAsia="Times New Roman" w:hAnsi="Times New Roman" w:cs="Times New Roman"/>
          <w:b/>
          <w:bCs/>
          <w:iCs/>
          <w:color w:val="000000" w:themeColor="text1"/>
          <w:sz w:val="24"/>
          <w:szCs w:val="24"/>
          <w:lang w:eastAsia="ru-RU"/>
        </w:rPr>
        <w:t>Публичные слушания, общественные обсуждения по вопросам землепользования и застройки</w:t>
      </w:r>
      <w:bookmarkEnd w:id="127"/>
      <w:bookmarkEnd w:id="128"/>
    </w:p>
    <w:p w:rsidR="007E63AC" w:rsidRPr="008E06F1" w:rsidRDefault="007E63AC" w:rsidP="009F1A98">
      <w:pPr>
        <w:numPr>
          <w:ilvl w:val="0"/>
          <w:numId w:val="53"/>
        </w:numPr>
        <w:tabs>
          <w:tab w:val="left" w:pos="851"/>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bookmarkStart w:id="129" w:name="sub_1001"/>
      <w:r w:rsidRPr="008E06F1">
        <w:rPr>
          <w:rFonts w:ascii="Times New Roman" w:eastAsia="Calibri" w:hAnsi="Times New Roman" w:cs="Times New Roman"/>
          <w:bCs/>
          <w:color w:val="000000" w:themeColor="text1"/>
          <w:sz w:val="24"/>
          <w:szCs w:val="24"/>
        </w:rPr>
        <w:t xml:space="preserve">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w:t>
      </w:r>
      <w:r w:rsidR="00486CDF" w:rsidRPr="008E06F1">
        <w:rPr>
          <w:rFonts w:ascii="Times New Roman" w:eastAsia="Calibri" w:hAnsi="Times New Roman" w:cs="Times New Roman"/>
          <w:bCs/>
          <w:color w:val="000000" w:themeColor="text1"/>
          <w:sz w:val="24"/>
          <w:szCs w:val="24"/>
        </w:rPr>
        <w:t xml:space="preserve">Пушкинского </w:t>
      </w:r>
      <w:r w:rsidR="00264FD1" w:rsidRPr="008E06F1">
        <w:rPr>
          <w:rFonts w:ascii="Times New Roman" w:eastAsia="Calibri" w:hAnsi="Times New Roman" w:cs="Times New Roman"/>
          <w:bCs/>
          <w:color w:val="000000" w:themeColor="text1"/>
          <w:sz w:val="24"/>
          <w:szCs w:val="24"/>
        </w:rPr>
        <w:t>муниципального образования</w:t>
      </w:r>
      <w:r w:rsidRPr="008E06F1">
        <w:rPr>
          <w:rFonts w:ascii="Times New Roman" w:eastAsia="Calibri" w:hAnsi="Times New Roman" w:cs="Times New Roman"/>
          <w:bCs/>
          <w:color w:val="000000" w:themeColor="text1"/>
          <w:sz w:val="24"/>
          <w:szCs w:val="24"/>
        </w:rPr>
        <w:t xml:space="preserve">, за исключением информации, </w:t>
      </w:r>
      <w:r w:rsidRPr="008E06F1">
        <w:rPr>
          <w:rFonts w:ascii="Times New Roman" w:eastAsia="Times New Roman" w:hAnsi="Times New Roman" w:cs="Times New Roman"/>
          <w:color w:val="000000" w:themeColor="text1"/>
          <w:sz w:val="24"/>
          <w:szCs w:val="24"/>
          <w:lang w:eastAsia="ru-RU"/>
        </w:rPr>
        <w:t>отнесенной в соответствии с законодательством к категории информации ограниченного доступа.</w:t>
      </w:r>
    </w:p>
    <w:bookmarkEnd w:id="129"/>
    <w:p w:rsidR="007E63AC" w:rsidRPr="008E06F1" w:rsidRDefault="007E63AC"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Информирование граждан, их объединений, юридических лиц по вопросам, связанным с землепользованием и застройкой на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осуществляется </w:t>
      </w:r>
      <w:r w:rsidR="00874E93" w:rsidRPr="008E06F1">
        <w:rPr>
          <w:rFonts w:ascii="Times New Roman" w:eastAsia="Times New Roman" w:hAnsi="Times New Roman" w:cs="Times New Roman"/>
          <w:color w:val="000000" w:themeColor="text1"/>
          <w:sz w:val="24"/>
          <w:szCs w:val="24"/>
          <w:lang w:eastAsia="ru-RU"/>
        </w:rPr>
        <w:t xml:space="preserve">органами местного самоуправления Советского муниципального района </w:t>
      </w:r>
      <w:r w:rsidRPr="008E06F1">
        <w:rPr>
          <w:rFonts w:ascii="Times New Roman" w:eastAsia="Times New Roman" w:hAnsi="Times New Roman" w:cs="Times New Roman"/>
          <w:color w:val="000000" w:themeColor="text1"/>
          <w:sz w:val="24"/>
          <w:szCs w:val="24"/>
          <w:lang w:eastAsia="ru-RU"/>
        </w:rPr>
        <w:t>через средства массовой информации посредством проведения общественных обсуждений</w:t>
      </w:r>
      <w:r w:rsidR="00874E93" w:rsidRPr="008E06F1">
        <w:rPr>
          <w:rFonts w:ascii="Times New Roman" w:eastAsia="Times New Roman" w:hAnsi="Times New Roman" w:cs="Times New Roman"/>
          <w:color w:val="000000" w:themeColor="text1"/>
          <w:sz w:val="24"/>
          <w:szCs w:val="24"/>
          <w:lang w:eastAsia="ru-RU"/>
        </w:rPr>
        <w:t xml:space="preserve"> или</w:t>
      </w:r>
      <w:r w:rsidRPr="008E06F1">
        <w:rPr>
          <w:rFonts w:ascii="Times New Roman" w:eastAsia="Times New Roman" w:hAnsi="Times New Roman" w:cs="Times New Roman"/>
          <w:color w:val="000000" w:themeColor="text1"/>
          <w:sz w:val="24"/>
          <w:szCs w:val="24"/>
          <w:lang w:eastAsia="ru-RU"/>
        </w:rPr>
        <w:t xml:space="preserve"> публичных слушаний, а также в иных формах и в порядке, установленном законодательством.</w:t>
      </w:r>
    </w:p>
    <w:p w:rsidR="007E63AC" w:rsidRPr="008E06F1" w:rsidRDefault="007E63AC"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Calibri" w:hAnsi="Times New Roman" w:cs="Times New Roman"/>
          <w:bCs/>
          <w:color w:val="000000" w:themeColor="text1"/>
          <w:sz w:val="24"/>
          <w:szCs w:val="24"/>
        </w:rPr>
      </w:pPr>
      <w:r w:rsidRPr="008E06F1">
        <w:rPr>
          <w:rFonts w:ascii="Times New Roman" w:eastAsia="Times New Roman" w:hAnsi="Times New Roman" w:cs="Times New Roman"/>
          <w:color w:val="000000" w:themeColor="text1"/>
          <w:sz w:val="24"/>
          <w:szCs w:val="24"/>
          <w:lang w:eastAsia="ru-RU"/>
        </w:rPr>
        <w:t>На обсуждение на общественных обсуждениях,  публичных слушаниях в обязательном порядке выносятся следующие</w:t>
      </w:r>
      <w:r w:rsidRPr="008E06F1">
        <w:rPr>
          <w:rFonts w:ascii="Times New Roman" w:eastAsia="Calibri" w:hAnsi="Times New Roman" w:cs="Times New Roman"/>
          <w:bCs/>
          <w:color w:val="000000" w:themeColor="text1"/>
          <w:sz w:val="24"/>
          <w:szCs w:val="24"/>
        </w:rPr>
        <w:t xml:space="preserve"> проекты муниципальных правовых актов по вопросам землепользования и застройки в </w:t>
      </w:r>
      <w:r w:rsidR="00765533" w:rsidRPr="008E06F1">
        <w:rPr>
          <w:rFonts w:ascii="Times New Roman" w:eastAsia="Calibri" w:hAnsi="Times New Roman" w:cs="Times New Roman"/>
          <w:bCs/>
          <w:color w:val="000000" w:themeColor="text1"/>
          <w:sz w:val="24"/>
          <w:szCs w:val="24"/>
        </w:rPr>
        <w:t>муниципальном образовании</w:t>
      </w:r>
      <w:r w:rsidRPr="008E06F1">
        <w:rPr>
          <w:rFonts w:ascii="Times New Roman" w:eastAsia="Calibri" w:hAnsi="Times New Roman" w:cs="Times New Roman"/>
          <w:bCs/>
          <w:color w:val="000000" w:themeColor="text1"/>
          <w:sz w:val="24"/>
          <w:szCs w:val="24"/>
        </w:rPr>
        <w:t>:</w:t>
      </w:r>
    </w:p>
    <w:p w:rsidR="007E63AC" w:rsidRPr="008E06F1" w:rsidRDefault="007E63AC" w:rsidP="009F1A98">
      <w:pPr>
        <w:shd w:val="clear" w:color="auto" w:fill="FFFFFF"/>
        <w:tabs>
          <w:tab w:val="left" w:pos="851"/>
        </w:tabs>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xml:space="preserve">- проект Правил землепользования и застройки </w:t>
      </w:r>
      <w:r w:rsidR="00486CDF" w:rsidRPr="008E06F1">
        <w:rPr>
          <w:rFonts w:ascii="Times New Roman" w:eastAsia="Times New Roman" w:hAnsi="Times New Roman" w:cs="Times New Roman"/>
          <w:bCs/>
          <w:color w:val="000000" w:themeColor="text1"/>
          <w:sz w:val="24"/>
          <w:szCs w:val="24"/>
          <w:lang w:eastAsia="ru-RU"/>
        </w:rPr>
        <w:t xml:space="preserve">Пушкинского </w:t>
      </w:r>
      <w:r w:rsidR="00264FD1" w:rsidRPr="008E06F1">
        <w:rPr>
          <w:rFonts w:ascii="Times New Roman" w:eastAsia="Times New Roman" w:hAnsi="Times New Roman" w:cs="Times New Roman"/>
          <w:bCs/>
          <w:color w:val="000000" w:themeColor="text1"/>
          <w:sz w:val="24"/>
          <w:szCs w:val="24"/>
          <w:lang w:eastAsia="ru-RU"/>
        </w:rPr>
        <w:t>муниципального образования</w:t>
      </w:r>
      <w:r w:rsidRPr="008E06F1">
        <w:rPr>
          <w:rFonts w:ascii="Times New Roman" w:eastAsia="Times New Roman" w:hAnsi="Times New Roman" w:cs="Times New Roman"/>
          <w:bCs/>
          <w:color w:val="000000" w:themeColor="text1"/>
          <w:sz w:val="24"/>
          <w:szCs w:val="24"/>
          <w:lang w:eastAsia="ru-RU"/>
        </w:rPr>
        <w:t>;</w:t>
      </w:r>
    </w:p>
    <w:p w:rsidR="007E63AC" w:rsidRPr="008E06F1" w:rsidRDefault="007E63AC" w:rsidP="009F1A98">
      <w:pPr>
        <w:shd w:val="clear" w:color="auto" w:fill="FFFFFF"/>
        <w:tabs>
          <w:tab w:val="left" w:pos="851"/>
        </w:tabs>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xml:space="preserve">- проект решения о внесении изменений в Правила землепользования и застройки </w:t>
      </w:r>
      <w:r w:rsidR="00486CDF" w:rsidRPr="008E06F1">
        <w:rPr>
          <w:rFonts w:ascii="Times New Roman" w:eastAsia="Times New Roman" w:hAnsi="Times New Roman" w:cs="Times New Roman"/>
          <w:bCs/>
          <w:color w:val="000000" w:themeColor="text1"/>
          <w:sz w:val="24"/>
          <w:szCs w:val="24"/>
          <w:lang w:eastAsia="ru-RU"/>
        </w:rPr>
        <w:t xml:space="preserve">Пушкинского </w:t>
      </w:r>
      <w:r w:rsidR="00264FD1" w:rsidRPr="008E06F1">
        <w:rPr>
          <w:rFonts w:ascii="Times New Roman" w:eastAsia="Times New Roman" w:hAnsi="Times New Roman" w:cs="Times New Roman"/>
          <w:bCs/>
          <w:color w:val="000000" w:themeColor="text1"/>
          <w:sz w:val="24"/>
          <w:szCs w:val="24"/>
          <w:lang w:eastAsia="ru-RU"/>
        </w:rPr>
        <w:t>муниципального образования</w:t>
      </w:r>
      <w:r w:rsidRPr="008E06F1">
        <w:rPr>
          <w:rFonts w:ascii="Times New Roman" w:eastAsia="Times New Roman" w:hAnsi="Times New Roman" w:cs="Times New Roman"/>
          <w:bCs/>
          <w:color w:val="000000" w:themeColor="text1"/>
          <w:sz w:val="24"/>
          <w:szCs w:val="24"/>
          <w:lang w:eastAsia="ru-RU"/>
        </w:rPr>
        <w:t>, за исключением случаев, установленных законодательством РФ;</w:t>
      </w:r>
    </w:p>
    <w:p w:rsidR="007E63AC" w:rsidRPr="008E06F1" w:rsidRDefault="007E63AC" w:rsidP="009F1A98">
      <w:pPr>
        <w:shd w:val="clear" w:color="auto" w:fill="FFFFFF"/>
        <w:tabs>
          <w:tab w:val="left" w:pos="851"/>
        </w:tabs>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rsidR="007E63AC" w:rsidRPr="008E06F1" w:rsidRDefault="007E63AC" w:rsidP="009F1A98">
      <w:pPr>
        <w:shd w:val="clear" w:color="auto" w:fill="FFFFFF"/>
        <w:tabs>
          <w:tab w:val="left" w:pos="851"/>
        </w:tabs>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rsidR="007E63AC" w:rsidRPr="008E06F1" w:rsidRDefault="007E63AC" w:rsidP="009F1A98">
      <w:pPr>
        <w:shd w:val="clear" w:color="auto" w:fill="FFFFFF"/>
        <w:tabs>
          <w:tab w:val="left" w:pos="851"/>
        </w:tabs>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7E63AC" w:rsidRPr="008E06F1" w:rsidRDefault="007E63AC" w:rsidP="009F1A98">
      <w:pPr>
        <w:tabs>
          <w:tab w:val="left" w:pos="851"/>
          <w:tab w:val="left" w:pos="993"/>
        </w:tabs>
        <w:autoSpaceDE w:val="0"/>
        <w:autoSpaceDN w:val="0"/>
        <w:adjustRightInd w:val="0"/>
        <w:spacing w:after="0" w:line="240" w:lineRule="auto"/>
        <w:ind w:firstLine="597"/>
        <w:jc w:val="both"/>
        <w:rPr>
          <w:rFonts w:ascii="Times New Roman" w:eastAsia="Times New Roman" w:hAnsi="Times New Roman" w:cs="Times New Roman"/>
          <w:bCs/>
          <w:color w:val="000000" w:themeColor="text1"/>
          <w:sz w:val="24"/>
          <w:szCs w:val="24"/>
          <w:lang w:eastAsia="ru-RU"/>
        </w:rPr>
      </w:pPr>
      <w:r w:rsidRPr="008E06F1">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7E63AC" w:rsidRPr="008E06F1" w:rsidRDefault="007E63AC"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r w:rsidRPr="008E06F1">
        <w:rPr>
          <w:rFonts w:ascii="Times New Roman" w:eastAsia="Calibri" w:hAnsi="Times New Roman" w:cs="Times New Roman"/>
          <w:bCs/>
          <w:color w:val="000000" w:themeColor="text1"/>
          <w:sz w:val="24"/>
          <w:szCs w:val="24"/>
        </w:rPr>
        <w:t xml:space="preserve">Порядок </w:t>
      </w:r>
      <w:r w:rsidRPr="008E06F1">
        <w:rPr>
          <w:rFonts w:ascii="Times New Roman" w:eastAsia="Times New Roman" w:hAnsi="Times New Roman" w:cs="Times New Roman"/>
          <w:color w:val="000000" w:themeColor="text1"/>
          <w:sz w:val="24"/>
          <w:szCs w:val="24"/>
          <w:lang w:eastAsia="ru-RU"/>
        </w:rPr>
        <w:t xml:space="preserve">организации и проведения публичных слушаний по вопросам, связанным с землепользованием и застройкой, определяется решением </w:t>
      </w:r>
      <w:r w:rsidR="00B10B8A" w:rsidRPr="008E06F1">
        <w:rPr>
          <w:rFonts w:ascii="Times New Roman" w:eastAsia="Times New Roman" w:hAnsi="Times New Roman" w:cs="Times New Roman"/>
          <w:color w:val="000000" w:themeColor="text1"/>
          <w:sz w:val="24"/>
          <w:szCs w:val="24"/>
          <w:lang w:eastAsia="ru-RU"/>
        </w:rPr>
        <w:t>Муниципального Собрания Советскогомуниципального района</w:t>
      </w:r>
      <w:r w:rsidR="00FE0891" w:rsidRPr="008E06F1">
        <w:rPr>
          <w:rFonts w:ascii="Times New Roman" w:eastAsia="Times New Roman" w:hAnsi="Times New Roman" w:cs="Times New Roman"/>
          <w:color w:val="000000" w:themeColor="text1"/>
          <w:sz w:val="24"/>
          <w:szCs w:val="24"/>
          <w:lang w:eastAsia="ru-RU"/>
        </w:rPr>
        <w:t xml:space="preserve"> от 29.03.2017 № 98,</w:t>
      </w:r>
      <w:r w:rsidRPr="008E06F1">
        <w:rPr>
          <w:rFonts w:ascii="Times New Roman" w:eastAsia="Times New Roman" w:hAnsi="Times New Roman" w:cs="Times New Roman"/>
          <w:color w:val="000000" w:themeColor="text1"/>
          <w:sz w:val="24"/>
          <w:szCs w:val="24"/>
          <w:lang w:eastAsia="ru-RU"/>
        </w:rPr>
        <w:t xml:space="preserve"> принятым в соответствии с требованиями Градостроительного кодекса Российской Федерации.</w:t>
      </w:r>
    </w:p>
    <w:p w:rsidR="003B1768" w:rsidRPr="008E06F1" w:rsidRDefault="003B1768"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bookmarkStart w:id="130" w:name="_Toc243142736"/>
      <w:bookmarkStart w:id="131" w:name="_Toc500323154"/>
      <w:r w:rsidRPr="008E06F1">
        <w:rPr>
          <w:rFonts w:ascii="Times New Roman" w:eastAsia="Times New Roman" w:hAnsi="Times New Roman" w:cs="Times New Roman"/>
          <w:color w:val="000000" w:themeColor="text1"/>
          <w:sz w:val="24"/>
          <w:szCs w:val="24"/>
          <w:lang w:eastAsia="ru-RU"/>
        </w:rPr>
        <w:t xml:space="preserve">Срок проведения публичных слушаний по проектам генеральных планов, проектам планировки территорий и проектам межевания территорий,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составляет 40 календарных дней.  </w:t>
      </w:r>
    </w:p>
    <w:p w:rsidR="003B1768" w:rsidRPr="008E06F1" w:rsidRDefault="003B1768"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proofErr w:type="gramStart"/>
      <w:r w:rsidRPr="008E06F1">
        <w:rPr>
          <w:rFonts w:ascii="Times New Roman" w:eastAsia="Times New Roman" w:hAnsi="Times New Roman" w:cs="Times New Roman"/>
          <w:color w:val="000000" w:themeColor="text1"/>
          <w:sz w:val="24"/>
          <w:szCs w:val="24"/>
          <w:lang w:eastAsia="ru-RU"/>
        </w:rPr>
        <w:t xml:space="preserve">Срок проведения публичных слушаний по проектам решений о предоставлении разрешения на условно разрешенный вид использования земельного участка 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об их проведении  до дня опубликования заключения о результатах  публичных слушаний  составляет 30 календарных дней. </w:t>
      </w:r>
      <w:proofErr w:type="gramEnd"/>
    </w:p>
    <w:p w:rsidR="003B1768" w:rsidRPr="008E06F1" w:rsidRDefault="003B1768" w:rsidP="009F1A98">
      <w:pPr>
        <w:numPr>
          <w:ilvl w:val="0"/>
          <w:numId w:val="53"/>
        </w:numPr>
        <w:tabs>
          <w:tab w:val="left" w:pos="851"/>
          <w:tab w:val="num" w:pos="900"/>
        </w:tabs>
        <w:autoSpaceDE w:val="0"/>
        <w:autoSpaceDN w:val="0"/>
        <w:adjustRightInd w:val="0"/>
        <w:spacing w:after="0" w:line="240" w:lineRule="auto"/>
        <w:ind w:left="0" w:firstLine="59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Срок проведения публичных слушаний по проектам правил землепользования и застройки составляет 60 календарных дней со дня опубликования такого проекта.</w:t>
      </w:r>
    </w:p>
    <w:p w:rsidR="007E63AC" w:rsidRPr="00350C45" w:rsidRDefault="007E63AC" w:rsidP="00350C45">
      <w:pPr>
        <w:pageBreakBefore/>
        <w:widowControl w:val="0"/>
        <w:numPr>
          <w:ilvl w:val="1"/>
          <w:numId w:val="0"/>
        </w:numPr>
        <w:tabs>
          <w:tab w:val="left" w:pos="0"/>
        </w:tabs>
        <w:spacing w:before="360" w:after="60" w:line="240" w:lineRule="auto"/>
        <w:ind w:left="-238"/>
        <w:jc w:val="center"/>
        <w:outlineLvl w:val="1"/>
        <w:rPr>
          <w:rFonts w:ascii="Times New Roman" w:eastAsia="Times New Roman" w:hAnsi="Times New Roman" w:cs="Times New Roman"/>
          <w:b/>
          <w:bCs/>
          <w:iCs/>
          <w:color w:val="000000" w:themeColor="text1"/>
          <w:kern w:val="1"/>
          <w:sz w:val="24"/>
          <w:szCs w:val="24"/>
          <w:lang w:eastAsia="ru-RU"/>
        </w:rPr>
      </w:pPr>
      <w:bookmarkStart w:id="132" w:name="_Toc30023954"/>
      <w:r w:rsidRPr="00350C45">
        <w:rPr>
          <w:rFonts w:ascii="Times New Roman" w:eastAsia="Times New Roman" w:hAnsi="Times New Roman" w:cs="Times New Roman"/>
          <w:b/>
          <w:bCs/>
          <w:iCs/>
          <w:color w:val="000000" w:themeColor="text1"/>
          <w:kern w:val="1"/>
          <w:sz w:val="24"/>
          <w:szCs w:val="24"/>
          <w:lang w:eastAsia="ru-RU"/>
        </w:rPr>
        <w:lastRenderedPageBreak/>
        <w:t>ГЛАВА 5. Внесение изменений в Правила</w:t>
      </w:r>
      <w:bookmarkEnd w:id="130"/>
      <w:r w:rsidRPr="00350C45">
        <w:rPr>
          <w:rFonts w:ascii="Times New Roman" w:eastAsia="Times New Roman" w:hAnsi="Times New Roman" w:cs="Times New Roman"/>
          <w:b/>
          <w:bCs/>
          <w:iCs/>
          <w:color w:val="000000" w:themeColor="text1"/>
          <w:kern w:val="1"/>
          <w:sz w:val="24"/>
          <w:szCs w:val="24"/>
          <w:lang w:eastAsia="ru-RU"/>
        </w:rPr>
        <w:t xml:space="preserve"> землепользования и застройки. Ответственность за нарушение Правил</w:t>
      </w:r>
      <w:bookmarkEnd w:id="131"/>
      <w:r w:rsidRPr="00350C45">
        <w:rPr>
          <w:rFonts w:ascii="Times New Roman" w:eastAsia="Times New Roman" w:hAnsi="Times New Roman" w:cs="Times New Roman"/>
          <w:b/>
          <w:bCs/>
          <w:iCs/>
          <w:color w:val="000000" w:themeColor="text1"/>
          <w:kern w:val="1"/>
          <w:sz w:val="24"/>
          <w:szCs w:val="24"/>
          <w:lang w:eastAsia="ru-RU"/>
        </w:rPr>
        <w:t xml:space="preserve"> землепользования и застройки</w:t>
      </w:r>
      <w:bookmarkEnd w:id="132"/>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33" w:name="_Toc500323155"/>
      <w:bookmarkStart w:id="134" w:name="_Toc243142737"/>
      <w:bookmarkStart w:id="135" w:name="_Toc30023955"/>
      <w:r w:rsidRPr="008E06F1">
        <w:rPr>
          <w:rFonts w:ascii="Times New Roman" w:eastAsia="Times New Roman" w:hAnsi="Times New Roman" w:cs="Times New Roman"/>
          <w:b/>
          <w:bCs/>
          <w:iCs/>
          <w:color w:val="000000" w:themeColor="text1"/>
          <w:sz w:val="24"/>
          <w:szCs w:val="24"/>
          <w:lang w:eastAsia="ru-RU"/>
        </w:rPr>
        <w:t>Статья 2</w:t>
      </w:r>
      <w:r w:rsidR="00442987" w:rsidRPr="008E06F1">
        <w:rPr>
          <w:rFonts w:ascii="Times New Roman" w:eastAsia="Times New Roman" w:hAnsi="Times New Roman" w:cs="Times New Roman"/>
          <w:b/>
          <w:bCs/>
          <w:iCs/>
          <w:color w:val="000000" w:themeColor="text1"/>
          <w:sz w:val="24"/>
          <w:szCs w:val="24"/>
          <w:lang w:eastAsia="ru-RU"/>
        </w:rPr>
        <w:t>3</w:t>
      </w:r>
      <w:r w:rsidRPr="008E06F1">
        <w:rPr>
          <w:rFonts w:ascii="Times New Roman" w:eastAsia="Times New Roman" w:hAnsi="Times New Roman" w:cs="Times New Roman"/>
          <w:b/>
          <w:bCs/>
          <w:iCs/>
          <w:color w:val="000000" w:themeColor="text1"/>
          <w:sz w:val="24"/>
          <w:szCs w:val="24"/>
          <w:lang w:eastAsia="ru-RU"/>
        </w:rPr>
        <w:t>. Внесение изменений в Правила</w:t>
      </w:r>
      <w:bookmarkEnd w:id="133"/>
      <w:bookmarkEnd w:id="134"/>
      <w:r w:rsidRPr="008E06F1">
        <w:rPr>
          <w:rFonts w:ascii="Times New Roman" w:eastAsia="Times New Roman" w:hAnsi="Times New Roman" w:cs="Times New Roman"/>
          <w:b/>
          <w:bCs/>
          <w:iCs/>
          <w:color w:val="000000" w:themeColor="text1"/>
          <w:sz w:val="24"/>
          <w:szCs w:val="24"/>
          <w:lang w:eastAsia="ru-RU"/>
        </w:rPr>
        <w:t>землепользования и застройки</w:t>
      </w:r>
      <w:bookmarkEnd w:id="135"/>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bCs/>
          <w:color w:val="000000" w:themeColor="text1"/>
          <w:sz w:val="24"/>
          <w:szCs w:val="24"/>
        </w:rPr>
        <w:t>Изменениями</w:t>
      </w:r>
      <w:r w:rsidRPr="008E06F1">
        <w:rPr>
          <w:rFonts w:ascii="Times New Roman" w:eastAsia="Calibri" w:hAnsi="Times New Roman" w:cs="Times New Roman"/>
          <w:color w:val="000000" w:themeColor="text1"/>
          <w:sz w:val="24"/>
          <w:szCs w:val="24"/>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Основаниями для рассмотрения Главой </w:t>
      </w:r>
      <w:r w:rsidR="00B10B8A" w:rsidRPr="008E06F1">
        <w:rPr>
          <w:rFonts w:ascii="Times New Roman" w:eastAsia="Calibri" w:hAnsi="Times New Roman" w:cs="Times New Roman"/>
          <w:color w:val="000000" w:themeColor="text1"/>
          <w:sz w:val="24"/>
          <w:szCs w:val="24"/>
        </w:rPr>
        <w:t>района</w:t>
      </w:r>
      <w:r w:rsidRPr="008E06F1">
        <w:rPr>
          <w:rFonts w:ascii="Times New Roman" w:eastAsia="Calibri" w:hAnsi="Times New Roman" w:cs="Times New Roman"/>
          <w:color w:val="000000" w:themeColor="text1"/>
          <w:sz w:val="24"/>
          <w:szCs w:val="24"/>
        </w:rPr>
        <w:t xml:space="preserve">вопроса о </w:t>
      </w:r>
      <w:r w:rsidRPr="008E06F1">
        <w:rPr>
          <w:rFonts w:ascii="Times New Roman" w:eastAsia="Calibri" w:hAnsi="Times New Roman" w:cs="Times New Roman"/>
          <w:bCs/>
          <w:color w:val="000000" w:themeColor="text1"/>
          <w:sz w:val="24"/>
          <w:szCs w:val="24"/>
        </w:rPr>
        <w:t>внесении</w:t>
      </w:r>
      <w:r w:rsidRPr="008E06F1">
        <w:rPr>
          <w:rFonts w:ascii="Times New Roman" w:eastAsia="Calibri" w:hAnsi="Times New Roman" w:cs="Times New Roman"/>
          <w:color w:val="000000" w:themeColor="text1"/>
          <w:sz w:val="24"/>
          <w:szCs w:val="24"/>
        </w:rPr>
        <w:t xml:space="preserve"> изменений в Правила являются:</w:t>
      </w:r>
    </w:p>
    <w:p w:rsidR="007E63AC" w:rsidRPr="008E06F1" w:rsidRDefault="007E63AC" w:rsidP="009F1A98">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несоответствие Правил землепользования и застройки </w:t>
      </w:r>
      <w:r w:rsidR="00B10B8A" w:rsidRPr="008E06F1">
        <w:rPr>
          <w:rFonts w:ascii="Times New Roman" w:eastAsia="Times New Roman" w:hAnsi="Times New Roman" w:cs="Times New Roman"/>
          <w:color w:val="000000" w:themeColor="text1"/>
          <w:sz w:val="24"/>
          <w:szCs w:val="24"/>
          <w:lang w:eastAsia="ru-RU"/>
        </w:rPr>
        <w:t>Г</w:t>
      </w:r>
      <w:r w:rsidRPr="008E06F1">
        <w:rPr>
          <w:rFonts w:ascii="Times New Roman" w:eastAsia="Times New Roman" w:hAnsi="Times New Roman" w:cs="Times New Roman"/>
          <w:color w:val="000000" w:themeColor="text1"/>
          <w:sz w:val="24"/>
          <w:szCs w:val="24"/>
          <w:lang w:eastAsia="ru-RU"/>
        </w:rPr>
        <w:t xml:space="preserve">енеральному плану </w:t>
      </w:r>
      <w:r w:rsidR="00B10B8A" w:rsidRPr="008E06F1">
        <w:rPr>
          <w:rFonts w:ascii="Times New Roman" w:eastAsia="Times New Roman" w:hAnsi="Times New Roman" w:cs="Times New Roman"/>
          <w:color w:val="000000" w:themeColor="text1"/>
          <w:sz w:val="24"/>
          <w:szCs w:val="24"/>
          <w:lang w:eastAsia="ru-RU"/>
        </w:rPr>
        <w:t>Пушкинского</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схеме территориального планирования муниципального района, возникшее в результате внесения в так</w:t>
      </w:r>
      <w:r w:rsidR="00B10B8A" w:rsidRPr="008E06F1">
        <w:rPr>
          <w:rFonts w:ascii="Times New Roman" w:eastAsia="Times New Roman" w:hAnsi="Times New Roman" w:cs="Times New Roman"/>
          <w:color w:val="000000" w:themeColor="text1"/>
          <w:sz w:val="24"/>
          <w:szCs w:val="24"/>
          <w:lang w:eastAsia="ru-RU"/>
        </w:rPr>
        <w:t>ой</w:t>
      </w:r>
      <w:r w:rsidRPr="008E06F1">
        <w:rPr>
          <w:rFonts w:ascii="Times New Roman" w:eastAsia="Times New Roman" w:hAnsi="Times New Roman" w:cs="Times New Roman"/>
          <w:color w:val="000000" w:themeColor="text1"/>
          <w:sz w:val="24"/>
          <w:szCs w:val="24"/>
          <w:lang w:eastAsia="ru-RU"/>
        </w:rPr>
        <w:t xml:space="preserve"> генеральны</w:t>
      </w:r>
      <w:r w:rsidR="00B10B8A" w:rsidRPr="008E06F1">
        <w:rPr>
          <w:rFonts w:ascii="Times New Roman" w:eastAsia="Times New Roman" w:hAnsi="Times New Roman" w:cs="Times New Roman"/>
          <w:color w:val="000000" w:themeColor="text1"/>
          <w:sz w:val="24"/>
          <w:szCs w:val="24"/>
          <w:lang w:eastAsia="ru-RU"/>
        </w:rPr>
        <w:t>й план</w:t>
      </w:r>
      <w:r w:rsidRPr="008E06F1">
        <w:rPr>
          <w:rFonts w:ascii="Times New Roman" w:eastAsia="Times New Roman" w:hAnsi="Times New Roman" w:cs="Times New Roman"/>
          <w:color w:val="000000" w:themeColor="text1"/>
          <w:sz w:val="24"/>
          <w:szCs w:val="24"/>
          <w:lang w:eastAsia="ru-RU"/>
        </w:rPr>
        <w:t xml:space="preserve"> или схему территориального планирования муниципального района изменений;</w:t>
      </w:r>
    </w:p>
    <w:p w:rsidR="007E63AC" w:rsidRPr="008E06F1" w:rsidRDefault="007E63AC" w:rsidP="009F1A98">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поступление предложений об изменении границ территориальных зон, изменении градостроительных регламентов;</w:t>
      </w:r>
    </w:p>
    <w:p w:rsidR="007E63AC" w:rsidRPr="008E06F1" w:rsidRDefault="007E63AC" w:rsidP="009F1A98">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E63AC" w:rsidRPr="008E06F1" w:rsidRDefault="007E63AC" w:rsidP="009F1A98">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E63AC" w:rsidRPr="008E06F1" w:rsidRDefault="007E63AC" w:rsidP="009F1A98">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 Предложения о внесении изменений в Правила в Комиссию направляются:</w:t>
      </w:r>
    </w:p>
    <w:p w:rsidR="007E63AC" w:rsidRPr="008E06F1" w:rsidRDefault="007E63AC" w:rsidP="009F1A9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E63AC" w:rsidRPr="008E06F1" w:rsidRDefault="007E63AC" w:rsidP="009F1A9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органами исполнительной власти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7E63AC" w:rsidRPr="008E06F1" w:rsidRDefault="007E63AC" w:rsidP="009F1A9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органами местного самоуправления </w:t>
      </w:r>
      <w:r w:rsidR="00B10B8A" w:rsidRPr="008E06F1">
        <w:rPr>
          <w:rFonts w:ascii="Times New Roman" w:eastAsia="Times New Roman" w:hAnsi="Times New Roman" w:cs="Times New Roman"/>
          <w:color w:val="000000" w:themeColor="text1"/>
          <w:sz w:val="24"/>
          <w:szCs w:val="24"/>
          <w:lang w:eastAsia="ru-RU"/>
        </w:rPr>
        <w:t xml:space="preserve">Советского </w:t>
      </w:r>
      <w:r w:rsidRPr="008E06F1">
        <w:rPr>
          <w:rFonts w:ascii="Times New Roman" w:eastAsia="Times New Roman" w:hAnsi="Times New Roman" w:cs="Times New Roman"/>
          <w:color w:val="000000" w:themeColor="text1"/>
          <w:sz w:val="24"/>
          <w:szCs w:val="24"/>
          <w:lang w:eastAsia="ru-RU"/>
        </w:rPr>
        <w:t xml:space="preserve">муниципального района в случаях, если необходимо совершенствовать порядок регулирования землепользования и застройки на соответствующих территории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4) органами местного самоуправления </w:t>
      </w:r>
      <w:r w:rsidR="00B10B8A" w:rsidRPr="008E06F1">
        <w:rPr>
          <w:rFonts w:ascii="Times New Roman" w:eastAsia="Times New Roman" w:hAnsi="Times New Roman" w:cs="Times New Roman"/>
          <w:color w:val="000000" w:themeColor="text1"/>
          <w:sz w:val="24"/>
          <w:szCs w:val="24"/>
          <w:lang w:eastAsia="ru-RU"/>
        </w:rPr>
        <w:t xml:space="preserve">Пушкинского муниципального образования </w:t>
      </w:r>
      <w:r w:rsidRPr="008E06F1">
        <w:rPr>
          <w:rFonts w:ascii="Times New Roman" w:eastAsia="Times New Roman" w:hAnsi="Times New Roman" w:cs="Times New Roman"/>
          <w:color w:val="000000" w:themeColor="text1"/>
          <w:sz w:val="24"/>
          <w:szCs w:val="24"/>
          <w:lang w:eastAsia="ru-RU"/>
        </w:rPr>
        <w:t>в случаях, если Правила могут воспрепятствовать функционированию, размещению объектов капитального строительства местного значения;</w:t>
      </w:r>
    </w:p>
    <w:p w:rsidR="007E63AC" w:rsidRPr="008E06F1" w:rsidRDefault="007E63AC" w:rsidP="009F1A9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В случае, если настоящими Правилами не обеспечена возможность размещения на территории </w:t>
      </w:r>
      <w:r w:rsidR="00486CDF" w:rsidRPr="008E06F1">
        <w:rPr>
          <w:rFonts w:ascii="Times New Roman" w:eastAsia="Calibri" w:hAnsi="Times New Roman" w:cs="Times New Roman"/>
          <w:color w:val="000000" w:themeColor="text1"/>
          <w:sz w:val="24"/>
          <w:szCs w:val="24"/>
        </w:rPr>
        <w:t xml:space="preserve">Пушкинского </w:t>
      </w:r>
      <w:r w:rsidR="00264FD1" w:rsidRPr="008E06F1">
        <w:rPr>
          <w:rFonts w:ascii="Times New Roman" w:eastAsia="Calibri" w:hAnsi="Times New Roman" w:cs="Times New Roman"/>
          <w:color w:val="000000" w:themeColor="text1"/>
          <w:sz w:val="24"/>
          <w:szCs w:val="24"/>
        </w:rPr>
        <w:t xml:space="preserve">муниципального образования </w:t>
      </w:r>
      <w:r w:rsidRPr="008E06F1">
        <w:rPr>
          <w:rFonts w:ascii="Times New Roman" w:eastAsia="Calibri" w:hAnsi="Times New Roman" w:cs="Times New Roman"/>
          <w:color w:val="000000" w:themeColor="text1"/>
          <w:sz w:val="24"/>
          <w:szCs w:val="24"/>
        </w:rPr>
        <w:t xml:space="preserve">предусмотренных </w:t>
      </w:r>
      <w:r w:rsidRPr="008E06F1">
        <w:rPr>
          <w:rFonts w:ascii="Times New Roman" w:eastAsia="Calibri" w:hAnsi="Times New Roman" w:cs="Times New Roman"/>
          <w:color w:val="000000" w:themeColor="text1"/>
          <w:sz w:val="24"/>
          <w:szCs w:val="24"/>
        </w:rPr>
        <w:lastRenderedPageBreak/>
        <w:t xml:space="preserve">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264FD1" w:rsidRPr="008E06F1">
        <w:rPr>
          <w:rFonts w:ascii="Times New Roman" w:eastAsia="Calibri" w:hAnsi="Times New Roman" w:cs="Times New Roman"/>
          <w:color w:val="000000" w:themeColor="text1"/>
          <w:sz w:val="24"/>
          <w:szCs w:val="24"/>
        </w:rPr>
        <w:t>Саратовской области</w:t>
      </w:r>
      <w:r w:rsidRPr="008E06F1">
        <w:rPr>
          <w:rFonts w:ascii="Times New Roman" w:eastAsia="Calibri" w:hAnsi="Times New Roman" w:cs="Times New Roman"/>
          <w:color w:val="000000" w:themeColor="text1"/>
          <w:sz w:val="24"/>
          <w:szCs w:val="24"/>
        </w:rPr>
        <w:t xml:space="preserve">, уполномоченный орган местного самоуправления направляют Главе </w:t>
      </w:r>
      <w:r w:rsidR="00E82C74" w:rsidRPr="008E06F1">
        <w:rPr>
          <w:rFonts w:ascii="Times New Roman" w:eastAsia="Calibri" w:hAnsi="Times New Roman" w:cs="Times New Roman"/>
          <w:color w:val="000000" w:themeColor="text1"/>
          <w:sz w:val="24"/>
          <w:szCs w:val="24"/>
        </w:rPr>
        <w:t>Советского муниципального района</w:t>
      </w:r>
      <w:r w:rsidRPr="008E06F1">
        <w:rPr>
          <w:rFonts w:ascii="Times New Roman" w:eastAsia="Calibri" w:hAnsi="Times New Roman" w:cs="Times New Roman"/>
          <w:color w:val="000000" w:themeColor="text1"/>
          <w:sz w:val="24"/>
          <w:szCs w:val="24"/>
        </w:rPr>
        <w:t>требование о внесении изменений в настоящие Правила в целях обеспечения размещения указанных объектов.</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В случае, предусмотренном частью 4 настоящей статьи, Глава</w:t>
      </w:r>
      <w:r w:rsidR="00E82C74" w:rsidRPr="008E06F1">
        <w:rPr>
          <w:rFonts w:ascii="Times New Roman" w:eastAsia="Calibri" w:hAnsi="Times New Roman" w:cs="Times New Roman"/>
          <w:color w:val="000000" w:themeColor="text1"/>
          <w:sz w:val="24"/>
          <w:szCs w:val="24"/>
        </w:rPr>
        <w:t xml:space="preserve"> района </w:t>
      </w:r>
      <w:r w:rsidRPr="008E06F1">
        <w:rPr>
          <w:rFonts w:ascii="Times New Roman" w:eastAsia="Calibri" w:hAnsi="Times New Roman" w:cs="Times New Roman"/>
          <w:color w:val="000000" w:themeColor="text1"/>
          <w:sz w:val="24"/>
          <w:szCs w:val="24"/>
        </w:rPr>
        <w:t>обеспечивает внесение изменений в настоящие Правила в течение тридцати дней со дня получения указанного в части 4 настоящей статьи требования.</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E82C74" w:rsidRPr="008E06F1">
        <w:rPr>
          <w:rFonts w:ascii="Times New Roman" w:eastAsia="Calibri" w:hAnsi="Times New Roman" w:cs="Times New Roman"/>
          <w:color w:val="000000" w:themeColor="text1"/>
          <w:sz w:val="24"/>
          <w:szCs w:val="24"/>
        </w:rPr>
        <w:t>района</w:t>
      </w:r>
      <w:r w:rsidRPr="008E06F1">
        <w:rPr>
          <w:rFonts w:ascii="Times New Roman" w:eastAsia="Calibri" w:hAnsi="Times New Roman" w:cs="Times New Roman"/>
          <w:color w:val="000000" w:themeColor="text1"/>
          <w:sz w:val="24"/>
          <w:szCs w:val="24"/>
        </w:rPr>
        <w:t>.</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Глава </w:t>
      </w:r>
      <w:r w:rsidR="00E82C74" w:rsidRPr="008E06F1">
        <w:rPr>
          <w:rFonts w:ascii="Times New Roman" w:eastAsia="Calibri" w:hAnsi="Times New Roman" w:cs="Times New Roman"/>
          <w:color w:val="000000" w:themeColor="text1"/>
          <w:sz w:val="24"/>
          <w:szCs w:val="24"/>
        </w:rPr>
        <w:t xml:space="preserve">района </w:t>
      </w:r>
      <w:r w:rsidRPr="008E06F1">
        <w:rPr>
          <w:rFonts w:ascii="Times New Roman" w:eastAsia="Calibri" w:hAnsi="Times New Roman" w:cs="Times New Roman"/>
          <w:color w:val="000000" w:themeColor="text1"/>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Со дня поступления в Администрацию </w:t>
      </w:r>
      <w:r w:rsidR="00BE7E33" w:rsidRPr="008E06F1">
        <w:rPr>
          <w:rFonts w:ascii="Times New Roman" w:eastAsia="Calibri" w:hAnsi="Times New Roman" w:cs="Times New Roman"/>
          <w:color w:val="000000" w:themeColor="text1"/>
          <w:sz w:val="24"/>
          <w:szCs w:val="24"/>
        </w:rPr>
        <w:t xml:space="preserve">района </w:t>
      </w:r>
      <w:r w:rsidRPr="008E06F1">
        <w:rPr>
          <w:rFonts w:ascii="Times New Roman" w:eastAsia="Calibri" w:hAnsi="Times New Roman" w:cs="Times New Roman"/>
          <w:color w:val="000000" w:themeColor="text1"/>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8E06F1">
        <w:rPr>
          <w:rFonts w:ascii="Times New Roman" w:eastAsia="Calibri" w:hAnsi="Times New Roman" w:cs="Times New Roman"/>
          <w:color w:val="000000" w:themeColor="text1"/>
          <w:sz w:val="24"/>
          <w:szCs w:val="24"/>
          <w:lang w:eastAsia="ru-RU"/>
        </w:rPr>
        <w:t>указанных в части 2 статьи 55.32 Градостроительного кодекса Российской Федерации</w:t>
      </w:r>
      <w:r w:rsidRPr="008E06F1">
        <w:rPr>
          <w:rFonts w:ascii="Times New Roman" w:eastAsia="Calibri" w:hAnsi="Times New Roman" w:cs="Times New Roman"/>
          <w:color w:val="000000" w:themeColor="text1"/>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r w:rsidR="00BE7E33" w:rsidRPr="008E06F1">
        <w:rPr>
          <w:rFonts w:ascii="Times New Roman" w:eastAsia="Calibri" w:hAnsi="Times New Roman" w:cs="Times New Roman"/>
          <w:color w:val="000000" w:themeColor="text1"/>
          <w:sz w:val="24"/>
          <w:szCs w:val="24"/>
        </w:rPr>
        <w:t xml:space="preserve"> района </w:t>
      </w:r>
      <w:r w:rsidRPr="008E06F1">
        <w:rPr>
          <w:rFonts w:ascii="Times New Roman" w:eastAsia="Calibri" w:hAnsi="Times New Roman" w:cs="Times New Roman"/>
          <w:color w:val="000000" w:themeColor="text1"/>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w:t>
      </w:r>
      <w:r w:rsidRPr="008E06F1">
        <w:rPr>
          <w:rFonts w:ascii="Times New Roman" w:eastAsia="Calibri" w:hAnsi="Times New Roman" w:cs="Times New Roman"/>
          <w:color w:val="000000" w:themeColor="text1"/>
          <w:sz w:val="24"/>
          <w:szCs w:val="24"/>
          <w:lang w:eastAsia="ru-RU"/>
        </w:rPr>
        <w:t xml:space="preserve"> указанных в части 2 статьи 55.32 </w:t>
      </w:r>
      <w:r w:rsidRPr="008E06F1">
        <w:rPr>
          <w:rFonts w:ascii="Times New Roman" w:eastAsia="Calibri" w:hAnsi="Times New Roman" w:cs="Times New Roman"/>
          <w:color w:val="000000" w:themeColor="text1"/>
          <w:sz w:val="24"/>
          <w:szCs w:val="24"/>
          <w:lang w:eastAsia="ru-RU"/>
        </w:rPr>
        <w:lastRenderedPageBreak/>
        <w:t>Градостроительного кодекса Российской Федерации</w:t>
      </w:r>
      <w:r w:rsidRPr="008E06F1">
        <w:rPr>
          <w:rFonts w:ascii="Times New Roman" w:eastAsia="Calibri" w:hAnsi="Times New Roman" w:cs="Times New Roman"/>
          <w:color w:val="000000" w:themeColor="text1"/>
          <w:sz w:val="24"/>
          <w:szCs w:val="24"/>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bookmarkStart w:id="136" w:name="p1416"/>
      <w:bookmarkEnd w:id="136"/>
      <w:r w:rsidRPr="008E06F1">
        <w:rPr>
          <w:rFonts w:ascii="Times New Roman" w:eastAsia="Calibri" w:hAnsi="Times New Roman" w:cs="Times New Roman"/>
          <w:color w:val="000000" w:themeColor="text1"/>
          <w:sz w:val="24"/>
          <w:szCs w:val="24"/>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w:t>
      </w:r>
      <w:r w:rsidR="00BE7E33" w:rsidRPr="008E06F1">
        <w:rPr>
          <w:rFonts w:ascii="Times New Roman" w:eastAsia="Calibri" w:hAnsi="Times New Roman" w:cs="Times New Roman"/>
          <w:color w:val="000000" w:themeColor="text1"/>
          <w:sz w:val="24"/>
          <w:szCs w:val="24"/>
        </w:rPr>
        <w:t>района</w:t>
      </w:r>
      <w:r w:rsidRPr="008E06F1">
        <w:rPr>
          <w:rFonts w:ascii="Times New Roman" w:eastAsia="Calibri" w:hAnsi="Times New Roman" w:cs="Times New Roman"/>
          <w:color w:val="000000" w:themeColor="text1"/>
          <w:sz w:val="24"/>
          <w:szCs w:val="24"/>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bookmarkStart w:id="137" w:name="p1418"/>
      <w:bookmarkEnd w:id="137"/>
      <w:r w:rsidRPr="008E06F1">
        <w:rPr>
          <w:rFonts w:ascii="Times New Roman" w:eastAsia="Calibri" w:hAnsi="Times New Roman" w:cs="Times New Roman"/>
          <w:color w:val="000000" w:themeColor="text1"/>
          <w:sz w:val="24"/>
          <w:szCs w:val="24"/>
        </w:rPr>
        <w:t xml:space="preserve"> В случае поступления требования, предусмотренного </w:t>
      </w:r>
      <w:hyperlink w:anchor="p1416" w:history="1">
        <w:r w:rsidRPr="008E06F1">
          <w:rPr>
            <w:rFonts w:ascii="Times New Roman" w:eastAsia="Calibri" w:hAnsi="Times New Roman" w:cs="Times New Roman"/>
            <w:color w:val="000000" w:themeColor="text1"/>
            <w:sz w:val="24"/>
            <w:szCs w:val="24"/>
          </w:rPr>
          <w:t xml:space="preserve">частью </w:t>
        </w:r>
      </w:hyperlink>
      <w:r w:rsidRPr="008E06F1">
        <w:rPr>
          <w:rFonts w:ascii="Times New Roman" w:eastAsia="Calibri" w:hAnsi="Times New Roman" w:cs="Times New Roman"/>
          <w:color w:val="000000" w:themeColor="text1"/>
          <w:sz w:val="24"/>
          <w:szCs w:val="24"/>
        </w:rPr>
        <w:t xml:space="preserve">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history="1">
        <w:r w:rsidRPr="008E06F1">
          <w:rPr>
            <w:rFonts w:ascii="Times New Roman" w:eastAsia="Calibri" w:hAnsi="Times New Roman" w:cs="Times New Roman"/>
            <w:color w:val="000000" w:themeColor="text1"/>
            <w:sz w:val="24"/>
            <w:szCs w:val="24"/>
          </w:rPr>
          <w:t xml:space="preserve">частью </w:t>
        </w:r>
      </w:hyperlink>
      <w:r w:rsidRPr="008E06F1">
        <w:rPr>
          <w:rFonts w:ascii="Times New Roman" w:eastAsia="Calibri" w:hAnsi="Times New Roman" w:cs="Times New Roman"/>
          <w:color w:val="000000" w:themeColor="text1"/>
          <w:sz w:val="24"/>
          <w:szCs w:val="24"/>
        </w:rPr>
        <w:t>9 настоящей статьи, не требуется.</w:t>
      </w:r>
    </w:p>
    <w:p w:rsidR="007E63AC" w:rsidRPr="008E06F1" w:rsidRDefault="007E63AC" w:rsidP="009F1A98">
      <w:pPr>
        <w:numPr>
          <w:ilvl w:val="0"/>
          <w:numId w:val="13"/>
        </w:numPr>
        <w:tabs>
          <w:tab w:val="left" w:pos="851"/>
          <w:tab w:val="left" w:pos="993"/>
        </w:tabs>
        <w:autoSpaceDE w:val="0"/>
        <w:autoSpaceDN w:val="0"/>
        <w:adjustRightInd w:val="0"/>
        <w:spacing w:after="0" w:line="276" w:lineRule="auto"/>
        <w:ind w:left="0" w:firstLine="567"/>
        <w:contextualSpacing/>
        <w:jc w:val="both"/>
        <w:rPr>
          <w:rFonts w:ascii="Times New Roman" w:eastAsia="Calibri" w:hAnsi="Times New Roman" w:cs="Times New Roman"/>
          <w:color w:val="000000" w:themeColor="text1"/>
          <w:sz w:val="24"/>
          <w:szCs w:val="24"/>
        </w:rPr>
      </w:pPr>
      <w:r w:rsidRPr="008E06F1">
        <w:rPr>
          <w:rFonts w:ascii="Times New Roman" w:eastAsia="Calibri" w:hAnsi="Times New Roman" w:cs="Times New Roman"/>
          <w:color w:val="000000" w:themeColor="text1"/>
          <w:sz w:val="24"/>
          <w:szCs w:val="24"/>
        </w:rPr>
        <w:t xml:space="preserve"> Срок уточнения правил землепользования и застройки в соответствии с </w:t>
      </w:r>
      <w:hyperlink w:anchor="p1418" w:history="1">
        <w:r w:rsidRPr="008E06F1">
          <w:rPr>
            <w:rFonts w:ascii="Times New Roman" w:eastAsia="Calibri" w:hAnsi="Times New Roman" w:cs="Times New Roman"/>
            <w:color w:val="000000" w:themeColor="text1"/>
            <w:sz w:val="24"/>
            <w:szCs w:val="24"/>
          </w:rPr>
          <w:t xml:space="preserve">частью </w:t>
        </w:r>
      </w:hyperlink>
      <w:r w:rsidRPr="008E06F1">
        <w:rPr>
          <w:rFonts w:ascii="Times New Roman" w:eastAsia="Calibri" w:hAnsi="Times New Roman" w:cs="Times New Roman"/>
          <w:color w:val="000000" w:themeColor="text1"/>
          <w:sz w:val="24"/>
          <w:szCs w:val="24"/>
        </w:rPr>
        <w:t xml:space="preserve">10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history="1">
        <w:r w:rsidRPr="008E06F1">
          <w:rPr>
            <w:rFonts w:ascii="Times New Roman" w:eastAsia="Calibri" w:hAnsi="Times New Roman" w:cs="Times New Roman"/>
            <w:color w:val="000000" w:themeColor="text1"/>
            <w:sz w:val="24"/>
            <w:szCs w:val="24"/>
          </w:rPr>
          <w:t xml:space="preserve">частью </w:t>
        </w:r>
      </w:hyperlink>
      <w:r w:rsidRPr="008E06F1">
        <w:rPr>
          <w:rFonts w:ascii="Times New Roman" w:eastAsia="Calibri" w:hAnsi="Times New Roman" w:cs="Times New Roman"/>
          <w:color w:val="000000" w:themeColor="text1"/>
          <w:sz w:val="24"/>
          <w:szCs w:val="24"/>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rsidR="007E63AC" w:rsidRPr="00350C45" w:rsidRDefault="007E63AC" w:rsidP="00350C45">
      <w:pPr>
        <w:pageBreakBefore/>
        <w:widowControl w:val="0"/>
        <w:numPr>
          <w:ilvl w:val="1"/>
          <w:numId w:val="0"/>
        </w:numPr>
        <w:tabs>
          <w:tab w:val="left" w:pos="0"/>
        </w:tabs>
        <w:spacing w:before="360" w:after="60" w:line="240" w:lineRule="auto"/>
        <w:ind w:left="-238"/>
        <w:jc w:val="center"/>
        <w:outlineLvl w:val="1"/>
        <w:rPr>
          <w:rFonts w:ascii="Times New Roman" w:eastAsia="Times New Roman" w:hAnsi="Times New Roman" w:cs="Times New Roman"/>
          <w:b/>
          <w:bCs/>
          <w:iCs/>
          <w:color w:val="000000" w:themeColor="text1"/>
          <w:kern w:val="1"/>
          <w:sz w:val="24"/>
          <w:szCs w:val="24"/>
          <w:lang w:eastAsia="ru-RU"/>
        </w:rPr>
      </w:pPr>
      <w:bookmarkStart w:id="138" w:name="_Toc30023956"/>
      <w:bookmarkStart w:id="139" w:name="_Toc500323156"/>
      <w:r w:rsidRPr="00350C45">
        <w:rPr>
          <w:rFonts w:ascii="Times New Roman" w:eastAsia="Times New Roman" w:hAnsi="Times New Roman" w:cs="Times New Roman"/>
          <w:b/>
          <w:bCs/>
          <w:iCs/>
          <w:color w:val="000000" w:themeColor="text1"/>
          <w:kern w:val="1"/>
          <w:sz w:val="24"/>
          <w:szCs w:val="24"/>
          <w:lang w:eastAsia="ru-RU"/>
        </w:rPr>
        <w:lastRenderedPageBreak/>
        <w:t>ГЛАВА 6. Положение о регулировании иных вопросов землепользования и застройки</w:t>
      </w:r>
      <w:bookmarkEnd w:id="138"/>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40" w:name="_Toc30023957"/>
      <w:r w:rsidRPr="008E06F1">
        <w:rPr>
          <w:rFonts w:ascii="Times New Roman" w:eastAsia="Times New Roman" w:hAnsi="Times New Roman" w:cs="Times New Roman"/>
          <w:b/>
          <w:bCs/>
          <w:iCs/>
          <w:color w:val="000000" w:themeColor="text1"/>
          <w:sz w:val="24"/>
          <w:szCs w:val="24"/>
          <w:lang w:eastAsia="ru-RU"/>
        </w:rPr>
        <w:t>Статья 2</w:t>
      </w:r>
      <w:r w:rsidR="00442987" w:rsidRPr="008E06F1">
        <w:rPr>
          <w:rFonts w:ascii="Times New Roman" w:eastAsia="Times New Roman" w:hAnsi="Times New Roman" w:cs="Times New Roman"/>
          <w:b/>
          <w:bCs/>
          <w:iCs/>
          <w:color w:val="000000" w:themeColor="text1"/>
          <w:sz w:val="24"/>
          <w:szCs w:val="24"/>
          <w:lang w:eastAsia="ru-RU"/>
        </w:rPr>
        <w:t>4</w:t>
      </w:r>
      <w:r w:rsidRPr="008E06F1">
        <w:rPr>
          <w:rFonts w:ascii="Times New Roman" w:eastAsia="Times New Roman" w:hAnsi="Times New Roman" w:cs="Times New Roman"/>
          <w:b/>
          <w:bCs/>
          <w:iCs/>
          <w:color w:val="000000" w:themeColor="text1"/>
          <w:sz w:val="24"/>
          <w:szCs w:val="24"/>
          <w:lang w:eastAsia="ru-RU"/>
        </w:rPr>
        <w:t>. Образование земельных участков из земель или земельных участков, находящихся в государственной или муниципальной собственности</w:t>
      </w:r>
      <w:bookmarkEnd w:id="140"/>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bookmarkStart w:id="141" w:name="_Toc420450071"/>
      <w:bookmarkStart w:id="142" w:name="_Toc500323147"/>
      <w:r w:rsidRPr="008E06F1">
        <w:rPr>
          <w:rFonts w:ascii="Times New Roman" w:eastAsia="Times New Roman" w:hAnsi="Times New Roman" w:cs="Times New Roman"/>
          <w:color w:val="000000" w:themeColor="text1"/>
          <w:sz w:val="24"/>
          <w:szCs w:val="24"/>
          <w:lang w:eastAsia="ru-RU"/>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проект межевания территории, утвержденный в соответствии с Градостроительным кодексом РФ;</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утверждённая схема расположения земельного участка или земельных участков на кадастровом плане территории.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Исключительно в соответствии с утверждённым проектом межевания территории осуществляется образование земельных участков:</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из земельного участка, предоставленного садоводческому или огородническому некоммерческому товариществу;</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7E63AC" w:rsidRPr="008E06F1" w:rsidRDefault="007E63AC" w:rsidP="009F1A98">
      <w:pPr>
        <w:tabs>
          <w:tab w:val="left" w:pos="851"/>
        </w:tabs>
        <w:autoSpaceDE w:val="0"/>
        <w:autoSpaceDN w:val="0"/>
        <w:adjustRightInd w:val="0"/>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для строительства, реконструкции линейных объектов местного значения.</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43" w:name="_Toc30023958"/>
      <w:r w:rsidRPr="008E06F1">
        <w:rPr>
          <w:rFonts w:ascii="Times New Roman" w:eastAsia="Times New Roman" w:hAnsi="Times New Roman" w:cs="Times New Roman"/>
          <w:b/>
          <w:bCs/>
          <w:iCs/>
          <w:color w:val="000000" w:themeColor="text1"/>
          <w:sz w:val="24"/>
          <w:szCs w:val="24"/>
          <w:lang w:eastAsia="ru-RU"/>
        </w:rPr>
        <w:t xml:space="preserve">Статья </w:t>
      </w:r>
      <w:r w:rsidR="00830EF8" w:rsidRPr="008E06F1">
        <w:rPr>
          <w:rFonts w:ascii="Times New Roman" w:eastAsia="Times New Roman" w:hAnsi="Times New Roman" w:cs="Times New Roman"/>
          <w:b/>
          <w:bCs/>
          <w:iCs/>
          <w:color w:val="000000" w:themeColor="text1"/>
          <w:sz w:val="24"/>
          <w:szCs w:val="24"/>
          <w:lang w:eastAsia="ru-RU"/>
        </w:rPr>
        <w:t>2</w:t>
      </w:r>
      <w:r w:rsidR="00442987" w:rsidRPr="008E06F1">
        <w:rPr>
          <w:rFonts w:ascii="Times New Roman" w:eastAsia="Times New Roman" w:hAnsi="Times New Roman" w:cs="Times New Roman"/>
          <w:b/>
          <w:bCs/>
          <w:iCs/>
          <w:color w:val="000000" w:themeColor="text1"/>
          <w:sz w:val="24"/>
          <w:szCs w:val="24"/>
          <w:lang w:eastAsia="ru-RU"/>
        </w:rPr>
        <w:t>5</w:t>
      </w:r>
      <w:r w:rsidRPr="008E06F1">
        <w:rPr>
          <w:rFonts w:ascii="Times New Roman" w:eastAsia="Times New Roman" w:hAnsi="Times New Roman" w:cs="Times New Roman"/>
          <w:b/>
          <w:bCs/>
          <w:iCs/>
          <w:color w:val="000000" w:themeColor="text1"/>
          <w:sz w:val="24"/>
          <w:szCs w:val="24"/>
          <w:lang w:eastAsia="ru-RU"/>
        </w:rPr>
        <w:t>. Предоставление земельных участков, находящихся в муниципальной собственности</w:t>
      </w:r>
      <w:bookmarkEnd w:id="141"/>
      <w:r w:rsidRPr="008E06F1">
        <w:rPr>
          <w:rFonts w:ascii="Times New Roman" w:eastAsia="Times New Roman" w:hAnsi="Times New Roman" w:cs="Times New Roman"/>
          <w:b/>
          <w:bCs/>
          <w:iCs/>
          <w:color w:val="000000" w:themeColor="text1"/>
          <w:sz w:val="24"/>
          <w:szCs w:val="24"/>
          <w:lang w:eastAsia="ru-RU"/>
        </w:rPr>
        <w:t>, земельных участков, государственная собственность на которые не разграничена</w:t>
      </w:r>
      <w:bookmarkEnd w:id="142"/>
      <w:bookmarkEnd w:id="143"/>
    </w:p>
    <w:p w:rsidR="007E63AC" w:rsidRPr="008E06F1" w:rsidRDefault="007E63AC" w:rsidP="009F1A98">
      <w:pPr>
        <w:numPr>
          <w:ilvl w:val="0"/>
          <w:numId w:val="9"/>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Предоставление земельных участков, находящихся в муниципальной собственности, осуществляется:</w:t>
      </w:r>
    </w:p>
    <w:p w:rsidR="007E63AC" w:rsidRPr="008E06F1" w:rsidRDefault="007E63AC" w:rsidP="009F1A98">
      <w:pPr>
        <w:numPr>
          <w:ilvl w:val="0"/>
          <w:numId w:val="10"/>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в собственность, в аренду, в постоянное (бессрочное) пользование или в безвозмездное пользование;</w:t>
      </w:r>
    </w:p>
    <w:p w:rsidR="007E63AC" w:rsidRPr="008E06F1" w:rsidRDefault="007E63AC" w:rsidP="009F1A98">
      <w:pPr>
        <w:numPr>
          <w:ilvl w:val="0"/>
          <w:numId w:val="10"/>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lastRenderedPageBreak/>
        <w:t>на торгах или без проведения торгов;</w:t>
      </w:r>
    </w:p>
    <w:p w:rsidR="007E63AC" w:rsidRPr="008E06F1" w:rsidRDefault="007E63AC" w:rsidP="009F1A98">
      <w:pPr>
        <w:numPr>
          <w:ilvl w:val="0"/>
          <w:numId w:val="10"/>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за плату или бесплатно;</w:t>
      </w:r>
    </w:p>
    <w:p w:rsidR="007E63AC" w:rsidRPr="008E06F1" w:rsidRDefault="007E63AC" w:rsidP="009F1A98">
      <w:pPr>
        <w:numPr>
          <w:ilvl w:val="0"/>
          <w:numId w:val="10"/>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без предварительного согласования или с предварительным согласованием предоставления земельного участка.</w:t>
      </w:r>
    </w:p>
    <w:p w:rsidR="007E63AC" w:rsidRPr="008E06F1" w:rsidRDefault="007E63AC" w:rsidP="009F1A98">
      <w:pPr>
        <w:numPr>
          <w:ilvl w:val="0"/>
          <w:numId w:val="9"/>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00E92941"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numPr>
          <w:ilvl w:val="0"/>
          <w:numId w:val="9"/>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proofErr w:type="gramStart"/>
      <w:r w:rsidRPr="008E06F1">
        <w:rPr>
          <w:rFonts w:ascii="Times New Roman" w:eastAsia="Times New Roman" w:hAnsi="Times New Roman" w:cs="Times New Roman"/>
          <w:color w:val="000000" w:themeColor="text1"/>
          <w:sz w:val="24"/>
          <w:szCs w:val="24"/>
          <w:lang w:eastAsia="ru-RU"/>
        </w:rPr>
        <w:t xml:space="preserve">Предоставление земельных участков, государственная собственность на которые не разграничена, расположенных в границах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Pr="008E06F1">
        <w:rPr>
          <w:rFonts w:ascii="Times New Roman" w:eastAsia="Times New Roman" w:hAnsi="Times New Roman" w:cs="Times New Roman"/>
          <w:color w:val="000000" w:themeColor="text1"/>
          <w:sz w:val="24"/>
          <w:szCs w:val="24"/>
          <w:lang w:eastAsia="ru-RU"/>
        </w:rPr>
        <w:t xml:space="preserve">, осуществляется согласно </w:t>
      </w:r>
      <w:r w:rsidR="00E92941" w:rsidRPr="008E06F1">
        <w:rPr>
          <w:rFonts w:ascii="Times New Roman" w:eastAsia="Times New Roman" w:hAnsi="Times New Roman" w:cs="Times New Roman"/>
          <w:color w:val="000000" w:themeColor="text1"/>
          <w:sz w:val="24"/>
          <w:szCs w:val="24"/>
          <w:lang w:eastAsia="ru-RU"/>
        </w:rPr>
        <w:t>с</w:t>
      </w:r>
      <w:r w:rsidRPr="008E06F1">
        <w:rPr>
          <w:rFonts w:ascii="Times New Roman" w:eastAsia="Times New Roman" w:hAnsi="Times New Roman" w:cs="Times New Roman"/>
          <w:color w:val="000000" w:themeColor="text1"/>
          <w:sz w:val="24"/>
          <w:szCs w:val="24"/>
          <w:lang w:eastAsia="ru-RU"/>
        </w:rPr>
        <w:t xml:space="preserve">оглашению по организации взаимодействия  по распоряжению земельными участками, государственная собственность на которые не разграничена, на территории </w:t>
      </w:r>
      <w:r w:rsidR="00E92941" w:rsidRPr="008E06F1">
        <w:rPr>
          <w:rFonts w:ascii="Times New Roman" w:eastAsia="Times New Roman" w:hAnsi="Times New Roman" w:cs="Times New Roman"/>
          <w:color w:val="000000" w:themeColor="text1"/>
          <w:sz w:val="24"/>
          <w:szCs w:val="24"/>
          <w:lang w:eastAsia="ru-RU"/>
        </w:rPr>
        <w:t>Совет</w:t>
      </w:r>
      <w:r w:rsidR="00486CDF" w:rsidRPr="008E06F1">
        <w:rPr>
          <w:rFonts w:ascii="Times New Roman" w:eastAsia="Times New Roman" w:hAnsi="Times New Roman" w:cs="Times New Roman"/>
          <w:color w:val="000000" w:themeColor="text1"/>
          <w:sz w:val="24"/>
          <w:szCs w:val="24"/>
          <w:lang w:eastAsia="ru-RU"/>
        </w:rPr>
        <w:t xml:space="preserve">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w:t>
      </w:r>
      <w:r w:rsidR="00E92941" w:rsidRPr="008E06F1">
        <w:rPr>
          <w:rFonts w:ascii="Times New Roman" w:eastAsia="Times New Roman" w:hAnsi="Times New Roman" w:cs="Times New Roman"/>
          <w:color w:val="000000" w:themeColor="text1"/>
          <w:sz w:val="24"/>
          <w:szCs w:val="24"/>
          <w:lang w:eastAsia="ru-RU"/>
        </w:rPr>
        <w:t>района</w:t>
      </w:r>
      <w:r w:rsidRPr="008E06F1">
        <w:rPr>
          <w:rFonts w:ascii="Times New Roman" w:eastAsia="Times New Roman" w:hAnsi="Times New Roman" w:cs="Times New Roman"/>
          <w:color w:val="000000" w:themeColor="text1"/>
          <w:sz w:val="24"/>
          <w:szCs w:val="24"/>
          <w:lang w:eastAsia="ru-RU"/>
        </w:rPr>
        <w:t xml:space="preserve">, заключенному между уполномоченным органом исполнительной власти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xml:space="preserve"> и Администрацией  </w:t>
      </w:r>
      <w:r w:rsidR="00E92941" w:rsidRPr="008E06F1">
        <w:rPr>
          <w:rFonts w:ascii="Times New Roman" w:eastAsia="Times New Roman" w:hAnsi="Times New Roman" w:cs="Times New Roman"/>
          <w:color w:val="000000" w:themeColor="text1"/>
          <w:sz w:val="24"/>
          <w:szCs w:val="24"/>
          <w:lang w:eastAsia="ru-RU"/>
        </w:rPr>
        <w:t>района</w:t>
      </w:r>
      <w:r w:rsidRPr="008E06F1">
        <w:rPr>
          <w:rFonts w:ascii="Times New Roman" w:eastAsia="Times New Roman" w:hAnsi="Times New Roman" w:cs="Times New Roman"/>
          <w:color w:val="000000" w:themeColor="text1"/>
          <w:sz w:val="24"/>
          <w:szCs w:val="24"/>
          <w:lang w:eastAsia="ru-RU"/>
        </w:rPr>
        <w:t xml:space="preserve">. </w:t>
      </w:r>
      <w:proofErr w:type="gramEnd"/>
    </w:p>
    <w:p w:rsidR="007E63AC" w:rsidRPr="008E06F1" w:rsidRDefault="007E63AC" w:rsidP="009F1A98">
      <w:pPr>
        <w:numPr>
          <w:ilvl w:val="0"/>
          <w:numId w:val="9"/>
        </w:numPr>
        <w:tabs>
          <w:tab w:val="left" w:pos="851"/>
          <w:tab w:val="left" w:pos="993"/>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муниципального образования</w:t>
      </w:r>
      <w:r w:rsidR="00E92941" w:rsidRPr="008E06F1">
        <w:rPr>
          <w:rFonts w:ascii="Times New Roman" w:eastAsia="Times New Roman" w:hAnsi="Times New Roman" w:cs="Times New Roman"/>
          <w:color w:val="000000" w:themeColor="text1"/>
          <w:sz w:val="24"/>
          <w:szCs w:val="24"/>
          <w:lang w:eastAsia="ru-RU"/>
        </w:rPr>
        <w:t>, Советского муниципального района</w:t>
      </w:r>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44" w:name="_Toc420450072"/>
      <w:bookmarkStart w:id="145" w:name="_Toc500323148"/>
      <w:bookmarkStart w:id="146" w:name="_Toc30023959"/>
      <w:r w:rsidRPr="008E06F1">
        <w:rPr>
          <w:rFonts w:ascii="Times New Roman" w:eastAsia="Times New Roman" w:hAnsi="Times New Roman" w:cs="Times New Roman"/>
          <w:b/>
          <w:bCs/>
          <w:iCs/>
          <w:color w:val="000000" w:themeColor="text1"/>
          <w:sz w:val="24"/>
          <w:szCs w:val="24"/>
          <w:lang w:eastAsia="ru-RU"/>
        </w:rPr>
        <w:t xml:space="preserve">Статья </w:t>
      </w:r>
      <w:r w:rsidR="00830EF8" w:rsidRPr="008E06F1">
        <w:rPr>
          <w:rFonts w:ascii="Times New Roman" w:eastAsia="Times New Roman" w:hAnsi="Times New Roman" w:cs="Times New Roman"/>
          <w:b/>
          <w:bCs/>
          <w:iCs/>
          <w:color w:val="000000" w:themeColor="text1"/>
          <w:sz w:val="24"/>
          <w:szCs w:val="24"/>
          <w:lang w:eastAsia="ru-RU"/>
        </w:rPr>
        <w:t>2</w:t>
      </w:r>
      <w:r w:rsidR="00442987" w:rsidRPr="008E06F1">
        <w:rPr>
          <w:rFonts w:ascii="Times New Roman" w:eastAsia="Times New Roman" w:hAnsi="Times New Roman" w:cs="Times New Roman"/>
          <w:b/>
          <w:bCs/>
          <w:iCs/>
          <w:color w:val="000000" w:themeColor="text1"/>
          <w:sz w:val="24"/>
          <w:szCs w:val="24"/>
          <w:lang w:eastAsia="ru-RU"/>
        </w:rPr>
        <w:t>6</w:t>
      </w:r>
      <w:r w:rsidRPr="008E06F1">
        <w:rPr>
          <w:rFonts w:ascii="Times New Roman" w:eastAsia="Times New Roman" w:hAnsi="Times New Roman" w:cs="Times New Roman"/>
          <w:b/>
          <w:bCs/>
          <w:iCs/>
          <w:color w:val="000000" w:themeColor="text1"/>
          <w:sz w:val="24"/>
          <w:szCs w:val="24"/>
          <w:lang w:eastAsia="ru-RU"/>
        </w:rPr>
        <w:t>. Обмен земельного участка, находящегося в муниципальной собственности, на земельный участок, находящийся в частной собственности</w:t>
      </w:r>
      <w:bookmarkEnd w:id="144"/>
      <w:bookmarkEnd w:id="145"/>
      <w:bookmarkEnd w:id="146"/>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rsidR="007E63AC" w:rsidRPr="008E06F1" w:rsidRDefault="00830EF8"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47" w:name="_Toc420450073"/>
      <w:bookmarkStart w:id="148" w:name="_Toc500323149"/>
      <w:bookmarkStart w:id="149" w:name="_Toc30023960"/>
      <w:r w:rsidRPr="008E06F1">
        <w:rPr>
          <w:rFonts w:ascii="Times New Roman" w:eastAsia="Times New Roman" w:hAnsi="Times New Roman" w:cs="Times New Roman"/>
          <w:b/>
          <w:bCs/>
          <w:iCs/>
          <w:color w:val="000000" w:themeColor="text1"/>
          <w:sz w:val="24"/>
          <w:szCs w:val="24"/>
          <w:lang w:eastAsia="ru-RU"/>
        </w:rPr>
        <w:t>Статья 2</w:t>
      </w:r>
      <w:r w:rsidR="00442987" w:rsidRPr="008E06F1">
        <w:rPr>
          <w:rFonts w:ascii="Times New Roman" w:eastAsia="Times New Roman" w:hAnsi="Times New Roman" w:cs="Times New Roman"/>
          <w:b/>
          <w:bCs/>
          <w:iCs/>
          <w:color w:val="000000" w:themeColor="text1"/>
          <w:sz w:val="24"/>
          <w:szCs w:val="24"/>
          <w:lang w:eastAsia="ru-RU"/>
        </w:rPr>
        <w:t>7</w:t>
      </w:r>
      <w:r w:rsidR="007E63AC" w:rsidRPr="008E06F1">
        <w:rPr>
          <w:rFonts w:ascii="Times New Roman" w:eastAsia="Times New Roman" w:hAnsi="Times New Roman" w:cs="Times New Roman"/>
          <w:b/>
          <w:bCs/>
          <w:iCs/>
          <w:color w:val="000000" w:themeColor="text1"/>
          <w:sz w:val="24"/>
          <w:szCs w:val="24"/>
          <w:lang w:eastAsia="ru-RU"/>
        </w:rPr>
        <w:t>. Изъятие земельных участков и резервирование земель для муниципальных нужд</w:t>
      </w:r>
      <w:bookmarkEnd w:id="147"/>
      <w:bookmarkEnd w:id="148"/>
      <w:bookmarkEnd w:id="149"/>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Изъятие земельных участков для муниципальных нужд осуществляется в исключительных случаях по основаниям, связанным с:</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выполнением международных договоров Российской Федерации;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автомобильные дороги местного значения;</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иными основаниями, предусмотренными федеральными законами.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2. Изъятие земельных участков для муниципальных нужд в целях строительства, реконструкции объектов местного значения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lastRenderedPageBreak/>
        <w:t xml:space="preserve">допускается, если указанные объекты предусмотрены Генеральным планом </w:t>
      </w:r>
      <w:r w:rsidR="00486CDF" w:rsidRPr="008E06F1">
        <w:rPr>
          <w:rFonts w:ascii="Times New Roman" w:eastAsia="Times New Roman" w:hAnsi="Times New Roman" w:cs="Times New Roman"/>
          <w:color w:val="000000" w:themeColor="text1"/>
          <w:sz w:val="24"/>
          <w:szCs w:val="24"/>
          <w:lang w:eastAsia="ru-RU"/>
        </w:rPr>
        <w:t xml:space="preserve">Пушкинского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и утверждёнными проектами планировки территории.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2) международным договором Российской Федерации (в случае изъятия земельных участков для выполнения международного договора);</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8E06F1">
        <w:rPr>
          <w:rFonts w:ascii="Times New Roman" w:eastAsia="Times New Roman" w:hAnsi="Times New Roman" w:cs="Times New Roman"/>
          <w:color w:val="000000" w:themeColor="text1"/>
          <w:sz w:val="24"/>
          <w:szCs w:val="24"/>
          <w:lang w:eastAsia="ru-RU"/>
        </w:rPr>
        <w:t>недропользователя</w:t>
      </w:r>
      <w:proofErr w:type="spellEnd"/>
      <w:r w:rsidRPr="008E06F1">
        <w:rPr>
          <w:rFonts w:ascii="Times New Roman" w:eastAsia="Times New Roman" w:hAnsi="Times New Roman" w:cs="Times New Roman"/>
          <w:color w:val="000000" w:themeColor="text1"/>
          <w:sz w:val="24"/>
          <w:szCs w:val="24"/>
          <w:lang w:eastAsia="ru-RU"/>
        </w:rPr>
        <w:t>);</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264FD1" w:rsidRPr="008E06F1">
        <w:rPr>
          <w:rFonts w:ascii="Times New Roman" w:eastAsia="Times New Roman" w:hAnsi="Times New Roman" w:cs="Times New Roman"/>
          <w:color w:val="000000" w:themeColor="text1"/>
          <w:sz w:val="24"/>
          <w:szCs w:val="24"/>
          <w:lang w:eastAsia="ru-RU"/>
        </w:rPr>
        <w:t xml:space="preserve">муниципального образования </w:t>
      </w:r>
      <w:r w:rsidRPr="008E06F1">
        <w:rPr>
          <w:rFonts w:ascii="Times New Roman" w:eastAsia="Times New Roman" w:hAnsi="Times New Roman" w:cs="Times New Roman"/>
          <w:color w:val="000000" w:themeColor="text1"/>
          <w:sz w:val="24"/>
          <w:szCs w:val="24"/>
          <w:lang w:eastAsia="ru-RU"/>
        </w:rPr>
        <w:t>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8. Порядок изъятия земельных участков и резервирования земель для муниципальных нужд определяется земельным законодательством РФ.</w:t>
      </w:r>
    </w:p>
    <w:p w:rsidR="007E63AC" w:rsidRPr="008E06F1" w:rsidRDefault="007E63AC" w:rsidP="009F1A98">
      <w:pPr>
        <w:tabs>
          <w:tab w:val="left" w:pos="851"/>
        </w:tabs>
        <w:spacing w:after="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9. Особенности изъятия земельных участков и (или) расположенных на них объектов недвижимого имущества в целях комплексного и устойчивого развития территории по инициативе органа местного самоуправления определяются земельным законодательством РФ.</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50" w:name="_Toc420450075"/>
      <w:bookmarkStart w:id="151" w:name="_Toc500323151"/>
      <w:bookmarkStart w:id="152" w:name="_Toc30023961"/>
      <w:r w:rsidRPr="008E06F1">
        <w:rPr>
          <w:rFonts w:ascii="Times New Roman" w:eastAsia="Times New Roman" w:hAnsi="Times New Roman" w:cs="Times New Roman"/>
          <w:b/>
          <w:bCs/>
          <w:iCs/>
          <w:color w:val="000000" w:themeColor="text1"/>
          <w:sz w:val="24"/>
          <w:szCs w:val="24"/>
          <w:lang w:eastAsia="ru-RU"/>
        </w:rPr>
        <w:lastRenderedPageBreak/>
        <w:t xml:space="preserve">Статья </w:t>
      </w:r>
      <w:r w:rsidR="00830EF8" w:rsidRPr="008E06F1">
        <w:rPr>
          <w:rFonts w:ascii="Times New Roman" w:eastAsia="Times New Roman" w:hAnsi="Times New Roman" w:cs="Times New Roman"/>
          <w:b/>
          <w:bCs/>
          <w:iCs/>
          <w:color w:val="000000" w:themeColor="text1"/>
          <w:sz w:val="24"/>
          <w:szCs w:val="24"/>
          <w:lang w:eastAsia="ru-RU"/>
        </w:rPr>
        <w:t>2</w:t>
      </w:r>
      <w:r w:rsidR="00442987" w:rsidRPr="008E06F1">
        <w:rPr>
          <w:rFonts w:ascii="Times New Roman" w:eastAsia="Times New Roman" w:hAnsi="Times New Roman" w:cs="Times New Roman"/>
          <w:b/>
          <w:bCs/>
          <w:iCs/>
          <w:color w:val="000000" w:themeColor="text1"/>
          <w:sz w:val="24"/>
          <w:szCs w:val="24"/>
          <w:lang w:eastAsia="ru-RU"/>
        </w:rPr>
        <w:t>8</w:t>
      </w:r>
      <w:r w:rsidRPr="008E06F1">
        <w:rPr>
          <w:rFonts w:ascii="Times New Roman" w:eastAsia="Times New Roman" w:hAnsi="Times New Roman" w:cs="Times New Roman"/>
          <w:b/>
          <w:bCs/>
          <w:iCs/>
          <w:color w:val="000000" w:themeColor="text1"/>
          <w:sz w:val="24"/>
          <w:szCs w:val="24"/>
          <w:lang w:eastAsia="ru-RU"/>
        </w:rPr>
        <w:t>. Договоры о развитии и освоении территории</w:t>
      </w:r>
      <w:bookmarkEnd w:id="150"/>
      <w:bookmarkEnd w:id="151"/>
      <w:bookmarkEnd w:id="152"/>
    </w:p>
    <w:p w:rsidR="007E63AC" w:rsidRPr="008E06F1" w:rsidRDefault="007E63AC" w:rsidP="009F1A98">
      <w:pPr>
        <w:tabs>
          <w:tab w:val="left" w:pos="851"/>
        </w:tabs>
        <w:spacing w:after="240" w:line="240" w:lineRule="auto"/>
        <w:ind w:left="-240"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53" w:name="_Toc525141415"/>
      <w:bookmarkStart w:id="154" w:name="_Toc3803290"/>
      <w:bookmarkStart w:id="155" w:name="_Toc30023962"/>
      <w:r w:rsidRPr="008E06F1">
        <w:rPr>
          <w:rFonts w:ascii="Times New Roman" w:eastAsia="Times New Roman" w:hAnsi="Times New Roman" w:cs="Times New Roman"/>
          <w:b/>
          <w:bCs/>
          <w:iCs/>
          <w:color w:val="000000" w:themeColor="text1"/>
          <w:sz w:val="24"/>
          <w:szCs w:val="24"/>
          <w:lang w:eastAsia="ru-RU"/>
        </w:rPr>
        <w:t xml:space="preserve">Статья </w:t>
      </w:r>
      <w:r w:rsidR="00830EF8" w:rsidRPr="008E06F1">
        <w:rPr>
          <w:rFonts w:ascii="Times New Roman" w:eastAsia="Times New Roman" w:hAnsi="Times New Roman" w:cs="Times New Roman"/>
          <w:b/>
          <w:bCs/>
          <w:iCs/>
          <w:color w:val="000000" w:themeColor="text1"/>
          <w:sz w:val="24"/>
          <w:szCs w:val="24"/>
          <w:lang w:eastAsia="ru-RU"/>
        </w:rPr>
        <w:t>2</w:t>
      </w:r>
      <w:r w:rsidR="00442987" w:rsidRPr="008E06F1">
        <w:rPr>
          <w:rFonts w:ascii="Times New Roman" w:eastAsia="Times New Roman" w:hAnsi="Times New Roman" w:cs="Times New Roman"/>
          <w:b/>
          <w:bCs/>
          <w:iCs/>
          <w:color w:val="000000" w:themeColor="text1"/>
          <w:sz w:val="24"/>
          <w:szCs w:val="24"/>
          <w:lang w:eastAsia="ru-RU"/>
        </w:rPr>
        <w:t>9</w:t>
      </w:r>
      <w:r w:rsidRPr="008E06F1">
        <w:rPr>
          <w:rFonts w:ascii="Times New Roman" w:eastAsia="Times New Roman" w:hAnsi="Times New Roman" w:cs="Times New Roman"/>
          <w:b/>
          <w:bCs/>
          <w:iCs/>
          <w:color w:val="000000" w:themeColor="text1"/>
          <w:sz w:val="24"/>
          <w:szCs w:val="24"/>
          <w:lang w:eastAsia="ru-RU"/>
        </w:rPr>
        <w:t>. Территории, в границах которых предусматривается осуществление деятельности по комплексному и устойчивому развитию территории</w:t>
      </w:r>
      <w:bookmarkEnd w:id="153"/>
      <w:bookmarkEnd w:id="154"/>
      <w:bookmarkEnd w:id="155"/>
    </w:p>
    <w:p w:rsidR="007E63AC" w:rsidRPr="008E06F1" w:rsidRDefault="007E63AC" w:rsidP="009F1A98">
      <w:pPr>
        <w:tabs>
          <w:tab w:val="left" w:pos="709"/>
          <w:tab w:val="left" w:pos="851"/>
        </w:tabs>
        <w:spacing w:after="0" w:line="240" w:lineRule="auto"/>
        <w:ind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1. К видам деятельности по комплексному и устойчивому развитию территории отнесены:</w:t>
      </w:r>
    </w:p>
    <w:p w:rsidR="007E63AC" w:rsidRPr="008E06F1" w:rsidRDefault="007E63AC" w:rsidP="009F1A98">
      <w:pPr>
        <w:numPr>
          <w:ilvl w:val="0"/>
          <w:numId w:val="17"/>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комплексное развитие территории по инициативе правообладателей земельных участков и (или) расположенных на них объектов недвижимого имущества, согласно статье 46.9 Градостроительного кодекса Российской Федерации;</w:t>
      </w:r>
    </w:p>
    <w:p w:rsidR="007E63AC" w:rsidRPr="008E06F1" w:rsidRDefault="007E63AC" w:rsidP="009F1A98">
      <w:pPr>
        <w:numPr>
          <w:ilvl w:val="0"/>
          <w:numId w:val="17"/>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комплексное развитие территории по инициативе органа местного самоуправления, согласно статье 46.10 Градостроительного кодекса Российской Федерации.</w:t>
      </w:r>
    </w:p>
    <w:p w:rsidR="007E63AC" w:rsidRPr="008E06F1" w:rsidRDefault="007E63AC" w:rsidP="009F1A98">
      <w:pPr>
        <w:tabs>
          <w:tab w:val="left" w:pos="709"/>
          <w:tab w:val="left" w:pos="851"/>
        </w:tabs>
        <w:spacing w:after="0" w:line="240" w:lineRule="auto"/>
        <w:ind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E63AC" w:rsidRPr="008E06F1" w:rsidRDefault="007E63AC" w:rsidP="009F1A98">
      <w:pPr>
        <w:numPr>
          <w:ilvl w:val="0"/>
          <w:numId w:val="18"/>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7E63AC" w:rsidRPr="008E06F1" w:rsidRDefault="007E63AC" w:rsidP="009F1A98">
      <w:pPr>
        <w:numPr>
          <w:ilvl w:val="0"/>
          <w:numId w:val="18"/>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E63AC" w:rsidRPr="008E06F1" w:rsidRDefault="007E63AC" w:rsidP="009F1A98">
      <w:pPr>
        <w:numPr>
          <w:ilvl w:val="0"/>
          <w:numId w:val="18"/>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E63AC" w:rsidRPr="008E06F1" w:rsidRDefault="007E63AC" w:rsidP="009F1A98">
      <w:pPr>
        <w:numPr>
          <w:ilvl w:val="0"/>
          <w:numId w:val="18"/>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E63AC" w:rsidRPr="008E06F1" w:rsidRDefault="007E63AC" w:rsidP="009F1A98">
      <w:pPr>
        <w:tabs>
          <w:tab w:val="left" w:pos="709"/>
          <w:tab w:val="left" w:pos="851"/>
        </w:tabs>
        <w:spacing w:after="0" w:line="240" w:lineRule="auto"/>
        <w:ind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3. Комплексное развитие территории по инициативе правообладателей осуществляется на основании договора о комплексном развитии территории, заключаемого органами местного самоуправления с правообладателями земельных участков и (или) расположенных на них объектов недвижимого имущества.</w:t>
      </w:r>
    </w:p>
    <w:p w:rsidR="007E63AC" w:rsidRPr="008E06F1" w:rsidRDefault="007E63AC" w:rsidP="009F1A98">
      <w:pPr>
        <w:tabs>
          <w:tab w:val="left" w:pos="709"/>
          <w:tab w:val="left" w:pos="851"/>
        </w:tabs>
        <w:spacing w:after="0" w:line="240" w:lineRule="auto"/>
        <w:ind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4. В случае принятия решения о комплексном развитии территории по инициативе органа местного самоуправления, заключения органом местного самоуправления договора о комплексном развитии территории с правообладателями земельных участков и (или) расположенных на них объектов недвижимого имущества, по инициативе этих правообладателей, вносятся следующие изменения в Правила землепользования и застройки:</w:t>
      </w:r>
    </w:p>
    <w:p w:rsidR="007E63AC" w:rsidRPr="008E06F1" w:rsidRDefault="007E63AC" w:rsidP="009F1A98">
      <w:pPr>
        <w:numPr>
          <w:ilvl w:val="0"/>
          <w:numId w:val="19"/>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lastRenderedPageBreak/>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7E63AC" w:rsidRPr="008E06F1" w:rsidRDefault="007E63AC" w:rsidP="009F1A98">
      <w:pPr>
        <w:numPr>
          <w:ilvl w:val="0"/>
          <w:numId w:val="19"/>
        </w:numPr>
        <w:tabs>
          <w:tab w:val="left" w:pos="709"/>
          <w:tab w:val="left" w:pos="851"/>
          <w:tab w:val="left" w:pos="993"/>
        </w:tabs>
        <w:spacing w:after="0" w:line="240" w:lineRule="auto"/>
        <w:ind w:left="0" w:firstLine="567"/>
        <w:contextualSpacing/>
        <w:jc w:val="both"/>
        <w:rPr>
          <w:rFonts w:ascii="Times New Roman" w:eastAsia="Calibri" w:hAnsi="Times New Roman" w:cs="Times New Roman"/>
          <w:iCs/>
          <w:color w:val="000000" w:themeColor="text1"/>
          <w:sz w:val="24"/>
          <w:szCs w:val="24"/>
        </w:rPr>
      </w:pPr>
      <w:r w:rsidRPr="008E06F1">
        <w:rPr>
          <w:rFonts w:ascii="Times New Roman" w:eastAsia="Calibri" w:hAnsi="Times New Roman" w:cs="Times New Roman"/>
          <w:iCs/>
          <w:color w:val="000000" w:themeColor="text1"/>
          <w:sz w:val="24"/>
          <w:szCs w:val="24"/>
        </w:rPr>
        <w:t>градостроительный регламент территориальной зоны, в границах которой планируется деятельность по комплексному и устойчивому развитию территории, дополняется расчётными показателями минимально допустимого уровня обеспеченности территории объектами регионального значения, объектами местного значения коммунальной, транспортной, социальной инфраструктур, максимально допустимого уровня территориальной доступности таких объектов для населения.</w:t>
      </w:r>
    </w:p>
    <w:p w:rsidR="007E63AC" w:rsidRPr="008E06F1" w:rsidRDefault="007E63AC" w:rsidP="009F1A98">
      <w:pPr>
        <w:keepNext/>
        <w:tabs>
          <w:tab w:val="left" w:pos="851"/>
        </w:tabs>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56" w:name="_Toc30023963"/>
      <w:r w:rsidRPr="008E06F1">
        <w:rPr>
          <w:rFonts w:ascii="Times New Roman" w:eastAsia="Times New Roman" w:hAnsi="Times New Roman" w:cs="Times New Roman"/>
          <w:b/>
          <w:bCs/>
          <w:iCs/>
          <w:color w:val="000000" w:themeColor="text1"/>
          <w:sz w:val="24"/>
          <w:szCs w:val="24"/>
          <w:lang w:eastAsia="ru-RU"/>
        </w:rPr>
        <w:t xml:space="preserve">Статья </w:t>
      </w:r>
      <w:r w:rsidR="00442987" w:rsidRPr="008E06F1">
        <w:rPr>
          <w:rFonts w:ascii="Times New Roman" w:eastAsia="Times New Roman" w:hAnsi="Times New Roman" w:cs="Times New Roman"/>
          <w:b/>
          <w:bCs/>
          <w:iCs/>
          <w:color w:val="000000" w:themeColor="text1"/>
          <w:sz w:val="24"/>
          <w:szCs w:val="24"/>
          <w:lang w:eastAsia="ru-RU"/>
        </w:rPr>
        <w:t>30.</w:t>
      </w:r>
      <w:r w:rsidRPr="008E06F1">
        <w:rPr>
          <w:rFonts w:ascii="Times New Roman" w:eastAsia="Times New Roman" w:hAnsi="Times New Roman" w:cs="Times New Roman"/>
          <w:b/>
          <w:bCs/>
          <w:iCs/>
          <w:color w:val="000000" w:themeColor="text1"/>
          <w:sz w:val="24"/>
          <w:szCs w:val="24"/>
          <w:lang w:eastAsia="ru-RU"/>
        </w:rPr>
        <w:t xml:space="preserve"> Ответственность за нарушение Правил</w:t>
      </w:r>
      <w:bookmarkEnd w:id="139"/>
      <w:r w:rsidRPr="008E06F1">
        <w:rPr>
          <w:rFonts w:ascii="Times New Roman" w:eastAsia="Times New Roman" w:hAnsi="Times New Roman" w:cs="Times New Roman"/>
          <w:b/>
          <w:bCs/>
          <w:iCs/>
          <w:color w:val="000000" w:themeColor="text1"/>
          <w:sz w:val="24"/>
          <w:szCs w:val="24"/>
          <w:lang w:eastAsia="ru-RU"/>
        </w:rPr>
        <w:t xml:space="preserve"> землепользования и застройки</w:t>
      </w:r>
      <w:bookmarkEnd w:id="156"/>
    </w:p>
    <w:p w:rsidR="009F1A98" w:rsidRDefault="007E63AC" w:rsidP="009F1A98">
      <w:pPr>
        <w:tabs>
          <w:tab w:val="left" w:pos="791"/>
          <w:tab w:val="left" w:pos="851"/>
          <w:tab w:val="left" w:pos="900"/>
        </w:tabs>
        <w:spacing w:after="0" w:line="240" w:lineRule="auto"/>
        <w:ind w:left="-142" w:firstLine="567"/>
        <w:jc w:val="both"/>
        <w:rPr>
          <w:rFonts w:ascii="Times New Roman" w:eastAsia="Times New Roman" w:hAnsi="Times New Roman" w:cs="Times New Roman"/>
          <w:color w:val="000000" w:themeColor="text1"/>
          <w:sz w:val="24"/>
          <w:szCs w:val="24"/>
          <w:lang w:eastAsia="ru-RU"/>
        </w:rPr>
      </w:pPr>
      <w:r w:rsidRPr="008E06F1">
        <w:rPr>
          <w:rFonts w:ascii="Times New Roman" w:eastAsia="Times New Roman" w:hAnsi="Times New Roman" w:cs="Times New Roman"/>
          <w:color w:val="000000" w:themeColor="text1"/>
          <w:sz w:val="24"/>
          <w:szCs w:val="24"/>
          <w:lang w:eastAsia="ru-RU"/>
        </w:rPr>
        <w:t xml:space="preserve">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w:t>
      </w:r>
      <w:r w:rsidR="00264FD1" w:rsidRPr="008E06F1">
        <w:rPr>
          <w:rFonts w:ascii="Times New Roman" w:eastAsia="Times New Roman" w:hAnsi="Times New Roman" w:cs="Times New Roman"/>
          <w:color w:val="000000" w:themeColor="text1"/>
          <w:sz w:val="24"/>
          <w:szCs w:val="24"/>
          <w:lang w:eastAsia="ru-RU"/>
        </w:rPr>
        <w:t>Саратовской области</w:t>
      </w:r>
      <w:r w:rsidRPr="008E06F1">
        <w:rPr>
          <w:rFonts w:ascii="Times New Roman" w:eastAsia="Times New Roman" w:hAnsi="Times New Roman" w:cs="Times New Roman"/>
          <w:color w:val="000000" w:themeColor="text1"/>
          <w:sz w:val="24"/>
          <w:szCs w:val="24"/>
          <w:lang w:eastAsia="ru-RU"/>
        </w:rPr>
        <w:t xml:space="preserve">. </w:t>
      </w:r>
    </w:p>
    <w:p w:rsidR="009F1A98" w:rsidRDefault="009F1A98" w:rsidP="009F1A98">
      <w:pPr>
        <w:tabs>
          <w:tab w:val="left" w:pos="791"/>
          <w:tab w:val="left" w:pos="851"/>
          <w:tab w:val="left" w:pos="900"/>
        </w:tabs>
        <w:spacing w:after="0" w:line="240" w:lineRule="auto"/>
        <w:ind w:left="-142" w:firstLine="567"/>
        <w:jc w:val="both"/>
        <w:rPr>
          <w:rFonts w:ascii="Times New Roman" w:hAnsi="Times New Roman" w:cs="Times New Roman"/>
          <w:b/>
          <w:color w:val="000000" w:themeColor="text1"/>
          <w:kern w:val="1"/>
          <w:sz w:val="24"/>
          <w:szCs w:val="24"/>
        </w:rPr>
      </w:pPr>
    </w:p>
    <w:p w:rsidR="00395CC7" w:rsidRPr="00350C45" w:rsidRDefault="00395CC7" w:rsidP="009F1A98">
      <w:pPr>
        <w:pageBreakBefore/>
        <w:tabs>
          <w:tab w:val="left" w:pos="791"/>
          <w:tab w:val="left" w:pos="851"/>
          <w:tab w:val="left" w:pos="900"/>
        </w:tabs>
        <w:spacing w:after="0" w:line="240" w:lineRule="auto"/>
        <w:ind w:left="-142" w:firstLine="567"/>
        <w:jc w:val="both"/>
        <w:rPr>
          <w:rFonts w:ascii="Times New Roman" w:hAnsi="Times New Roman" w:cs="Times New Roman"/>
          <w:b/>
          <w:color w:val="000000" w:themeColor="text1"/>
          <w:kern w:val="1"/>
          <w:sz w:val="24"/>
          <w:szCs w:val="24"/>
        </w:rPr>
      </w:pPr>
      <w:r w:rsidRPr="00350C45">
        <w:rPr>
          <w:rFonts w:ascii="Times New Roman" w:hAnsi="Times New Roman" w:cs="Times New Roman"/>
          <w:b/>
          <w:color w:val="000000" w:themeColor="text1"/>
          <w:kern w:val="1"/>
          <w:sz w:val="24"/>
          <w:szCs w:val="24"/>
        </w:rPr>
        <w:lastRenderedPageBreak/>
        <w:tab/>
      </w:r>
      <w:bookmarkStart w:id="157" w:name="_Toc243142745"/>
      <w:bookmarkStart w:id="158" w:name="_Toc500323158"/>
      <w:bookmarkStart w:id="159" w:name="_Toc14440731"/>
      <w:bookmarkStart w:id="160" w:name="_Toc19737857"/>
      <w:bookmarkStart w:id="161" w:name="_Toc22045523"/>
      <w:r w:rsidRPr="00350C45">
        <w:rPr>
          <w:rFonts w:ascii="Times New Roman" w:hAnsi="Times New Roman" w:cs="Times New Roman"/>
          <w:b/>
          <w:color w:val="000000" w:themeColor="text1"/>
          <w:kern w:val="1"/>
          <w:sz w:val="24"/>
          <w:szCs w:val="24"/>
        </w:rPr>
        <w:t>ЧАСТЬ II. КАРТА ГРАДОСТРОИТЕЛЬНОГО ЗОНИРОВАНИЯ</w:t>
      </w:r>
      <w:bookmarkEnd w:id="157"/>
      <w:bookmarkEnd w:id="158"/>
      <w:bookmarkEnd w:id="159"/>
      <w:bookmarkEnd w:id="160"/>
      <w:bookmarkEnd w:id="161"/>
    </w:p>
    <w:p w:rsidR="00395CC7" w:rsidRPr="008E06F1" w:rsidRDefault="00395CC7" w:rsidP="009F1A98">
      <w:pPr>
        <w:keepNext/>
        <w:spacing w:before="240" w:after="60" w:line="240" w:lineRule="auto"/>
        <w:ind w:firstLine="567"/>
        <w:outlineLvl w:val="1"/>
        <w:rPr>
          <w:rFonts w:ascii="Times New Roman" w:eastAsia="Times New Roman" w:hAnsi="Times New Roman" w:cs="Times New Roman"/>
          <w:b/>
          <w:bCs/>
          <w:iCs/>
          <w:color w:val="000000" w:themeColor="text1"/>
          <w:sz w:val="24"/>
          <w:szCs w:val="24"/>
          <w:lang w:eastAsia="ru-RU"/>
        </w:rPr>
      </w:pPr>
      <w:bookmarkStart w:id="162" w:name="_Toc243142746"/>
      <w:bookmarkStart w:id="163" w:name="_Toc500323159"/>
      <w:bookmarkStart w:id="164" w:name="_Toc14440732"/>
      <w:bookmarkStart w:id="165" w:name="_Toc19737858"/>
      <w:bookmarkStart w:id="166" w:name="_Toc22045524"/>
      <w:bookmarkStart w:id="167" w:name="_Toc30023964"/>
      <w:r w:rsidRPr="008E06F1">
        <w:rPr>
          <w:rFonts w:ascii="Times New Roman" w:eastAsia="Times New Roman" w:hAnsi="Times New Roman" w:cs="Times New Roman"/>
          <w:b/>
          <w:bCs/>
          <w:iCs/>
          <w:color w:val="000000" w:themeColor="text1"/>
          <w:sz w:val="24"/>
          <w:szCs w:val="24"/>
          <w:lang w:eastAsia="ru-RU"/>
        </w:rPr>
        <w:t>Статья 3</w:t>
      </w:r>
      <w:r w:rsidR="00442987" w:rsidRPr="008E06F1">
        <w:rPr>
          <w:rFonts w:ascii="Times New Roman" w:eastAsia="Times New Roman" w:hAnsi="Times New Roman" w:cs="Times New Roman"/>
          <w:b/>
          <w:bCs/>
          <w:iCs/>
          <w:color w:val="000000" w:themeColor="text1"/>
          <w:sz w:val="24"/>
          <w:szCs w:val="24"/>
          <w:lang w:eastAsia="ru-RU"/>
        </w:rPr>
        <w:t>1</w:t>
      </w:r>
      <w:r w:rsidRPr="008E06F1">
        <w:rPr>
          <w:rFonts w:ascii="Times New Roman" w:eastAsia="Times New Roman" w:hAnsi="Times New Roman" w:cs="Times New Roman"/>
          <w:b/>
          <w:bCs/>
          <w:iCs/>
          <w:color w:val="000000" w:themeColor="text1"/>
          <w:sz w:val="24"/>
          <w:szCs w:val="24"/>
          <w:lang w:eastAsia="ru-RU"/>
        </w:rPr>
        <w:t xml:space="preserve">. </w:t>
      </w:r>
      <w:bookmarkEnd w:id="162"/>
      <w:r w:rsidRPr="008E06F1">
        <w:rPr>
          <w:rFonts w:ascii="Times New Roman" w:eastAsia="Times New Roman" w:hAnsi="Times New Roman" w:cs="Times New Roman"/>
          <w:b/>
          <w:bCs/>
          <w:iCs/>
          <w:color w:val="000000" w:themeColor="text1"/>
          <w:sz w:val="24"/>
          <w:szCs w:val="24"/>
          <w:lang w:eastAsia="ru-RU"/>
        </w:rPr>
        <w:t>Содержание карты градостроительного зонирования</w:t>
      </w:r>
      <w:bookmarkEnd w:id="163"/>
      <w:bookmarkEnd w:id="164"/>
      <w:bookmarkEnd w:id="165"/>
      <w:bookmarkEnd w:id="166"/>
      <w:bookmarkEnd w:id="167"/>
    </w:p>
    <w:p w:rsidR="00345068" w:rsidRPr="008E06F1" w:rsidRDefault="00395CC7" w:rsidP="009F1A98">
      <w:pPr>
        <w:numPr>
          <w:ilvl w:val="0"/>
          <w:numId w:val="20"/>
        </w:numPr>
        <w:tabs>
          <w:tab w:val="left" w:pos="851"/>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bookmarkStart w:id="168" w:name="sub_1201"/>
      <w:r w:rsidRPr="008E06F1">
        <w:rPr>
          <w:rFonts w:ascii="Times New Roman" w:hAnsi="Times New Roman" w:cs="Times New Roman"/>
          <w:color w:val="000000" w:themeColor="text1"/>
          <w:sz w:val="24"/>
          <w:szCs w:val="24"/>
        </w:rPr>
        <w:t xml:space="preserve">Карта градостроительного зонирования Пушкинского муниципального образования </w:t>
      </w:r>
      <w:r w:rsidR="00AF1060" w:rsidRPr="008E06F1">
        <w:rPr>
          <w:rFonts w:ascii="Times New Roman" w:hAnsi="Times New Roman" w:cs="Times New Roman"/>
          <w:color w:val="000000" w:themeColor="text1"/>
          <w:sz w:val="24"/>
          <w:szCs w:val="24"/>
        </w:rPr>
        <w:t xml:space="preserve">является приложением к настоящим Правилам и </w:t>
      </w:r>
      <w:r w:rsidRPr="008E06F1">
        <w:rPr>
          <w:rFonts w:ascii="Times New Roman" w:hAnsi="Times New Roman" w:cs="Times New Roman"/>
          <w:color w:val="000000" w:themeColor="text1"/>
          <w:sz w:val="24"/>
          <w:szCs w:val="24"/>
        </w:rPr>
        <w:t xml:space="preserve">представляет собой чертёж с отображением границ </w:t>
      </w:r>
      <w:r w:rsidR="00345068" w:rsidRPr="008E06F1">
        <w:rPr>
          <w:rFonts w:ascii="Times New Roman" w:hAnsi="Times New Roman" w:cs="Times New Roman"/>
          <w:color w:val="000000" w:themeColor="text1"/>
          <w:sz w:val="24"/>
          <w:szCs w:val="24"/>
        </w:rPr>
        <w:t>населённых пунктов в составе муниципального образования, границ Пушкинского муниципального образования</w:t>
      </w:r>
      <w:r w:rsidRPr="008E06F1">
        <w:rPr>
          <w:rFonts w:ascii="Times New Roman" w:hAnsi="Times New Roman" w:cs="Times New Roman"/>
          <w:color w:val="000000" w:themeColor="text1"/>
          <w:sz w:val="24"/>
          <w:szCs w:val="24"/>
        </w:rPr>
        <w:t>, границ территориальных зон, границ территорий объектов культурного наследия и границ зон с особыми условиями использования территории.</w:t>
      </w:r>
      <w:r w:rsidR="00345068" w:rsidRPr="008E06F1">
        <w:rPr>
          <w:rFonts w:ascii="Times New Roman" w:eastAsia="Times New Roman" w:hAnsi="Times New Roman" w:cs="Times New Roman"/>
          <w:color w:val="000000" w:themeColor="text1"/>
          <w:sz w:val="24"/>
          <w:szCs w:val="24"/>
          <w:lang w:eastAsia="ru-RU"/>
        </w:rPr>
        <w:t>Указанные границы могут отображаться на отдельных картах, которые являются приложением к насто</w:t>
      </w:r>
      <w:r w:rsidR="00AF1060" w:rsidRPr="008E06F1">
        <w:rPr>
          <w:rFonts w:ascii="Times New Roman" w:eastAsia="Times New Roman" w:hAnsi="Times New Roman" w:cs="Times New Roman"/>
          <w:color w:val="000000" w:themeColor="text1"/>
          <w:sz w:val="24"/>
          <w:szCs w:val="24"/>
          <w:lang w:eastAsia="ru-RU"/>
        </w:rPr>
        <w:t>я</w:t>
      </w:r>
      <w:r w:rsidR="00345068" w:rsidRPr="008E06F1">
        <w:rPr>
          <w:rFonts w:ascii="Times New Roman" w:eastAsia="Times New Roman" w:hAnsi="Times New Roman" w:cs="Times New Roman"/>
          <w:color w:val="000000" w:themeColor="text1"/>
          <w:sz w:val="24"/>
          <w:szCs w:val="24"/>
          <w:lang w:eastAsia="ru-RU"/>
        </w:rPr>
        <w:t>щим Правилам.</w:t>
      </w:r>
    </w:p>
    <w:p w:rsidR="00395CC7" w:rsidRPr="008E06F1" w:rsidRDefault="00395CC7" w:rsidP="009F1A98">
      <w:pPr>
        <w:numPr>
          <w:ilvl w:val="0"/>
          <w:numId w:val="20"/>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69" w:name="sub_1204"/>
      <w:bookmarkEnd w:id="168"/>
      <w:r w:rsidRPr="008E06F1">
        <w:rPr>
          <w:rFonts w:ascii="Times New Roman" w:hAnsi="Times New Roman" w:cs="Times New Roman"/>
          <w:color w:val="000000" w:themeColor="text1"/>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395CC7" w:rsidRPr="008E06F1" w:rsidRDefault="00395CC7" w:rsidP="009F1A98">
      <w:pPr>
        <w:numPr>
          <w:ilvl w:val="0"/>
          <w:numId w:val="20"/>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Границы территориальных зон устанавливаются с учетом:</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0" w:name="sub_12041"/>
      <w:bookmarkEnd w:id="169"/>
      <w:r w:rsidRPr="008E06F1">
        <w:rPr>
          <w:rFonts w:ascii="Times New Roman" w:hAnsi="Times New Roman" w:cs="Times New Roman"/>
          <w:color w:val="000000" w:themeColor="text1"/>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171" w:name="sub_12042"/>
      <w:bookmarkEnd w:id="170"/>
      <w:r w:rsidRPr="008E06F1">
        <w:rPr>
          <w:rFonts w:ascii="Times New Roman" w:hAnsi="Times New Roman" w:cs="Times New Roman"/>
          <w:color w:val="000000" w:themeColor="text1"/>
          <w:sz w:val="24"/>
          <w:szCs w:val="24"/>
        </w:rPr>
        <w:t>;</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функциональных зон и параметров их планируемого развития, определенных Генеральным планом Пушкинского муниципального образования;</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территориальных зон, определенных действующим законодательством;</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2" w:name="sub_12043"/>
      <w:bookmarkEnd w:id="171"/>
      <w:r w:rsidRPr="008E06F1">
        <w:rPr>
          <w:rFonts w:ascii="Times New Roman" w:hAnsi="Times New Roman" w:cs="Times New Roman"/>
          <w:color w:val="000000" w:themeColor="text1"/>
          <w:sz w:val="24"/>
          <w:szCs w:val="24"/>
        </w:rPr>
        <w:t>сложившейся планировки территории и существующего землепользования;</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3" w:name="sub_12044"/>
      <w:bookmarkEnd w:id="172"/>
      <w:r w:rsidRPr="008E06F1">
        <w:rPr>
          <w:rFonts w:ascii="Times New Roman" w:hAnsi="Times New Roman" w:cs="Times New Roman"/>
          <w:color w:val="000000" w:themeColor="text1"/>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95CC7" w:rsidRPr="008E06F1" w:rsidRDefault="00395CC7" w:rsidP="009F1A98">
      <w:pPr>
        <w:numPr>
          <w:ilvl w:val="0"/>
          <w:numId w:val="21"/>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4" w:name="sub_12045"/>
      <w:bookmarkEnd w:id="173"/>
      <w:r w:rsidRPr="008E06F1">
        <w:rPr>
          <w:rFonts w:ascii="Times New Roman" w:hAnsi="Times New Roman" w:cs="Times New Roman"/>
          <w:color w:val="000000" w:themeColor="text1"/>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395CC7" w:rsidRPr="008E06F1" w:rsidRDefault="00395CC7" w:rsidP="009F1A98">
      <w:pPr>
        <w:numPr>
          <w:ilvl w:val="0"/>
          <w:numId w:val="20"/>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5" w:name="sub_1205"/>
      <w:bookmarkEnd w:id="174"/>
      <w:r w:rsidRPr="008E06F1">
        <w:rPr>
          <w:rFonts w:ascii="Times New Roman" w:hAnsi="Times New Roman" w:cs="Times New Roman"/>
          <w:color w:val="000000" w:themeColor="text1"/>
          <w:sz w:val="24"/>
          <w:szCs w:val="24"/>
        </w:rPr>
        <w:t>Границы территориальных зон могут устанавливаться по:</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6" w:name="sub_12051"/>
      <w:bookmarkEnd w:id="175"/>
      <w:r w:rsidRPr="008E06F1">
        <w:rPr>
          <w:rFonts w:ascii="Times New Roman" w:hAnsi="Times New Roman" w:cs="Times New Roman"/>
          <w:color w:val="000000" w:themeColor="text1"/>
          <w:sz w:val="24"/>
          <w:szCs w:val="24"/>
        </w:rPr>
        <w:t>линиям магистралей, улиц, проездов, разделяющим транспортные потоки противоположных направлений;</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7" w:name="sub_12052"/>
      <w:bookmarkEnd w:id="176"/>
      <w:r w:rsidRPr="008E06F1">
        <w:rPr>
          <w:rFonts w:ascii="Times New Roman" w:hAnsi="Times New Roman" w:cs="Times New Roman"/>
          <w:color w:val="000000" w:themeColor="text1"/>
          <w:sz w:val="24"/>
          <w:szCs w:val="24"/>
        </w:rPr>
        <w:t>красным линиям;</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8" w:name="sub_12053"/>
      <w:bookmarkEnd w:id="177"/>
      <w:r w:rsidRPr="008E06F1">
        <w:rPr>
          <w:rFonts w:ascii="Times New Roman" w:hAnsi="Times New Roman" w:cs="Times New Roman"/>
          <w:color w:val="000000" w:themeColor="text1"/>
          <w:sz w:val="24"/>
          <w:szCs w:val="24"/>
        </w:rPr>
        <w:t>границам земельных участков;</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79" w:name="sub_12054"/>
      <w:bookmarkEnd w:id="178"/>
      <w:r w:rsidRPr="008E06F1">
        <w:rPr>
          <w:rFonts w:ascii="Times New Roman" w:hAnsi="Times New Roman" w:cs="Times New Roman"/>
          <w:color w:val="000000" w:themeColor="text1"/>
          <w:sz w:val="24"/>
          <w:szCs w:val="24"/>
        </w:rPr>
        <w:t>границам или осям полос отвода линейных объектов (включая границы или оси трассы метрополитена при его прохождении по поверхности земли);</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80" w:name="sub_12055"/>
      <w:bookmarkEnd w:id="179"/>
      <w:r w:rsidRPr="008E06F1">
        <w:rPr>
          <w:rFonts w:ascii="Times New Roman" w:hAnsi="Times New Roman" w:cs="Times New Roman"/>
          <w:color w:val="000000" w:themeColor="text1"/>
          <w:sz w:val="24"/>
          <w:szCs w:val="24"/>
        </w:rPr>
        <w:t>границам муниципального района, сельского поселения, населенных пунктов;</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81" w:name="sub_12056"/>
      <w:bookmarkEnd w:id="180"/>
      <w:r w:rsidRPr="008E06F1">
        <w:rPr>
          <w:rFonts w:ascii="Times New Roman" w:hAnsi="Times New Roman" w:cs="Times New Roman"/>
          <w:color w:val="000000" w:themeColor="text1"/>
          <w:sz w:val="24"/>
          <w:szCs w:val="24"/>
        </w:rPr>
        <w:t>естественным границам природных объектов;</w:t>
      </w:r>
    </w:p>
    <w:p w:rsidR="00395CC7" w:rsidRPr="008E06F1" w:rsidRDefault="00395CC7" w:rsidP="009F1A98">
      <w:pPr>
        <w:numPr>
          <w:ilvl w:val="0"/>
          <w:numId w:val="2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bookmarkStart w:id="182" w:name="sub_12057"/>
      <w:bookmarkEnd w:id="181"/>
      <w:r w:rsidRPr="008E06F1">
        <w:rPr>
          <w:rFonts w:ascii="Times New Roman" w:hAnsi="Times New Roman" w:cs="Times New Roman"/>
          <w:color w:val="000000" w:themeColor="text1"/>
          <w:sz w:val="24"/>
          <w:szCs w:val="24"/>
        </w:rPr>
        <w:t>иным границам.</w:t>
      </w:r>
    </w:p>
    <w:bookmarkEnd w:id="182"/>
    <w:p w:rsidR="00395CC7" w:rsidRPr="008E06F1" w:rsidRDefault="00395CC7" w:rsidP="009F1A98">
      <w:pPr>
        <w:numPr>
          <w:ilvl w:val="0"/>
          <w:numId w:val="20"/>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F1060" w:rsidRPr="00350C45" w:rsidRDefault="00AF1060" w:rsidP="00350C45">
      <w:pPr>
        <w:keepNext/>
        <w:pageBreakBefore/>
        <w:widowControl w:val="0"/>
        <w:numPr>
          <w:ilvl w:val="1"/>
          <w:numId w:val="0"/>
        </w:numPr>
        <w:tabs>
          <w:tab w:val="left" w:pos="0"/>
        </w:tabs>
        <w:suppressAutoHyphens/>
        <w:spacing w:before="360" w:after="60" w:line="240" w:lineRule="auto"/>
        <w:ind w:left="-238"/>
        <w:jc w:val="center"/>
        <w:outlineLvl w:val="1"/>
        <w:rPr>
          <w:rFonts w:ascii="Times New Roman" w:hAnsi="Times New Roman" w:cs="Times New Roman"/>
          <w:b/>
          <w:color w:val="000000" w:themeColor="text1"/>
          <w:kern w:val="1"/>
          <w:sz w:val="24"/>
          <w:szCs w:val="24"/>
        </w:rPr>
      </w:pPr>
      <w:bookmarkStart w:id="183" w:name="_Toc243142749"/>
      <w:bookmarkStart w:id="184" w:name="_Toc500323160"/>
      <w:bookmarkStart w:id="185" w:name="_Toc14440733"/>
      <w:bookmarkStart w:id="186" w:name="_Toc19737859"/>
      <w:bookmarkStart w:id="187" w:name="_Toc22045525"/>
      <w:bookmarkStart w:id="188" w:name="_Toc30023965"/>
      <w:r w:rsidRPr="00350C45">
        <w:rPr>
          <w:rFonts w:ascii="Times New Roman" w:hAnsi="Times New Roman" w:cs="Times New Roman"/>
          <w:b/>
          <w:color w:val="000000" w:themeColor="text1"/>
          <w:kern w:val="1"/>
          <w:sz w:val="24"/>
          <w:szCs w:val="24"/>
        </w:rPr>
        <w:lastRenderedPageBreak/>
        <w:t>ЧАСТЬ III. ГРАДОСТРОИТЕЛЬНЫЕ РЕГЛАМЕНТЫ</w:t>
      </w:r>
      <w:bookmarkEnd w:id="183"/>
      <w:bookmarkEnd w:id="184"/>
      <w:bookmarkEnd w:id="185"/>
      <w:bookmarkEnd w:id="186"/>
      <w:bookmarkEnd w:id="187"/>
      <w:bookmarkEnd w:id="188"/>
    </w:p>
    <w:p w:rsidR="00AF1060" w:rsidRPr="008E06F1" w:rsidRDefault="00AF1060" w:rsidP="008E06F1">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189" w:name="_Toc19737861"/>
      <w:bookmarkStart w:id="190" w:name="_Toc22045526"/>
      <w:bookmarkStart w:id="191" w:name="_Toc30023966"/>
      <w:r w:rsidRPr="008E06F1">
        <w:rPr>
          <w:rFonts w:ascii="Times New Roman" w:eastAsia="Times New Roman" w:hAnsi="Times New Roman" w:cs="Times New Roman"/>
          <w:b/>
          <w:bCs/>
          <w:iCs/>
          <w:color w:val="000000" w:themeColor="text1"/>
          <w:sz w:val="24"/>
          <w:szCs w:val="24"/>
          <w:lang w:eastAsia="ru-RU"/>
        </w:rPr>
        <w:t>Статья 3</w:t>
      </w:r>
      <w:r w:rsidR="00442987" w:rsidRPr="008E06F1">
        <w:rPr>
          <w:rFonts w:ascii="Times New Roman" w:eastAsia="Times New Roman" w:hAnsi="Times New Roman" w:cs="Times New Roman"/>
          <w:b/>
          <w:bCs/>
          <w:iCs/>
          <w:color w:val="000000" w:themeColor="text1"/>
          <w:sz w:val="24"/>
          <w:szCs w:val="24"/>
          <w:lang w:eastAsia="ru-RU"/>
        </w:rPr>
        <w:t>2</w:t>
      </w:r>
      <w:r w:rsidRPr="008E06F1">
        <w:rPr>
          <w:rFonts w:ascii="Times New Roman" w:eastAsia="Times New Roman" w:hAnsi="Times New Roman" w:cs="Times New Roman"/>
          <w:b/>
          <w:bCs/>
          <w:iCs/>
          <w:color w:val="000000" w:themeColor="text1"/>
          <w:sz w:val="24"/>
          <w:szCs w:val="24"/>
          <w:lang w:eastAsia="ru-RU"/>
        </w:rPr>
        <w:t>. Ж1</w:t>
      </w:r>
      <w:r w:rsidR="003948CA">
        <w:rPr>
          <w:rFonts w:ascii="Times New Roman" w:eastAsia="Times New Roman" w:hAnsi="Times New Roman" w:cs="Times New Roman"/>
          <w:b/>
          <w:bCs/>
          <w:iCs/>
          <w:color w:val="000000" w:themeColor="text1"/>
          <w:sz w:val="24"/>
          <w:szCs w:val="24"/>
          <w:lang w:eastAsia="ru-RU"/>
        </w:rPr>
        <w:t>.</w:t>
      </w:r>
      <w:r w:rsidRPr="008E06F1">
        <w:rPr>
          <w:rFonts w:ascii="Times New Roman" w:eastAsia="Times New Roman" w:hAnsi="Times New Roman" w:cs="Times New Roman"/>
          <w:b/>
          <w:bCs/>
          <w:iCs/>
          <w:color w:val="000000" w:themeColor="text1"/>
          <w:sz w:val="24"/>
          <w:szCs w:val="24"/>
          <w:lang w:eastAsia="ru-RU"/>
        </w:rPr>
        <w:t xml:space="preserve"> Зона застройки индивидуальными жилыми домами</w:t>
      </w:r>
      <w:bookmarkEnd w:id="189"/>
      <w:bookmarkEnd w:id="190"/>
      <w:bookmarkEnd w:id="191"/>
    </w:p>
    <w:p w:rsidR="001758A6" w:rsidRPr="00D80400" w:rsidRDefault="001758A6" w:rsidP="001758A6">
      <w:pPr>
        <w:widowControl w:val="0"/>
        <w:numPr>
          <w:ilvl w:val="0"/>
          <w:numId w:val="23"/>
        </w:numPr>
        <w:tabs>
          <w:tab w:val="left" w:pos="993"/>
        </w:tabs>
        <w:spacing w:after="0" w:line="240" w:lineRule="auto"/>
        <w:ind w:left="0" w:firstLine="567"/>
        <w:jc w:val="both"/>
        <w:rPr>
          <w:rFonts w:ascii="Times New Roman" w:hAnsi="Times New Roman" w:cs="Times New Roman"/>
          <w:sz w:val="24"/>
          <w:szCs w:val="24"/>
        </w:rPr>
      </w:pPr>
      <w:proofErr w:type="gramStart"/>
      <w:r w:rsidRPr="00D80400">
        <w:rPr>
          <w:rFonts w:ascii="Times New Roman" w:hAnsi="Times New Roman" w:cs="Times New Roman"/>
          <w:sz w:val="24"/>
          <w:szCs w:val="24"/>
        </w:rPr>
        <w:t>Зона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roofErr w:type="gramEnd"/>
    </w:p>
    <w:p w:rsidR="00AF1060" w:rsidRPr="008E06F1" w:rsidRDefault="00AF1060" w:rsidP="00AF1060">
      <w:pPr>
        <w:numPr>
          <w:ilvl w:val="0"/>
          <w:numId w:val="23"/>
        </w:numPr>
        <w:tabs>
          <w:tab w:val="left" w:pos="851"/>
          <w:tab w:val="left" w:pos="993"/>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w:t>
      </w:r>
      <w:r w:rsidR="002A55F7">
        <w:rPr>
          <w:rFonts w:ascii="Times New Roman" w:hAnsi="Times New Roman" w:cs="Times New Roman"/>
          <w:color w:val="000000" w:themeColor="text1"/>
          <w:sz w:val="24"/>
          <w:szCs w:val="24"/>
        </w:rPr>
        <w:t xml:space="preserve"> в соответствии с </w:t>
      </w:r>
      <w:r w:rsidR="002A55F7" w:rsidRPr="002A55F7">
        <w:rPr>
          <w:rFonts w:ascii="Times New Roman" w:hAnsi="Times New Roman" w:cs="Times New Roman"/>
          <w:color w:val="000000" w:themeColor="text1"/>
          <w:sz w:val="24"/>
          <w:szCs w:val="24"/>
        </w:rPr>
        <w:t>Приказом Минэкономразвития России от 01.09.2014 N 540</w:t>
      </w:r>
      <w:r w:rsidR="002A55F7" w:rsidRPr="002A55F7">
        <w:rPr>
          <w:rFonts w:ascii="Times New Roman" w:hAnsi="Times New Roman" w:cs="Times New Roman"/>
          <w:color w:val="000000" w:themeColor="text1"/>
          <w:sz w:val="24"/>
          <w:szCs w:val="24"/>
        </w:rPr>
        <w:br/>
        <w:t>"Об утверждении классификатора видов разрешенного использования земельных участков"</w:t>
      </w:r>
      <w:r w:rsidR="002A55F7">
        <w:rPr>
          <w:rFonts w:ascii="Times New Roman" w:hAnsi="Times New Roman" w:cs="Times New Roman"/>
          <w:color w:val="000000" w:themeColor="text1"/>
          <w:sz w:val="24"/>
          <w:szCs w:val="24"/>
        </w:rPr>
        <w:t>:</w:t>
      </w:r>
    </w:p>
    <w:tbl>
      <w:tblPr>
        <w:tblW w:w="5000" w:type="pct"/>
        <w:tblInd w:w="-10" w:type="dxa"/>
        <w:tblCellMar>
          <w:left w:w="57" w:type="dxa"/>
          <w:right w:w="57" w:type="dxa"/>
        </w:tblCellMar>
        <w:tblLook w:val="04A0"/>
      </w:tblPr>
      <w:tblGrid>
        <w:gridCol w:w="3026"/>
        <w:gridCol w:w="3814"/>
        <w:gridCol w:w="2629"/>
      </w:tblGrid>
      <w:tr w:rsidR="00AF1060" w:rsidRPr="008E06F1" w:rsidTr="0012708A">
        <w:trPr>
          <w:trHeight w:val="20"/>
        </w:trPr>
        <w:tc>
          <w:tcPr>
            <w:tcW w:w="1598" w:type="pct"/>
            <w:tcBorders>
              <w:top w:val="single" w:sz="8" w:space="0" w:color="auto"/>
              <w:left w:val="single" w:sz="8" w:space="0" w:color="auto"/>
              <w:bottom w:val="single" w:sz="8" w:space="0" w:color="auto"/>
              <w:right w:val="nil"/>
            </w:tcBorders>
            <w:hideMark/>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 использования</w:t>
            </w:r>
          </w:p>
        </w:tc>
        <w:tc>
          <w:tcPr>
            <w:tcW w:w="2014" w:type="pct"/>
            <w:tcBorders>
              <w:top w:val="single" w:sz="8" w:space="0" w:color="auto"/>
              <w:left w:val="single" w:sz="8" w:space="0" w:color="auto"/>
              <w:bottom w:val="single" w:sz="8" w:space="0" w:color="auto"/>
              <w:right w:val="nil"/>
            </w:tcBorders>
            <w:hideMark/>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 виды использования</w:t>
            </w:r>
          </w:p>
        </w:tc>
        <w:tc>
          <w:tcPr>
            <w:tcW w:w="1388" w:type="pct"/>
            <w:tcBorders>
              <w:top w:val="single" w:sz="8" w:space="0" w:color="auto"/>
              <w:left w:val="single" w:sz="8" w:space="0" w:color="auto"/>
              <w:bottom w:val="single" w:sz="8" w:space="0" w:color="auto"/>
              <w:right w:val="single" w:sz="8" w:space="0" w:color="auto"/>
            </w:tcBorders>
            <w:hideMark/>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 использования</w:t>
            </w:r>
          </w:p>
        </w:tc>
      </w:tr>
      <w:tr w:rsidR="00AF1060" w:rsidRPr="008E06F1" w:rsidTr="0012708A">
        <w:trPr>
          <w:trHeight w:val="547"/>
        </w:trPr>
        <w:tc>
          <w:tcPr>
            <w:tcW w:w="1598" w:type="pct"/>
            <w:tcBorders>
              <w:top w:val="single" w:sz="8" w:space="0" w:color="auto"/>
              <w:left w:val="single" w:sz="8" w:space="0" w:color="auto"/>
              <w:bottom w:val="single" w:sz="8" w:space="0" w:color="auto"/>
              <w:right w:val="nil"/>
            </w:tcBorders>
            <w:hideMark/>
          </w:tcPr>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2.1. Для индивидуального жилищного строительства*</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2.2 Для ведения личного подсобного хозяйства (приусадебный земельный участок)</w:t>
            </w:r>
          </w:p>
          <w:p w:rsidR="002522A3" w:rsidRPr="008E06F1" w:rsidRDefault="002522A3" w:rsidP="002522A3">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 Коммунальное обслуживание</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3.5.1 Дошкольное, начальное и среднее общее образование</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8.3 Обеспечение внутреннего правопорядка</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p>
        </w:tc>
        <w:tc>
          <w:tcPr>
            <w:tcW w:w="2014" w:type="pct"/>
            <w:tcBorders>
              <w:top w:val="single" w:sz="8" w:space="0" w:color="auto"/>
              <w:left w:val="single" w:sz="8" w:space="0" w:color="auto"/>
              <w:bottom w:val="single" w:sz="8" w:space="0" w:color="auto"/>
              <w:right w:val="nil"/>
            </w:tcBorders>
            <w:hideMark/>
          </w:tcPr>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2.7.1 Хранение автотранспорта</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3.2.3 Оказание услуг связи </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3.3. Бытовое обслуживание</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3.4.1 Амбулаторно-поликлиническое обслуживание</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3.10 Ветеринарное обслуживание</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4.4 Магазины </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4.5 Банковская и страховая деятельность</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4.6 Общественное питание  </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4.7 Гостиничное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4.9.1.3.Автомобильные мойки</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4.9.1.4 Ремонт автомобилей</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5.1.2 Обеспечение занятий спортом в помещениях</w:t>
            </w:r>
          </w:p>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5.1.3 Площадки для занятий спортом</w:t>
            </w:r>
          </w:p>
        </w:tc>
        <w:tc>
          <w:tcPr>
            <w:tcW w:w="1388" w:type="pct"/>
            <w:tcBorders>
              <w:top w:val="single" w:sz="8" w:space="0" w:color="auto"/>
              <w:left w:val="single" w:sz="8" w:space="0" w:color="auto"/>
              <w:bottom w:val="single" w:sz="8" w:space="0" w:color="auto"/>
              <w:right w:val="single" w:sz="8" w:space="0" w:color="auto"/>
            </w:tcBorders>
          </w:tcPr>
          <w:p w:rsidR="00AF1060" w:rsidRPr="008E06F1" w:rsidRDefault="002522A3" w:rsidP="002522A3">
            <w:pPr>
              <w:pStyle w:val="ConsPlusNormal"/>
              <w:spacing w:line="256"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tc>
      </w:tr>
      <w:tr w:rsidR="00AF1060" w:rsidRPr="008E06F1" w:rsidTr="0012708A">
        <w:trPr>
          <w:trHeight w:val="547"/>
        </w:trPr>
        <w:tc>
          <w:tcPr>
            <w:tcW w:w="5000" w:type="pct"/>
            <w:gridSpan w:val="3"/>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spacing w:line="256" w:lineRule="auto"/>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bl>
    <w:p w:rsidR="00AF1060" w:rsidRPr="008E06F1" w:rsidRDefault="00AF1060" w:rsidP="00AF1060">
      <w:pPr>
        <w:numPr>
          <w:ilvl w:val="0"/>
          <w:numId w:val="23"/>
        </w:numPr>
        <w:tabs>
          <w:tab w:val="left" w:pos="851"/>
          <w:tab w:val="left" w:pos="993"/>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установлены в соответствии со статьёй 5</w:t>
      </w:r>
      <w:r w:rsidR="001A6E7B">
        <w:rPr>
          <w:rFonts w:ascii="Times New Roman" w:hAnsi="Times New Roman" w:cs="Times New Roman"/>
          <w:color w:val="000000" w:themeColor="text1"/>
          <w:sz w:val="24"/>
          <w:szCs w:val="24"/>
        </w:rPr>
        <w:t>1</w:t>
      </w:r>
      <w:r w:rsidRPr="008E06F1">
        <w:rPr>
          <w:rFonts w:ascii="Times New Roman" w:hAnsi="Times New Roman" w:cs="Times New Roman"/>
          <w:color w:val="000000" w:themeColor="text1"/>
          <w:sz w:val="24"/>
          <w:szCs w:val="24"/>
        </w:rPr>
        <w:t xml:space="preserve"> настоящих Правил. </w:t>
      </w:r>
    </w:p>
    <w:p w:rsidR="00AF1060" w:rsidRPr="008E06F1" w:rsidRDefault="00AF1060" w:rsidP="00AF1060">
      <w:pPr>
        <w:numPr>
          <w:ilvl w:val="0"/>
          <w:numId w:val="23"/>
        </w:numPr>
        <w:tabs>
          <w:tab w:val="left" w:pos="851"/>
          <w:tab w:val="left" w:pos="993"/>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Ж</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AF1060" w:rsidRPr="008E06F1" w:rsidRDefault="00AF1060" w:rsidP="008E06F1">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192" w:name="_Toc14908657"/>
      <w:bookmarkStart w:id="193" w:name="_Toc19737862"/>
      <w:bookmarkStart w:id="194" w:name="_Toc22045527"/>
      <w:bookmarkStart w:id="195" w:name="_Toc30023967"/>
      <w:r w:rsidRPr="008E06F1">
        <w:rPr>
          <w:rFonts w:ascii="Times New Roman" w:eastAsia="Times New Roman" w:hAnsi="Times New Roman" w:cs="Times New Roman"/>
          <w:b/>
          <w:bCs/>
          <w:iCs/>
          <w:color w:val="000000" w:themeColor="text1"/>
          <w:sz w:val="24"/>
          <w:szCs w:val="24"/>
          <w:lang w:eastAsia="ru-RU"/>
        </w:rPr>
        <w:lastRenderedPageBreak/>
        <w:t>Статья 3</w:t>
      </w:r>
      <w:r w:rsidR="00442987" w:rsidRPr="008E06F1">
        <w:rPr>
          <w:rFonts w:ascii="Times New Roman" w:eastAsia="Times New Roman" w:hAnsi="Times New Roman" w:cs="Times New Roman"/>
          <w:b/>
          <w:bCs/>
          <w:iCs/>
          <w:color w:val="000000" w:themeColor="text1"/>
          <w:sz w:val="24"/>
          <w:szCs w:val="24"/>
          <w:lang w:eastAsia="ru-RU"/>
        </w:rPr>
        <w:t>3</w:t>
      </w:r>
      <w:r w:rsidRPr="008E06F1">
        <w:rPr>
          <w:rFonts w:ascii="Times New Roman" w:eastAsia="Times New Roman" w:hAnsi="Times New Roman" w:cs="Times New Roman"/>
          <w:b/>
          <w:bCs/>
          <w:iCs/>
          <w:color w:val="000000" w:themeColor="text1"/>
          <w:sz w:val="24"/>
          <w:szCs w:val="24"/>
          <w:lang w:eastAsia="ru-RU"/>
        </w:rPr>
        <w:t>. Ж2</w:t>
      </w:r>
      <w:r w:rsidR="003948CA">
        <w:rPr>
          <w:rFonts w:ascii="Times New Roman" w:eastAsia="Times New Roman" w:hAnsi="Times New Roman" w:cs="Times New Roman"/>
          <w:b/>
          <w:bCs/>
          <w:iCs/>
          <w:color w:val="000000" w:themeColor="text1"/>
          <w:sz w:val="24"/>
          <w:szCs w:val="24"/>
          <w:lang w:eastAsia="ru-RU"/>
        </w:rPr>
        <w:t>.</w:t>
      </w:r>
      <w:r w:rsidRPr="008E06F1">
        <w:rPr>
          <w:rFonts w:ascii="Times New Roman" w:eastAsia="Times New Roman" w:hAnsi="Times New Roman" w:cs="Times New Roman"/>
          <w:b/>
          <w:bCs/>
          <w:iCs/>
          <w:color w:val="000000" w:themeColor="text1"/>
          <w:sz w:val="24"/>
          <w:szCs w:val="24"/>
          <w:lang w:eastAsia="ru-RU"/>
        </w:rPr>
        <w:t xml:space="preserve"> Зона </w:t>
      </w:r>
      <w:bookmarkEnd w:id="192"/>
      <w:r w:rsidRPr="008E06F1">
        <w:rPr>
          <w:rFonts w:ascii="Times New Roman" w:eastAsia="Times New Roman" w:hAnsi="Times New Roman" w:cs="Times New Roman"/>
          <w:b/>
          <w:bCs/>
          <w:iCs/>
          <w:color w:val="000000" w:themeColor="text1"/>
          <w:sz w:val="24"/>
          <w:szCs w:val="24"/>
          <w:lang w:eastAsia="ru-RU"/>
        </w:rPr>
        <w:t>застройки малоэтажными жилыми домами</w:t>
      </w:r>
      <w:bookmarkEnd w:id="193"/>
      <w:bookmarkEnd w:id="194"/>
      <w:bookmarkEnd w:id="195"/>
    </w:p>
    <w:p w:rsidR="00832318" w:rsidRPr="00FA0EB1" w:rsidRDefault="00832318" w:rsidP="00832318">
      <w:pPr>
        <w:pStyle w:val="ConsPlusNormal"/>
        <w:numPr>
          <w:ilvl w:val="0"/>
          <w:numId w:val="24"/>
        </w:numPr>
        <w:tabs>
          <w:tab w:val="left" w:pos="993"/>
        </w:tabs>
        <w:autoSpaceDE/>
        <w:autoSpaceDN/>
        <w:adjustRightInd/>
        <w:ind w:left="0" w:firstLine="709"/>
        <w:jc w:val="both"/>
        <w:rPr>
          <w:rFonts w:ascii="Times New Roman" w:hAnsi="Times New Roman" w:cs="Times New Roman"/>
          <w:sz w:val="24"/>
          <w:szCs w:val="24"/>
        </w:rPr>
      </w:pPr>
      <w:r w:rsidRPr="00FA0EB1">
        <w:rPr>
          <w:rFonts w:ascii="Times New Roman" w:hAnsi="Times New Roman" w:cs="Times New Roman"/>
          <w:sz w:val="24"/>
          <w:szCs w:val="24"/>
        </w:rPr>
        <w:t xml:space="preserve">Зона выделена для обеспечения правовых условий формирования кварталов комфортного жилья на территориях застройки при средней плотности использования территории и преимущественном размещении </w:t>
      </w:r>
      <w:r w:rsidR="001A6E7B" w:rsidRPr="00FA0EB1">
        <w:rPr>
          <w:rFonts w:ascii="Times New Roman" w:hAnsi="Times New Roman" w:cs="Times New Roman"/>
          <w:sz w:val="24"/>
          <w:szCs w:val="24"/>
        </w:rPr>
        <w:t>многоквартирных домов не выше 4 этажей</w:t>
      </w:r>
      <w:r w:rsidR="001A6E7B">
        <w:rPr>
          <w:rFonts w:ascii="Times New Roman" w:hAnsi="Times New Roman" w:cs="Times New Roman"/>
          <w:sz w:val="24"/>
          <w:szCs w:val="24"/>
        </w:rPr>
        <w:t xml:space="preserve">, </w:t>
      </w:r>
      <w:r w:rsidR="001A6E7B" w:rsidRPr="00FA0EB1">
        <w:rPr>
          <w:rFonts w:ascii="Times New Roman" w:hAnsi="Times New Roman" w:cs="Times New Roman"/>
          <w:sz w:val="24"/>
          <w:szCs w:val="24"/>
        </w:rPr>
        <w:t>жилых домов блокированной застройки</w:t>
      </w:r>
      <w:r>
        <w:rPr>
          <w:rFonts w:ascii="Times New Roman" w:hAnsi="Times New Roman" w:cs="Times New Roman"/>
          <w:sz w:val="24"/>
          <w:szCs w:val="24"/>
        </w:rPr>
        <w:t xml:space="preserve">, а также </w:t>
      </w:r>
      <w:r w:rsidRPr="00D80400">
        <w:rPr>
          <w:rFonts w:ascii="Times New Roman" w:hAnsi="Times New Roman" w:cs="Times New Roman"/>
          <w:sz w:val="24"/>
          <w:szCs w:val="24"/>
        </w:rPr>
        <w:t>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w:t>
      </w:r>
      <w:r>
        <w:rPr>
          <w:rFonts w:ascii="Times New Roman" w:hAnsi="Times New Roman" w:cs="Times New Roman"/>
          <w:sz w:val="24"/>
          <w:szCs w:val="24"/>
        </w:rPr>
        <w:t>ой и транспортной инфраструктур</w:t>
      </w:r>
      <w:r w:rsidRPr="00FA0EB1">
        <w:rPr>
          <w:rFonts w:ascii="Times New Roman" w:hAnsi="Times New Roman" w:cs="Times New Roman"/>
          <w:sz w:val="24"/>
          <w:szCs w:val="24"/>
        </w:rPr>
        <w:t xml:space="preserve">. </w:t>
      </w:r>
    </w:p>
    <w:p w:rsidR="002A55F7" w:rsidRPr="002A55F7" w:rsidRDefault="002A55F7" w:rsidP="002A55F7">
      <w:pPr>
        <w:pStyle w:val="ConsPlusNormal"/>
        <w:numPr>
          <w:ilvl w:val="0"/>
          <w:numId w:val="24"/>
        </w:numPr>
        <w:tabs>
          <w:tab w:val="left" w:pos="993"/>
        </w:tabs>
        <w:autoSpaceDE/>
        <w:autoSpaceDN/>
        <w:adjustRightInd/>
        <w:ind w:left="0" w:firstLine="709"/>
        <w:jc w:val="both"/>
        <w:rPr>
          <w:rFonts w:ascii="Times New Roman" w:hAnsi="Times New Roman" w:cs="Times New Roman"/>
          <w:sz w:val="24"/>
          <w:szCs w:val="24"/>
        </w:rPr>
      </w:pPr>
      <w:r w:rsidRPr="002A55F7">
        <w:rPr>
          <w:rFonts w:ascii="Times New Roman" w:hAnsi="Times New Roman" w:cs="Times New Roman"/>
          <w:sz w:val="24"/>
          <w:szCs w:val="24"/>
        </w:rPr>
        <w:t>Виды разрешённого использования земельных участков и объектов капитального строительства в соответствии с Приказом Минэкономразвития России от 01.09.2014 N 540</w:t>
      </w:r>
      <w:r w:rsidRPr="002A55F7">
        <w:rPr>
          <w:rFonts w:ascii="Times New Roman" w:hAnsi="Times New Roman" w:cs="Times New Roman"/>
          <w:sz w:val="24"/>
          <w:szCs w:val="24"/>
        </w:rPr>
        <w:br/>
        <w:t>"Об утверждении классификатора видов разрешенного использования земельных участков":</w:t>
      </w:r>
    </w:p>
    <w:tbl>
      <w:tblPr>
        <w:tblW w:w="5000" w:type="pct"/>
        <w:tblCellMar>
          <w:left w:w="57" w:type="dxa"/>
          <w:right w:w="57" w:type="dxa"/>
        </w:tblCellMar>
        <w:tblLook w:val="0000"/>
      </w:tblPr>
      <w:tblGrid>
        <w:gridCol w:w="3873"/>
        <w:gridCol w:w="3308"/>
        <w:gridCol w:w="2288"/>
      </w:tblGrid>
      <w:tr w:rsidR="00AF1060" w:rsidRPr="008E06F1" w:rsidTr="00974C5B">
        <w:trPr>
          <w:trHeight w:val="20"/>
        </w:trPr>
        <w:tc>
          <w:tcPr>
            <w:tcW w:w="2045"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 использования</w:t>
            </w:r>
          </w:p>
        </w:tc>
        <w:tc>
          <w:tcPr>
            <w:tcW w:w="1747"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 виды использования</w:t>
            </w:r>
          </w:p>
        </w:tc>
        <w:tc>
          <w:tcPr>
            <w:tcW w:w="1208" w:type="pct"/>
            <w:tcBorders>
              <w:top w:val="single" w:sz="8" w:space="0" w:color="auto"/>
              <w:left w:val="single" w:sz="8" w:space="0" w:color="auto"/>
              <w:bottom w:val="single" w:sz="8" w:space="0" w:color="auto"/>
              <w:right w:val="single" w:sz="8" w:space="0" w:color="auto"/>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 использования</w:t>
            </w:r>
          </w:p>
        </w:tc>
      </w:tr>
      <w:tr w:rsidR="00AF1060" w:rsidRPr="008E06F1" w:rsidTr="00974C5B">
        <w:trPr>
          <w:trHeight w:val="830"/>
        </w:trPr>
        <w:tc>
          <w:tcPr>
            <w:tcW w:w="2045" w:type="pct"/>
            <w:tcBorders>
              <w:top w:val="single" w:sz="8" w:space="0" w:color="auto"/>
              <w:left w:val="single" w:sz="8" w:space="0" w:color="auto"/>
              <w:bottom w:val="single" w:sz="8" w:space="0" w:color="auto"/>
              <w:right w:val="nil"/>
            </w:tcBorders>
          </w:tcPr>
          <w:p w:rsidR="00AF1060" w:rsidRPr="008E06F1" w:rsidRDefault="00AF1060"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2.1.1 Малоэтажная многоквартирная жилая застройка** </w:t>
            </w:r>
          </w:p>
          <w:p w:rsidR="00AF1060" w:rsidRPr="008E06F1" w:rsidRDefault="00AF1060"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2.3 Блокированная жилая застройка</w:t>
            </w:r>
          </w:p>
          <w:p w:rsidR="002522A3" w:rsidRPr="008E06F1" w:rsidRDefault="002522A3"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 Коммунальное обслуживание</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3.2.3. Оказание услуг связи </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3.3 Бытовое обслуживание</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3.4.1 Амбулаторно-поликлиническое обслуживание </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3.5.1 Дошкольное, начальное и среднее общее образование</w:t>
            </w:r>
          </w:p>
          <w:p w:rsidR="00974C5B" w:rsidRPr="008E06F1" w:rsidRDefault="00974C5B" w:rsidP="00277DC3">
            <w:pPr>
              <w:pStyle w:val="ConsPlusNormal"/>
              <w:ind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3.6.1 Объекты культурно-досуговой деятельности</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3.7 Религиозное использование </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3.8 Общественное управление</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3.9 Обеспечение научной деятельности</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3.10.1 Амбулаторное ветеринарное обслуживание</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4.1 Деловое управление </w:t>
            </w:r>
          </w:p>
          <w:p w:rsidR="00974C5B" w:rsidRPr="008E06F1" w:rsidRDefault="00974C5B" w:rsidP="00277DC3">
            <w:pPr>
              <w:pStyle w:val="ConsPlusNormal"/>
              <w:tabs>
                <w:tab w:val="right" w:pos="2740"/>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4.4 Магазины</w:t>
            </w:r>
            <w:r w:rsidRPr="008E06F1">
              <w:rPr>
                <w:rFonts w:ascii="Times New Roman" w:hAnsi="Times New Roman" w:cs="Times New Roman"/>
                <w:color w:val="000000" w:themeColor="text1"/>
                <w:sz w:val="24"/>
                <w:szCs w:val="24"/>
              </w:rPr>
              <w:tab/>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4.5 Банковская и страховая деятельность</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4.6 Общественное питание  </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4.7 Гостиничное обслуживание</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5.1.2 Обеспечение занятий спортом в помещениях </w:t>
            </w:r>
          </w:p>
          <w:p w:rsidR="00974C5B"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5.1.3 Площадки для занятий спортом </w:t>
            </w:r>
          </w:p>
          <w:p w:rsidR="00AF1060" w:rsidRPr="008E06F1" w:rsidRDefault="00974C5B" w:rsidP="00277DC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5.1.4 Оборудованные площадки для занятий спортом </w:t>
            </w:r>
            <w:r w:rsidR="00AF1060" w:rsidRPr="008E06F1">
              <w:rPr>
                <w:rFonts w:ascii="Times New Roman" w:hAnsi="Times New Roman" w:cs="Times New Roman"/>
                <w:color w:val="000000" w:themeColor="text1"/>
                <w:sz w:val="24"/>
                <w:szCs w:val="24"/>
              </w:rPr>
              <w:t>8.3 Обеспечение внутреннего правопорядка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1747" w:type="pct"/>
            <w:tcBorders>
              <w:top w:val="single" w:sz="8" w:space="0" w:color="auto"/>
              <w:left w:val="single" w:sz="8" w:space="0" w:color="auto"/>
              <w:bottom w:val="single" w:sz="8" w:space="0" w:color="auto"/>
              <w:right w:val="nil"/>
            </w:tcBorders>
          </w:tcPr>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2.1. Для индивидуального жилищного строительства</w:t>
            </w:r>
            <w:r w:rsidR="001745A2" w:rsidRPr="008E06F1">
              <w:rPr>
                <w:rFonts w:ascii="Times New Roman" w:hAnsi="Times New Roman" w:cs="Times New Roman"/>
                <w:color w:val="000000" w:themeColor="text1"/>
                <w:sz w:val="24"/>
                <w:szCs w:val="24"/>
              </w:rPr>
              <w:t>*</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2.5 </w:t>
            </w:r>
            <w:proofErr w:type="spellStart"/>
            <w:r w:rsidRPr="008E06F1">
              <w:rPr>
                <w:rFonts w:ascii="Times New Roman" w:hAnsi="Times New Roman" w:cs="Times New Roman"/>
                <w:color w:val="000000" w:themeColor="text1"/>
                <w:sz w:val="24"/>
                <w:szCs w:val="24"/>
              </w:rPr>
              <w:t>Среднеэтажная</w:t>
            </w:r>
            <w:proofErr w:type="spellEnd"/>
            <w:r w:rsidRPr="008E06F1">
              <w:rPr>
                <w:rFonts w:ascii="Times New Roman" w:hAnsi="Times New Roman" w:cs="Times New Roman"/>
                <w:color w:val="000000" w:themeColor="text1"/>
                <w:sz w:val="24"/>
                <w:szCs w:val="24"/>
              </w:rPr>
              <w:t xml:space="preserve"> жилая застройка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4.9.1.3.Автомобильные мойки</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4.9.1.4 Ремонт автомобилей</w:t>
            </w:r>
          </w:p>
          <w:p w:rsidR="00AF1060" w:rsidRPr="008E06F1" w:rsidRDefault="00AF1060" w:rsidP="0012708A">
            <w:pPr>
              <w:pStyle w:val="ConsPlusNormal"/>
              <w:ind w:firstLine="75"/>
              <w:jc w:val="both"/>
              <w:rPr>
                <w:rFonts w:ascii="Times New Roman" w:hAnsi="Times New Roman" w:cs="Times New Roman"/>
                <w:color w:val="000000" w:themeColor="text1"/>
                <w:sz w:val="24"/>
                <w:szCs w:val="24"/>
              </w:rPr>
            </w:pPr>
          </w:p>
        </w:tc>
        <w:tc>
          <w:tcPr>
            <w:tcW w:w="1208" w:type="pct"/>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ind w:firstLine="75"/>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2.7.1 Хранение автотранспорта</w:t>
            </w:r>
          </w:p>
          <w:p w:rsidR="00AF1060" w:rsidRPr="008E06F1" w:rsidRDefault="00AF1060" w:rsidP="002522A3">
            <w:pPr>
              <w:pStyle w:val="ConsPlusNormal"/>
              <w:ind w:firstLine="75"/>
              <w:rPr>
                <w:rFonts w:ascii="Times New Roman" w:hAnsi="Times New Roman" w:cs="Times New Roman"/>
                <w:color w:val="000000" w:themeColor="text1"/>
                <w:sz w:val="24"/>
                <w:szCs w:val="24"/>
              </w:rPr>
            </w:pPr>
          </w:p>
        </w:tc>
      </w:tr>
      <w:tr w:rsidR="00AF1060" w:rsidRPr="008E06F1" w:rsidTr="00974C5B">
        <w:trPr>
          <w:trHeight w:val="490"/>
        </w:trPr>
        <w:tc>
          <w:tcPr>
            <w:tcW w:w="5000" w:type="pct"/>
            <w:gridSpan w:val="3"/>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ind w:firstLine="75"/>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 предполагает размещение жилого дома, состоящего из комнат и помещений вспомогательного использования, предназначенных для удовлетворения гражданами </w:t>
            </w:r>
            <w:r w:rsidRPr="008E06F1">
              <w:rPr>
                <w:rFonts w:ascii="Times New Roman" w:hAnsi="Times New Roman" w:cs="Times New Roman"/>
                <w:color w:val="000000" w:themeColor="text1"/>
                <w:sz w:val="24"/>
                <w:szCs w:val="24"/>
              </w:rPr>
              <w:lastRenderedPageBreak/>
              <w:t>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64444" w:rsidRPr="008E06F1" w:rsidTr="00974C5B">
        <w:trPr>
          <w:trHeight w:val="2201"/>
        </w:trPr>
        <w:tc>
          <w:tcPr>
            <w:tcW w:w="5000" w:type="pct"/>
            <w:gridSpan w:val="3"/>
            <w:tcBorders>
              <w:top w:val="single" w:sz="8" w:space="0" w:color="auto"/>
              <w:left w:val="single" w:sz="8" w:space="0" w:color="auto"/>
              <w:bottom w:val="single" w:sz="4" w:space="0" w:color="auto"/>
              <w:right w:val="single" w:sz="8" w:space="0" w:color="auto"/>
            </w:tcBorders>
          </w:tcPr>
          <w:p w:rsidR="00AF1060" w:rsidRPr="008E06F1" w:rsidRDefault="00AF1060" w:rsidP="0012708A">
            <w:pPr>
              <w:pStyle w:val="ConsPlusNormal"/>
              <w:ind w:firstLine="75"/>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ooltip="Коммунальное обслуживание" w:history="1">
              <w:r w:rsidRPr="008E06F1">
                <w:rPr>
                  <w:rFonts w:ascii="Times New Roman" w:hAnsi="Times New Roman" w:cs="Times New Roman"/>
                  <w:color w:val="000000" w:themeColor="text1"/>
                  <w:sz w:val="24"/>
                  <w:szCs w:val="24"/>
                </w:rPr>
                <w:t>кодами 3.1</w:t>
              </w:r>
            </w:hyperlink>
            <w:r w:rsidRPr="008E06F1">
              <w:rPr>
                <w:rFonts w:ascii="Times New Roman" w:hAnsi="Times New Roman" w:cs="Times New Roman"/>
                <w:color w:val="000000" w:themeColor="text1"/>
                <w:sz w:val="24"/>
                <w:szCs w:val="24"/>
              </w:rPr>
              <w:t xml:space="preserve">, </w:t>
            </w:r>
            <w:hyperlink w:anchor="Par204" w:tooltip="Социальное обслуживание" w:history="1">
              <w:r w:rsidRPr="008E06F1">
                <w:rPr>
                  <w:rFonts w:ascii="Times New Roman" w:hAnsi="Times New Roman" w:cs="Times New Roman"/>
                  <w:color w:val="000000" w:themeColor="text1"/>
                  <w:sz w:val="24"/>
                  <w:szCs w:val="24"/>
                </w:rPr>
                <w:t>3.2</w:t>
              </w:r>
            </w:hyperlink>
            <w:r w:rsidRPr="008E06F1">
              <w:rPr>
                <w:rFonts w:ascii="Times New Roman" w:hAnsi="Times New Roman" w:cs="Times New Roman"/>
                <w:color w:val="000000" w:themeColor="text1"/>
                <w:sz w:val="24"/>
                <w:szCs w:val="24"/>
              </w:rPr>
              <w:t xml:space="preserve">, </w:t>
            </w:r>
            <w:hyperlink w:anchor="Par226" w:tooltip="Бытовое обслуживание" w:history="1">
              <w:r w:rsidRPr="008E06F1">
                <w:rPr>
                  <w:rFonts w:ascii="Times New Roman" w:hAnsi="Times New Roman" w:cs="Times New Roman"/>
                  <w:color w:val="000000" w:themeColor="text1"/>
                  <w:sz w:val="24"/>
                  <w:szCs w:val="24"/>
                </w:rPr>
                <w:t>3.3</w:t>
              </w:r>
            </w:hyperlink>
            <w:r w:rsidRPr="008E06F1">
              <w:rPr>
                <w:rFonts w:ascii="Times New Roman" w:hAnsi="Times New Roman" w:cs="Times New Roman"/>
                <w:color w:val="000000" w:themeColor="text1"/>
                <w:sz w:val="24"/>
                <w:szCs w:val="24"/>
              </w:rPr>
              <w:t xml:space="preserve">, </w:t>
            </w:r>
            <w:hyperlink w:anchor="Par230" w:tooltip="Здравоохранение" w:history="1">
              <w:r w:rsidRPr="008E06F1">
                <w:rPr>
                  <w:rFonts w:ascii="Times New Roman" w:hAnsi="Times New Roman" w:cs="Times New Roman"/>
                  <w:color w:val="000000" w:themeColor="text1"/>
                  <w:sz w:val="24"/>
                  <w:szCs w:val="24"/>
                </w:rPr>
                <w:t>3.4</w:t>
              </w:r>
            </w:hyperlink>
            <w:r w:rsidRPr="008E06F1">
              <w:rPr>
                <w:rFonts w:ascii="Times New Roman" w:hAnsi="Times New Roman" w:cs="Times New Roman"/>
                <w:color w:val="000000" w:themeColor="text1"/>
                <w:sz w:val="24"/>
                <w:szCs w:val="24"/>
              </w:rPr>
              <w:t xml:space="preserve">, </w:t>
            </w:r>
            <w:hyperlink w:anchor="Par234" w:tooltip="Амбулаторно-поликлиническое обслуживание" w:history="1">
              <w:r w:rsidRPr="008E06F1">
                <w:rPr>
                  <w:rFonts w:ascii="Times New Roman" w:hAnsi="Times New Roman" w:cs="Times New Roman"/>
                  <w:color w:val="000000" w:themeColor="text1"/>
                  <w:sz w:val="24"/>
                  <w:szCs w:val="24"/>
                </w:rPr>
                <w:t>3.4.1</w:t>
              </w:r>
            </w:hyperlink>
            <w:r w:rsidRPr="008E06F1">
              <w:rPr>
                <w:rFonts w:ascii="Times New Roman" w:hAnsi="Times New Roman" w:cs="Times New Roman"/>
                <w:color w:val="000000" w:themeColor="text1"/>
                <w:sz w:val="24"/>
                <w:szCs w:val="24"/>
              </w:rPr>
              <w:t xml:space="preserve">, </w:t>
            </w:r>
            <w:hyperlink w:anchor="Par252" w:tooltip="Дошкольное, начальное и среднее общее образование" w:history="1">
              <w:r w:rsidRPr="008E06F1">
                <w:rPr>
                  <w:rFonts w:ascii="Times New Roman" w:hAnsi="Times New Roman" w:cs="Times New Roman"/>
                  <w:color w:val="000000" w:themeColor="text1"/>
                  <w:sz w:val="24"/>
                  <w:szCs w:val="24"/>
                </w:rPr>
                <w:t>3.5.1</w:t>
              </w:r>
            </w:hyperlink>
            <w:r w:rsidRPr="008E06F1">
              <w:rPr>
                <w:rFonts w:ascii="Times New Roman" w:hAnsi="Times New Roman" w:cs="Times New Roman"/>
                <w:color w:val="000000" w:themeColor="text1"/>
                <w:sz w:val="24"/>
                <w:szCs w:val="24"/>
              </w:rPr>
              <w:t xml:space="preserve">, </w:t>
            </w:r>
            <w:hyperlink w:anchor="Par260" w:tooltip="Культурное развитие" w:history="1">
              <w:r w:rsidRPr="008E06F1">
                <w:rPr>
                  <w:rFonts w:ascii="Times New Roman" w:hAnsi="Times New Roman" w:cs="Times New Roman"/>
                  <w:color w:val="000000" w:themeColor="text1"/>
                  <w:sz w:val="24"/>
                  <w:szCs w:val="24"/>
                </w:rPr>
                <w:t>3.6</w:t>
              </w:r>
            </w:hyperlink>
            <w:r w:rsidRPr="008E06F1">
              <w:rPr>
                <w:rFonts w:ascii="Times New Roman" w:hAnsi="Times New Roman" w:cs="Times New Roman"/>
                <w:color w:val="000000" w:themeColor="text1"/>
                <w:sz w:val="24"/>
                <w:szCs w:val="24"/>
              </w:rPr>
              <w:t xml:space="preserve">, </w:t>
            </w:r>
            <w:hyperlink w:anchor="Par276" w:tooltip="Религиозное использование" w:history="1">
              <w:r w:rsidRPr="008E06F1">
                <w:rPr>
                  <w:rFonts w:ascii="Times New Roman" w:hAnsi="Times New Roman" w:cs="Times New Roman"/>
                  <w:color w:val="000000" w:themeColor="text1"/>
                  <w:sz w:val="24"/>
                  <w:szCs w:val="24"/>
                </w:rPr>
                <w:t>3.7</w:t>
              </w:r>
            </w:hyperlink>
            <w:r w:rsidRPr="008E06F1">
              <w:rPr>
                <w:rFonts w:ascii="Times New Roman" w:hAnsi="Times New Roman" w:cs="Times New Roman"/>
                <w:color w:val="000000" w:themeColor="text1"/>
                <w:sz w:val="24"/>
                <w:szCs w:val="24"/>
              </w:rPr>
              <w:t xml:space="preserve">, </w:t>
            </w:r>
            <w:hyperlink w:anchor="Par320" w:tooltip="Амбулаторное ветеринарное обслуживание" w:history="1">
              <w:r w:rsidRPr="008E06F1">
                <w:rPr>
                  <w:rFonts w:ascii="Times New Roman" w:hAnsi="Times New Roman" w:cs="Times New Roman"/>
                  <w:color w:val="000000" w:themeColor="text1"/>
                  <w:sz w:val="24"/>
                  <w:szCs w:val="24"/>
                </w:rPr>
                <w:t>3.10.1</w:t>
              </w:r>
            </w:hyperlink>
            <w:r w:rsidRPr="008E06F1">
              <w:rPr>
                <w:rFonts w:ascii="Times New Roman" w:hAnsi="Times New Roman" w:cs="Times New Roman"/>
                <w:color w:val="000000" w:themeColor="text1"/>
                <w:sz w:val="24"/>
                <w:szCs w:val="24"/>
              </w:rPr>
              <w:t xml:space="preserve">, </w:t>
            </w:r>
            <w:hyperlink w:anchor="Par335" w:tooltip="Деловое управление" w:history="1">
              <w:r w:rsidRPr="008E06F1">
                <w:rPr>
                  <w:rFonts w:ascii="Times New Roman" w:hAnsi="Times New Roman" w:cs="Times New Roman"/>
                  <w:color w:val="000000" w:themeColor="text1"/>
                  <w:sz w:val="24"/>
                  <w:szCs w:val="24"/>
                </w:rPr>
                <w:t>4.1</w:t>
              </w:r>
            </w:hyperlink>
            <w:r w:rsidRPr="008E06F1">
              <w:rPr>
                <w:rFonts w:ascii="Times New Roman" w:hAnsi="Times New Roman" w:cs="Times New Roman"/>
                <w:color w:val="000000" w:themeColor="text1"/>
                <w:sz w:val="24"/>
                <w:szCs w:val="24"/>
              </w:rPr>
              <w:t xml:space="preserve">, </w:t>
            </w:r>
            <w:hyperlink w:anchor="Par344" w:tooltip="Рынки" w:history="1">
              <w:r w:rsidRPr="008E06F1">
                <w:rPr>
                  <w:rFonts w:ascii="Times New Roman" w:hAnsi="Times New Roman" w:cs="Times New Roman"/>
                  <w:color w:val="000000" w:themeColor="text1"/>
                  <w:sz w:val="24"/>
                  <w:szCs w:val="24"/>
                </w:rPr>
                <w:t>4.3</w:t>
              </w:r>
            </w:hyperlink>
            <w:r w:rsidRPr="008E06F1">
              <w:rPr>
                <w:rFonts w:ascii="Times New Roman" w:hAnsi="Times New Roman" w:cs="Times New Roman"/>
                <w:color w:val="000000" w:themeColor="text1"/>
                <w:sz w:val="24"/>
                <w:szCs w:val="24"/>
              </w:rPr>
              <w:t xml:space="preserve">, </w:t>
            </w:r>
            <w:hyperlink w:anchor="Par349" w:tooltip="Магазины" w:history="1">
              <w:r w:rsidRPr="008E06F1">
                <w:rPr>
                  <w:rFonts w:ascii="Times New Roman" w:hAnsi="Times New Roman" w:cs="Times New Roman"/>
                  <w:color w:val="000000" w:themeColor="text1"/>
                  <w:sz w:val="24"/>
                  <w:szCs w:val="24"/>
                </w:rPr>
                <w:t>4.4</w:t>
              </w:r>
            </w:hyperlink>
            <w:r w:rsidRPr="008E06F1">
              <w:rPr>
                <w:rFonts w:ascii="Times New Roman" w:hAnsi="Times New Roman" w:cs="Times New Roman"/>
                <w:color w:val="000000" w:themeColor="text1"/>
                <w:sz w:val="24"/>
                <w:szCs w:val="24"/>
              </w:rPr>
              <w:t xml:space="preserve">, </w:t>
            </w:r>
            <w:hyperlink w:anchor="Par356" w:tooltip="Общественное питание" w:history="1">
              <w:r w:rsidRPr="008E06F1">
                <w:rPr>
                  <w:rFonts w:ascii="Times New Roman" w:hAnsi="Times New Roman" w:cs="Times New Roman"/>
                  <w:color w:val="000000" w:themeColor="text1"/>
                  <w:sz w:val="24"/>
                  <w:szCs w:val="24"/>
                </w:rPr>
                <w:t>4.6</w:t>
              </w:r>
            </w:hyperlink>
            <w:r w:rsidRPr="008E06F1">
              <w:rPr>
                <w:rFonts w:ascii="Times New Roman" w:hAnsi="Times New Roman" w:cs="Times New Roman"/>
                <w:color w:val="000000" w:themeColor="text1"/>
                <w:sz w:val="24"/>
                <w:szCs w:val="24"/>
              </w:rPr>
              <w:t xml:space="preserve">, </w:t>
            </w:r>
            <w:hyperlink w:anchor="Par424" w:tooltip="5.1.2" w:history="1">
              <w:r w:rsidRPr="008E06F1">
                <w:rPr>
                  <w:rFonts w:ascii="Times New Roman" w:hAnsi="Times New Roman" w:cs="Times New Roman"/>
                  <w:color w:val="000000" w:themeColor="text1"/>
                  <w:sz w:val="24"/>
                  <w:szCs w:val="24"/>
                </w:rPr>
                <w:t>5.1.2</w:t>
              </w:r>
            </w:hyperlink>
            <w:r w:rsidRPr="008E06F1">
              <w:rPr>
                <w:rFonts w:ascii="Times New Roman" w:hAnsi="Times New Roman" w:cs="Times New Roman"/>
                <w:color w:val="000000" w:themeColor="text1"/>
                <w:sz w:val="24"/>
                <w:szCs w:val="24"/>
              </w:rPr>
              <w:t xml:space="preserve">, </w:t>
            </w:r>
            <w:hyperlink w:anchor="Par428" w:tooltip="5.1.3" w:history="1">
              <w:r w:rsidRPr="008E06F1">
                <w:rPr>
                  <w:rFonts w:ascii="Times New Roman" w:hAnsi="Times New Roman" w:cs="Times New Roman"/>
                  <w:color w:val="000000" w:themeColor="text1"/>
                  <w:sz w:val="24"/>
                  <w:szCs w:val="24"/>
                </w:rPr>
                <w:t>5.1.3</w:t>
              </w:r>
            </w:hyperlink>
            <w:r w:rsidRPr="008E06F1">
              <w:rPr>
                <w:rFonts w:ascii="Times New Roman" w:hAnsi="Times New Roman" w:cs="Times New Roman"/>
                <w:color w:val="000000" w:themeColor="text1"/>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и при условии размещения входов на фасаде зданий, выходящих на улицу</w:t>
            </w:r>
          </w:p>
        </w:tc>
      </w:tr>
    </w:tbl>
    <w:p w:rsidR="00AF1060" w:rsidRPr="008E06F1" w:rsidRDefault="00AF1060" w:rsidP="00AF1060">
      <w:pPr>
        <w:numPr>
          <w:ilvl w:val="0"/>
          <w:numId w:val="24"/>
        </w:numPr>
        <w:tabs>
          <w:tab w:val="left" w:pos="851"/>
          <w:tab w:val="left" w:pos="993"/>
        </w:tabs>
        <w:spacing w:after="0" w:line="240" w:lineRule="auto"/>
        <w:ind w:left="0" w:firstLine="709"/>
        <w:contextualSpacing/>
        <w:jc w:val="both"/>
        <w:rPr>
          <w:rFonts w:ascii="Times New Roman" w:hAnsi="Times New Roman" w:cs="Times New Roman"/>
          <w:b/>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AF1060" w:rsidRPr="008E06F1" w:rsidRDefault="00AF1060" w:rsidP="00AF1060">
      <w:pPr>
        <w:numPr>
          <w:ilvl w:val="0"/>
          <w:numId w:val="24"/>
        </w:numPr>
        <w:tabs>
          <w:tab w:val="left" w:pos="851"/>
          <w:tab w:val="left" w:pos="993"/>
        </w:tabs>
        <w:spacing w:after="0" w:line="240" w:lineRule="auto"/>
        <w:ind w:left="0" w:firstLine="709"/>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Ж</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AF1060" w:rsidRPr="00350C45" w:rsidRDefault="00AF1060"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196" w:name="_Toc22045528"/>
      <w:bookmarkStart w:id="197" w:name="_Toc30023968"/>
      <w:r w:rsidRPr="00350C45">
        <w:rPr>
          <w:rFonts w:ascii="Times New Roman" w:eastAsia="Times New Roman" w:hAnsi="Times New Roman" w:cs="Times New Roman"/>
          <w:b/>
          <w:bCs/>
          <w:iCs/>
          <w:color w:val="000000" w:themeColor="text1"/>
          <w:sz w:val="24"/>
          <w:szCs w:val="24"/>
          <w:lang w:eastAsia="ru-RU"/>
        </w:rPr>
        <w:t>Статья 3</w:t>
      </w:r>
      <w:r w:rsidR="00442987" w:rsidRPr="00350C45">
        <w:rPr>
          <w:rFonts w:ascii="Times New Roman" w:eastAsia="Times New Roman" w:hAnsi="Times New Roman" w:cs="Times New Roman"/>
          <w:b/>
          <w:bCs/>
          <w:iCs/>
          <w:color w:val="000000" w:themeColor="text1"/>
          <w:sz w:val="24"/>
          <w:szCs w:val="24"/>
          <w:lang w:eastAsia="ru-RU"/>
        </w:rPr>
        <w:t>4</w:t>
      </w:r>
      <w:r w:rsidRPr="00350C45">
        <w:rPr>
          <w:rFonts w:ascii="Times New Roman" w:eastAsia="Times New Roman" w:hAnsi="Times New Roman" w:cs="Times New Roman"/>
          <w:b/>
          <w:bCs/>
          <w:iCs/>
          <w:color w:val="000000" w:themeColor="text1"/>
          <w:sz w:val="24"/>
          <w:szCs w:val="24"/>
          <w:lang w:eastAsia="ru-RU"/>
        </w:rPr>
        <w:t>. ОД1</w:t>
      </w:r>
      <w:r w:rsidR="003948CA">
        <w:rPr>
          <w:rFonts w:ascii="Times New Roman" w:eastAsia="Times New Roman" w:hAnsi="Times New Roman" w:cs="Times New Roman"/>
          <w:b/>
          <w:bCs/>
          <w:iCs/>
          <w:color w:val="000000" w:themeColor="text1"/>
          <w:sz w:val="24"/>
          <w:szCs w:val="24"/>
          <w:lang w:eastAsia="ru-RU"/>
        </w:rPr>
        <w:t>.</w:t>
      </w:r>
      <w:r w:rsidRPr="00350C45">
        <w:rPr>
          <w:rFonts w:ascii="Times New Roman" w:eastAsia="Times New Roman" w:hAnsi="Times New Roman" w:cs="Times New Roman"/>
          <w:b/>
          <w:bCs/>
          <w:iCs/>
          <w:color w:val="000000" w:themeColor="text1"/>
          <w:sz w:val="24"/>
          <w:szCs w:val="24"/>
          <w:lang w:eastAsia="ru-RU"/>
        </w:rPr>
        <w:t xml:space="preserve"> Многофункциональная общественно-деловая зона</w:t>
      </w:r>
      <w:bookmarkEnd w:id="196"/>
      <w:bookmarkEnd w:id="197"/>
    </w:p>
    <w:p w:rsidR="00832318" w:rsidRPr="00FA0EB1" w:rsidRDefault="00832318" w:rsidP="00832318">
      <w:pPr>
        <w:numPr>
          <w:ilvl w:val="0"/>
          <w:numId w:val="25"/>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FA0EB1">
        <w:rPr>
          <w:rFonts w:ascii="Times New Roman" w:hAnsi="Times New Roman" w:cs="Times New Roman"/>
          <w:sz w:val="24"/>
          <w:szCs w:val="24"/>
        </w:rPr>
        <w:t>Зона выделена для обеспечения правовых условий формирования территории с целью размещения объектов общественно-делового назначения и развития предпринимательства.</w:t>
      </w:r>
    </w:p>
    <w:p w:rsidR="002A55F7" w:rsidRPr="008E06F1" w:rsidRDefault="002A55F7" w:rsidP="002A55F7">
      <w:pPr>
        <w:numPr>
          <w:ilvl w:val="0"/>
          <w:numId w:val="25"/>
        </w:numPr>
        <w:tabs>
          <w:tab w:val="left" w:pos="851"/>
          <w:tab w:val="left" w:pos="1134"/>
        </w:tabs>
        <w:spacing w:after="0" w:line="240" w:lineRule="auto"/>
        <w:ind w:left="0" w:firstLine="709"/>
        <w:contextualSpacing/>
        <w:jc w:val="both"/>
        <w:rPr>
          <w:rFonts w:ascii="Times New Roman" w:hAnsi="Times New Roman" w:cs="Times New Roman"/>
          <w:color w:val="000000" w:themeColor="text1"/>
          <w:sz w:val="24"/>
          <w:szCs w:val="24"/>
        </w:rPr>
      </w:pPr>
      <w:r w:rsidRPr="002A55F7">
        <w:rPr>
          <w:rFonts w:ascii="Times New Roman" w:hAnsi="Times New Roman" w:cs="Times New Roman"/>
          <w:sz w:val="24"/>
          <w:szCs w:val="24"/>
        </w:rPr>
        <w:t>Виды разрешённого использования земельных участков и объектов капитального строительства в соответствии с Приказом Минэкономразвития России</w:t>
      </w:r>
      <w:r w:rsidRPr="002A55F7">
        <w:rPr>
          <w:rFonts w:ascii="Times New Roman" w:hAnsi="Times New Roman" w:cs="Times New Roman"/>
          <w:color w:val="000000" w:themeColor="text1"/>
          <w:sz w:val="24"/>
          <w:szCs w:val="24"/>
        </w:rPr>
        <w:t xml:space="preserve"> от 01.09.2014N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5000" w:type="pct"/>
        <w:tblCellMar>
          <w:left w:w="57" w:type="dxa"/>
          <w:right w:w="57" w:type="dxa"/>
        </w:tblCellMar>
        <w:tblLook w:val="0000"/>
      </w:tblPr>
      <w:tblGrid>
        <w:gridCol w:w="3873"/>
        <w:gridCol w:w="3335"/>
        <w:gridCol w:w="2261"/>
      </w:tblGrid>
      <w:tr w:rsidR="00AF1060" w:rsidRPr="008E06F1" w:rsidTr="0012708A">
        <w:trPr>
          <w:trHeight w:val="20"/>
        </w:trPr>
        <w:tc>
          <w:tcPr>
            <w:tcW w:w="2045"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 использования</w:t>
            </w:r>
          </w:p>
        </w:tc>
        <w:tc>
          <w:tcPr>
            <w:tcW w:w="1761"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 виды использования</w:t>
            </w:r>
          </w:p>
        </w:tc>
        <w:tc>
          <w:tcPr>
            <w:tcW w:w="1194" w:type="pct"/>
            <w:tcBorders>
              <w:top w:val="single" w:sz="8" w:space="0" w:color="auto"/>
              <w:left w:val="single" w:sz="8" w:space="0" w:color="auto"/>
              <w:bottom w:val="single" w:sz="8" w:space="0" w:color="auto"/>
              <w:right w:val="single" w:sz="8" w:space="0" w:color="auto"/>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 использования</w:t>
            </w:r>
          </w:p>
        </w:tc>
      </w:tr>
      <w:tr w:rsidR="00AF1060" w:rsidRPr="008E06F1" w:rsidTr="0012708A">
        <w:trPr>
          <w:trHeight w:val="263"/>
        </w:trPr>
        <w:tc>
          <w:tcPr>
            <w:tcW w:w="2045" w:type="pct"/>
            <w:tcBorders>
              <w:top w:val="single" w:sz="8" w:space="0" w:color="auto"/>
              <w:left w:val="single" w:sz="8" w:space="0" w:color="auto"/>
              <w:bottom w:val="single" w:sz="8" w:space="0" w:color="auto"/>
              <w:right w:val="nil"/>
            </w:tcBorders>
          </w:tcPr>
          <w:p w:rsidR="00AF1060"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00D743A3" w:rsidRPr="00CE1F1F">
              <w:rPr>
                <w:rFonts w:ascii="Times New Roman" w:hAnsi="Times New Roman" w:cs="Times New Roman"/>
                <w:color w:val="000000" w:themeColor="text1"/>
                <w:sz w:val="24"/>
                <w:szCs w:val="24"/>
              </w:rPr>
              <w:t>Коммунальное обслуживание</w:t>
            </w:r>
          </w:p>
          <w:p w:rsidR="00D743A3"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sidR="00D743A3" w:rsidRPr="00CE1F1F">
              <w:rPr>
                <w:rFonts w:ascii="Times New Roman" w:hAnsi="Times New Roman" w:cs="Times New Roman"/>
                <w:color w:val="000000" w:themeColor="text1"/>
                <w:sz w:val="24"/>
                <w:szCs w:val="24"/>
              </w:rPr>
              <w:t>Социальное обслуживание</w:t>
            </w:r>
          </w:p>
          <w:p w:rsidR="00D743A3"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00D743A3" w:rsidRPr="00CE1F1F">
              <w:rPr>
                <w:rFonts w:ascii="Times New Roman" w:hAnsi="Times New Roman" w:cs="Times New Roman"/>
                <w:color w:val="000000" w:themeColor="text1"/>
                <w:sz w:val="24"/>
                <w:szCs w:val="24"/>
              </w:rPr>
              <w:t>Бытовое обслуживание</w:t>
            </w:r>
          </w:p>
          <w:p w:rsidR="00D743A3"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w:t>
            </w:r>
            <w:r w:rsidR="00D743A3" w:rsidRPr="00D743A3">
              <w:rPr>
                <w:rFonts w:ascii="Times New Roman" w:hAnsi="Times New Roman" w:cs="Times New Roman"/>
                <w:color w:val="000000" w:themeColor="text1"/>
                <w:sz w:val="24"/>
                <w:szCs w:val="24"/>
              </w:rPr>
              <w:t>Здравоохранение</w:t>
            </w:r>
          </w:p>
          <w:p w:rsidR="00D743A3"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w:t>
            </w:r>
            <w:r w:rsidR="00D743A3" w:rsidRPr="00CE1F1F">
              <w:rPr>
                <w:rFonts w:ascii="Times New Roman" w:hAnsi="Times New Roman" w:cs="Times New Roman"/>
                <w:color w:val="000000" w:themeColor="text1"/>
                <w:sz w:val="24"/>
                <w:szCs w:val="24"/>
              </w:rPr>
              <w:t>Образование и просвещение</w:t>
            </w:r>
          </w:p>
          <w:p w:rsidR="00CE1F1F"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 </w:t>
            </w:r>
            <w:r w:rsidRPr="00CE1F1F">
              <w:rPr>
                <w:rFonts w:ascii="Times New Roman" w:hAnsi="Times New Roman" w:cs="Times New Roman"/>
                <w:color w:val="000000" w:themeColor="text1"/>
                <w:sz w:val="24"/>
                <w:szCs w:val="24"/>
              </w:rPr>
              <w:t>Культурное развитие</w:t>
            </w:r>
          </w:p>
          <w:p w:rsidR="00CE1F1F"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3.7 </w:t>
            </w:r>
            <w:r w:rsidRPr="00CE1F1F">
              <w:rPr>
                <w:rFonts w:ascii="Times New Roman" w:hAnsi="Times New Roman" w:cs="Times New Roman"/>
                <w:color w:val="000000" w:themeColor="text1"/>
                <w:sz w:val="24"/>
                <w:szCs w:val="24"/>
              </w:rPr>
              <w:t>Религиозное использование</w:t>
            </w:r>
          </w:p>
          <w:p w:rsidR="00CE1F1F"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Pr="00CE1F1F">
              <w:rPr>
                <w:rFonts w:ascii="Times New Roman" w:hAnsi="Times New Roman" w:cs="Times New Roman"/>
                <w:color w:val="000000" w:themeColor="text1"/>
                <w:sz w:val="24"/>
                <w:szCs w:val="24"/>
              </w:rPr>
              <w:t>Общественное управление</w:t>
            </w:r>
          </w:p>
          <w:p w:rsidR="00CE1F1F" w:rsidRPr="00CE1F1F"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w:t>
            </w:r>
            <w:r w:rsidRPr="00CE1F1F">
              <w:rPr>
                <w:rFonts w:ascii="Times New Roman" w:hAnsi="Times New Roman" w:cs="Times New Roman"/>
                <w:color w:val="000000" w:themeColor="text1"/>
                <w:sz w:val="24"/>
                <w:szCs w:val="24"/>
              </w:rPr>
              <w:t>Обеспечение научной деятельности</w:t>
            </w:r>
          </w:p>
          <w:p w:rsidR="00CE1F1F" w:rsidRPr="008E06F1" w:rsidRDefault="00CE1F1F" w:rsidP="00CE1F1F">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w:t>
            </w:r>
            <w:r w:rsidRPr="00CE1F1F">
              <w:rPr>
                <w:rFonts w:ascii="Times New Roman" w:hAnsi="Times New Roman" w:cs="Times New Roman"/>
                <w:color w:val="000000" w:themeColor="text1"/>
                <w:sz w:val="24"/>
                <w:szCs w:val="24"/>
              </w:rPr>
              <w:t>Ветеринарное обслуживание</w:t>
            </w:r>
          </w:p>
          <w:p w:rsidR="00AF1060" w:rsidRPr="008E06F1" w:rsidRDefault="00AF1060" w:rsidP="00CE1F1F">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4.1 Деловое управление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4.2 Объекты торговли (торговые центры, торгово-развлекательные центры (комплексы)</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4.3 Рынки</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4.4. Магазины</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4.5 Банковская и страховая деятельность</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4.6 Общественное питание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4.7 Гостиничное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4.8.1 Развлекательные мероприятия</w:t>
            </w:r>
          </w:p>
          <w:p w:rsidR="00D93D6B" w:rsidRPr="008E06F1" w:rsidRDefault="00D93D6B" w:rsidP="001758A6">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w:t>
            </w:r>
            <w:r w:rsidR="001758A6" w:rsidRPr="001758A6">
              <w:rPr>
                <w:rFonts w:ascii="Times New Roman" w:hAnsi="Times New Roman" w:cs="Times New Roman"/>
                <w:color w:val="000000" w:themeColor="text1"/>
                <w:sz w:val="24"/>
                <w:szCs w:val="24"/>
              </w:rPr>
              <w:t>Объекты дорожного сервиса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4.10 Выставочно-ярмарочная деятельность</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5.1.1 Обеспечение спортивно-зрелищных мероприятий</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5.1.2 Обеспечение занятий спортом в помещениях</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5.1.3 Площадки для занятий спортом</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5.1.4 Оборудованные площадки для занятий спортом</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6.8 Связь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6.12 Научно-производственная деятельность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9.2.1 Санаторная деятельность</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8.3 Обеспечение внутреннего правопорядка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1761" w:type="pct"/>
            <w:tcBorders>
              <w:top w:val="single" w:sz="8" w:space="0" w:color="auto"/>
              <w:left w:val="single" w:sz="8" w:space="0" w:color="auto"/>
              <w:bottom w:val="single" w:sz="8" w:space="0" w:color="auto"/>
              <w:right w:val="nil"/>
            </w:tcBorders>
          </w:tcPr>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2.1.1 Малоэтажная многоквартирная жилая застройка*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5.1.4 Оборудованные площадки для занятий спортом</w:t>
            </w:r>
          </w:p>
          <w:p w:rsidR="00AF1060" w:rsidRPr="008E06F1" w:rsidRDefault="00AF1060" w:rsidP="0012708A">
            <w:pPr>
              <w:pStyle w:val="ConsPlusNormal"/>
              <w:ind w:firstLine="0"/>
              <w:rPr>
                <w:rFonts w:ascii="Times New Roman" w:hAnsi="Times New Roman" w:cs="Times New Roman"/>
                <w:color w:val="000000" w:themeColor="text1"/>
                <w:sz w:val="24"/>
                <w:szCs w:val="24"/>
              </w:rPr>
            </w:pPr>
          </w:p>
        </w:tc>
        <w:tc>
          <w:tcPr>
            <w:tcW w:w="1194" w:type="pct"/>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 Служебные гаражи</w:t>
            </w:r>
          </w:p>
          <w:p w:rsidR="00AF1060" w:rsidRPr="008E06F1" w:rsidRDefault="00AF1060" w:rsidP="0012708A">
            <w:pPr>
              <w:pStyle w:val="ConsPlusNormal"/>
              <w:ind w:firstLine="0"/>
              <w:rPr>
                <w:rFonts w:ascii="Times New Roman" w:eastAsia="Calibri" w:hAnsi="Times New Roman" w:cs="Times New Roman"/>
                <w:color w:val="000000" w:themeColor="text1"/>
                <w:sz w:val="24"/>
                <w:szCs w:val="24"/>
              </w:rPr>
            </w:pPr>
          </w:p>
        </w:tc>
      </w:tr>
      <w:tr w:rsidR="00B64444" w:rsidRPr="008E06F1" w:rsidTr="00B64444">
        <w:trPr>
          <w:trHeight w:val="2921"/>
        </w:trPr>
        <w:tc>
          <w:tcPr>
            <w:tcW w:w="5000" w:type="pct"/>
            <w:gridSpan w:val="3"/>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spacing w:before="220"/>
              <w:ind w:firstLine="54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ooltip="Коммунальное обслуживание" w:history="1">
              <w:r w:rsidRPr="008E06F1">
                <w:rPr>
                  <w:rFonts w:ascii="Times New Roman" w:hAnsi="Times New Roman" w:cs="Times New Roman"/>
                  <w:color w:val="000000" w:themeColor="text1"/>
                  <w:sz w:val="24"/>
                  <w:szCs w:val="24"/>
                </w:rPr>
                <w:t>кодами 3.1</w:t>
              </w:r>
            </w:hyperlink>
            <w:r w:rsidRPr="008E06F1">
              <w:rPr>
                <w:rFonts w:ascii="Times New Roman" w:hAnsi="Times New Roman" w:cs="Times New Roman"/>
                <w:color w:val="000000" w:themeColor="text1"/>
                <w:sz w:val="24"/>
                <w:szCs w:val="24"/>
              </w:rPr>
              <w:t xml:space="preserve">, </w:t>
            </w:r>
            <w:hyperlink w:anchor="Par204" w:tooltip="Социальное обслуживание" w:history="1">
              <w:r w:rsidRPr="008E06F1">
                <w:rPr>
                  <w:rFonts w:ascii="Times New Roman" w:hAnsi="Times New Roman" w:cs="Times New Roman"/>
                  <w:color w:val="000000" w:themeColor="text1"/>
                  <w:sz w:val="24"/>
                  <w:szCs w:val="24"/>
                </w:rPr>
                <w:t>3.2</w:t>
              </w:r>
            </w:hyperlink>
            <w:r w:rsidRPr="008E06F1">
              <w:rPr>
                <w:rFonts w:ascii="Times New Roman" w:hAnsi="Times New Roman" w:cs="Times New Roman"/>
                <w:color w:val="000000" w:themeColor="text1"/>
                <w:sz w:val="24"/>
                <w:szCs w:val="24"/>
              </w:rPr>
              <w:t xml:space="preserve">, </w:t>
            </w:r>
            <w:hyperlink w:anchor="Par226" w:tooltip="Бытовое обслуживание" w:history="1">
              <w:r w:rsidRPr="008E06F1">
                <w:rPr>
                  <w:rFonts w:ascii="Times New Roman" w:hAnsi="Times New Roman" w:cs="Times New Roman"/>
                  <w:color w:val="000000" w:themeColor="text1"/>
                  <w:sz w:val="24"/>
                  <w:szCs w:val="24"/>
                </w:rPr>
                <w:t>3.3</w:t>
              </w:r>
            </w:hyperlink>
            <w:r w:rsidRPr="008E06F1">
              <w:rPr>
                <w:rFonts w:ascii="Times New Roman" w:hAnsi="Times New Roman" w:cs="Times New Roman"/>
                <w:color w:val="000000" w:themeColor="text1"/>
                <w:sz w:val="24"/>
                <w:szCs w:val="24"/>
              </w:rPr>
              <w:t xml:space="preserve">, </w:t>
            </w:r>
            <w:hyperlink w:anchor="Par230" w:tooltip="Здравоохранение" w:history="1">
              <w:r w:rsidRPr="008E06F1">
                <w:rPr>
                  <w:rFonts w:ascii="Times New Roman" w:hAnsi="Times New Roman" w:cs="Times New Roman"/>
                  <w:color w:val="000000" w:themeColor="text1"/>
                  <w:sz w:val="24"/>
                  <w:szCs w:val="24"/>
                </w:rPr>
                <w:t>3.4</w:t>
              </w:r>
            </w:hyperlink>
            <w:r w:rsidRPr="008E06F1">
              <w:rPr>
                <w:rFonts w:ascii="Times New Roman" w:hAnsi="Times New Roman" w:cs="Times New Roman"/>
                <w:color w:val="000000" w:themeColor="text1"/>
                <w:sz w:val="24"/>
                <w:szCs w:val="24"/>
              </w:rPr>
              <w:t xml:space="preserve">, </w:t>
            </w:r>
            <w:hyperlink w:anchor="Par234" w:tooltip="Амбулаторно-поликлиническое обслуживание" w:history="1">
              <w:r w:rsidRPr="008E06F1">
                <w:rPr>
                  <w:rFonts w:ascii="Times New Roman" w:hAnsi="Times New Roman" w:cs="Times New Roman"/>
                  <w:color w:val="000000" w:themeColor="text1"/>
                  <w:sz w:val="24"/>
                  <w:szCs w:val="24"/>
                </w:rPr>
                <w:t>3.4.1</w:t>
              </w:r>
            </w:hyperlink>
            <w:r w:rsidRPr="008E06F1">
              <w:rPr>
                <w:rFonts w:ascii="Times New Roman" w:hAnsi="Times New Roman" w:cs="Times New Roman"/>
                <w:color w:val="000000" w:themeColor="text1"/>
                <w:sz w:val="24"/>
                <w:szCs w:val="24"/>
              </w:rPr>
              <w:t xml:space="preserve">, </w:t>
            </w:r>
            <w:hyperlink w:anchor="Par252" w:tooltip="Дошкольное, начальное и среднее общее образование" w:history="1">
              <w:r w:rsidRPr="008E06F1">
                <w:rPr>
                  <w:rFonts w:ascii="Times New Roman" w:hAnsi="Times New Roman" w:cs="Times New Roman"/>
                  <w:color w:val="000000" w:themeColor="text1"/>
                  <w:sz w:val="24"/>
                  <w:szCs w:val="24"/>
                </w:rPr>
                <w:t>3.5.1</w:t>
              </w:r>
            </w:hyperlink>
            <w:r w:rsidRPr="008E06F1">
              <w:rPr>
                <w:rFonts w:ascii="Times New Roman" w:hAnsi="Times New Roman" w:cs="Times New Roman"/>
                <w:color w:val="000000" w:themeColor="text1"/>
                <w:sz w:val="24"/>
                <w:szCs w:val="24"/>
              </w:rPr>
              <w:t xml:space="preserve">, </w:t>
            </w:r>
            <w:hyperlink w:anchor="Par260" w:tooltip="Культурное развитие" w:history="1">
              <w:r w:rsidRPr="008E06F1">
                <w:rPr>
                  <w:rFonts w:ascii="Times New Roman" w:hAnsi="Times New Roman" w:cs="Times New Roman"/>
                  <w:color w:val="000000" w:themeColor="text1"/>
                  <w:sz w:val="24"/>
                  <w:szCs w:val="24"/>
                </w:rPr>
                <w:t>3.6</w:t>
              </w:r>
            </w:hyperlink>
            <w:r w:rsidRPr="008E06F1">
              <w:rPr>
                <w:rFonts w:ascii="Times New Roman" w:hAnsi="Times New Roman" w:cs="Times New Roman"/>
                <w:color w:val="000000" w:themeColor="text1"/>
                <w:sz w:val="24"/>
                <w:szCs w:val="24"/>
              </w:rPr>
              <w:t xml:space="preserve">, </w:t>
            </w:r>
            <w:hyperlink w:anchor="Par276" w:tooltip="Религиозное использование" w:history="1">
              <w:r w:rsidRPr="008E06F1">
                <w:rPr>
                  <w:rFonts w:ascii="Times New Roman" w:hAnsi="Times New Roman" w:cs="Times New Roman"/>
                  <w:color w:val="000000" w:themeColor="text1"/>
                  <w:sz w:val="24"/>
                  <w:szCs w:val="24"/>
                </w:rPr>
                <w:t>3.7</w:t>
              </w:r>
            </w:hyperlink>
            <w:r w:rsidRPr="008E06F1">
              <w:rPr>
                <w:rFonts w:ascii="Times New Roman" w:hAnsi="Times New Roman" w:cs="Times New Roman"/>
                <w:color w:val="000000" w:themeColor="text1"/>
                <w:sz w:val="24"/>
                <w:szCs w:val="24"/>
              </w:rPr>
              <w:t xml:space="preserve">, </w:t>
            </w:r>
            <w:hyperlink w:anchor="Par320" w:tooltip="Амбулаторное ветеринарное обслуживание" w:history="1">
              <w:r w:rsidRPr="008E06F1">
                <w:rPr>
                  <w:rFonts w:ascii="Times New Roman" w:hAnsi="Times New Roman" w:cs="Times New Roman"/>
                  <w:color w:val="000000" w:themeColor="text1"/>
                  <w:sz w:val="24"/>
                  <w:szCs w:val="24"/>
                </w:rPr>
                <w:t>3.10.1</w:t>
              </w:r>
            </w:hyperlink>
            <w:r w:rsidRPr="008E06F1">
              <w:rPr>
                <w:rFonts w:ascii="Times New Roman" w:hAnsi="Times New Roman" w:cs="Times New Roman"/>
                <w:color w:val="000000" w:themeColor="text1"/>
                <w:sz w:val="24"/>
                <w:szCs w:val="24"/>
              </w:rPr>
              <w:t xml:space="preserve">, </w:t>
            </w:r>
            <w:hyperlink w:anchor="Par335" w:tooltip="Деловое управление" w:history="1">
              <w:r w:rsidRPr="008E06F1">
                <w:rPr>
                  <w:rFonts w:ascii="Times New Roman" w:hAnsi="Times New Roman" w:cs="Times New Roman"/>
                  <w:color w:val="000000" w:themeColor="text1"/>
                  <w:sz w:val="24"/>
                  <w:szCs w:val="24"/>
                </w:rPr>
                <w:t>4.1</w:t>
              </w:r>
            </w:hyperlink>
            <w:r w:rsidRPr="008E06F1">
              <w:rPr>
                <w:rFonts w:ascii="Times New Roman" w:hAnsi="Times New Roman" w:cs="Times New Roman"/>
                <w:color w:val="000000" w:themeColor="text1"/>
                <w:sz w:val="24"/>
                <w:szCs w:val="24"/>
              </w:rPr>
              <w:t xml:space="preserve">, </w:t>
            </w:r>
            <w:hyperlink w:anchor="Par344" w:tooltip="Рынки" w:history="1">
              <w:r w:rsidRPr="008E06F1">
                <w:rPr>
                  <w:rFonts w:ascii="Times New Roman" w:hAnsi="Times New Roman" w:cs="Times New Roman"/>
                  <w:color w:val="000000" w:themeColor="text1"/>
                  <w:sz w:val="24"/>
                  <w:szCs w:val="24"/>
                </w:rPr>
                <w:t>4.3</w:t>
              </w:r>
            </w:hyperlink>
            <w:r w:rsidRPr="008E06F1">
              <w:rPr>
                <w:rFonts w:ascii="Times New Roman" w:hAnsi="Times New Roman" w:cs="Times New Roman"/>
                <w:color w:val="000000" w:themeColor="text1"/>
                <w:sz w:val="24"/>
                <w:szCs w:val="24"/>
              </w:rPr>
              <w:t xml:space="preserve">, </w:t>
            </w:r>
            <w:hyperlink w:anchor="Par349" w:tooltip="Магазины" w:history="1">
              <w:r w:rsidRPr="008E06F1">
                <w:rPr>
                  <w:rFonts w:ascii="Times New Roman" w:hAnsi="Times New Roman" w:cs="Times New Roman"/>
                  <w:color w:val="000000" w:themeColor="text1"/>
                  <w:sz w:val="24"/>
                  <w:szCs w:val="24"/>
                </w:rPr>
                <w:t>4.4</w:t>
              </w:r>
            </w:hyperlink>
            <w:r w:rsidRPr="008E06F1">
              <w:rPr>
                <w:rFonts w:ascii="Times New Roman" w:hAnsi="Times New Roman" w:cs="Times New Roman"/>
                <w:color w:val="000000" w:themeColor="text1"/>
                <w:sz w:val="24"/>
                <w:szCs w:val="24"/>
              </w:rPr>
              <w:t xml:space="preserve">, </w:t>
            </w:r>
            <w:hyperlink w:anchor="Par356" w:tooltip="Общественное питание" w:history="1">
              <w:r w:rsidRPr="008E06F1">
                <w:rPr>
                  <w:rFonts w:ascii="Times New Roman" w:hAnsi="Times New Roman" w:cs="Times New Roman"/>
                  <w:color w:val="000000" w:themeColor="text1"/>
                  <w:sz w:val="24"/>
                  <w:szCs w:val="24"/>
                </w:rPr>
                <w:t>4.6</w:t>
              </w:r>
            </w:hyperlink>
            <w:r w:rsidRPr="008E06F1">
              <w:rPr>
                <w:rFonts w:ascii="Times New Roman" w:hAnsi="Times New Roman" w:cs="Times New Roman"/>
                <w:color w:val="000000" w:themeColor="text1"/>
                <w:sz w:val="24"/>
                <w:szCs w:val="24"/>
              </w:rPr>
              <w:t xml:space="preserve">, </w:t>
            </w:r>
            <w:hyperlink w:anchor="Par424" w:tooltip="5.1.2" w:history="1">
              <w:r w:rsidRPr="008E06F1">
                <w:rPr>
                  <w:rFonts w:ascii="Times New Roman" w:hAnsi="Times New Roman" w:cs="Times New Roman"/>
                  <w:color w:val="000000" w:themeColor="text1"/>
                  <w:sz w:val="24"/>
                  <w:szCs w:val="24"/>
                </w:rPr>
                <w:t>5.1.2</w:t>
              </w:r>
            </w:hyperlink>
            <w:r w:rsidRPr="008E06F1">
              <w:rPr>
                <w:rFonts w:ascii="Times New Roman" w:hAnsi="Times New Roman" w:cs="Times New Roman"/>
                <w:color w:val="000000" w:themeColor="text1"/>
                <w:sz w:val="24"/>
                <w:szCs w:val="24"/>
              </w:rPr>
              <w:t xml:space="preserve">, </w:t>
            </w:r>
            <w:hyperlink w:anchor="Par428" w:tooltip="5.1.3" w:history="1">
              <w:r w:rsidRPr="008E06F1">
                <w:rPr>
                  <w:rFonts w:ascii="Times New Roman" w:hAnsi="Times New Roman" w:cs="Times New Roman"/>
                  <w:color w:val="000000" w:themeColor="text1"/>
                  <w:sz w:val="24"/>
                  <w:szCs w:val="24"/>
                </w:rPr>
                <w:t>5.1.3</w:t>
              </w:r>
            </w:hyperlink>
            <w:r w:rsidRPr="008E06F1">
              <w:rPr>
                <w:rFonts w:ascii="Times New Roman" w:hAnsi="Times New Roman" w:cs="Times New Roman"/>
                <w:color w:val="000000" w:themeColor="text1"/>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rsidR="00AF1060" w:rsidRPr="008E06F1" w:rsidRDefault="00AF1060" w:rsidP="00AF1060">
      <w:pPr>
        <w:numPr>
          <w:ilvl w:val="0"/>
          <w:numId w:val="25"/>
        </w:numPr>
        <w:tabs>
          <w:tab w:val="left" w:pos="851"/>
          <w:tab w:val="left" w:pos="993"/>
        </w:tabs>
        <w:spacing w:after="0" w:line="240" w:lineRule="auto"/>
        <w:ind w:left="0" w:firstLine="709"/>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 xml:space="preserve">настоящих Правил. </w:t>
      </w:r>
    </w:p>
    <w:p w:rsidR="00AF1060" w:rsidRPr="008E06F1" w:rsidRDefault="00AF1060" w:rsidP="00AF1060">
      <w:pPr>
        <w:numPr>
          <w:ilvl w:val="0"/>
          <w:numId w:val="25"/>
        </w:numPr>
        <w:tabs>
          <w:tab w:val="left" w:pos="851"/>
          <w:tab w:val="left" w:pos="993"/>
        </w:tabs>
        <w:spacing w:after="0" w:line="240" w:lineRule="auto"/>
        <w:ind w:left="0" w:firstLine="709"/>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ОД</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AF1060" w:rsidRPr="00350C45" w:rsidRDefault="00AF1060"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198" w:name="_Toc16716522"/>
      <w:bookmarkStart w:id="199" w:name="_Toc19737867"/>
      <w:bookmarkStart w:id="200" w:name="_Toc22045530"/>
      <w:bookmarkStart w:id="201" w:name="_Toc30023969"/>
      <w:r w:rsidRPr="00350C45">
        <w:rPr>
          <w:rFonts w:ascii="Times New Roman" w:eastAsia="Times New Roman" w:hAnsi="Times New Roman" w:cs="Times New Roman"/>
          <w:b/>
          <w:bCs/>
          <w:iCs/>
          <w:color w:val="000000" w:themeColor="text1"/>
          <w:sz w:val="24"/>
          <w:szCs w:val="24"/>
          <w:lang w:eastAsia="ru-RU"/>
        </w:rPr>
        <w:t>Статья 3</w:t>
      </w:r>
      <w:r w:rsidR="00442987" w:rsidRPr="00350C45">
        <w:rPr>
          <w:rFonts w:ascii="Times New Roman" w:eastAsia="Times New Roman" w:hAnsi="Times New Roman" w:cs="Times New Roman"/>
          <w:b/>
          <w:bCs/>
          <w:iCs/>
          <w:color w:val="000000" w:themeColor="text1"/>
          <w:sz w:val="24"/>
          <w:szCs w:val="24"/>
          <w:lang w:eastAsia="ru-RU"/>
        </w:rPr>
        <w:t>5</w:t>
      </w:r>
      <w:r w:rsidRPr="00350C45">
        <w:rPr>
          <w:rFonts w:ascii="Times New Roman" w:eastAsia="Times New Roman" w:hAnsi="Times New Roman" w:cs="Times New Roman"/>
          <w:b/>
          <w:bCs/>
          <w:iCs/>
          <w:color w:val="000000" w:themeColor="text1"/>
          <w:sz w:val="24"/>
          <w:szCs w:val="24"/>
          <w:lang w:eastAsia="ru-RU"/>
        </w:rPr>
        <w:t>. ОД</w:t>
      </w:r>
      <w:r w:rsidR="009D45A6" w:rsidRPr="00350C45">
        <w:rPr>
          <w:rFonts w:ascii="Times New Roman" w:eastAsia="Times New Roman" w:hAnsi="Times New Roman" w:cs="Times New Roman"/>
          <w:b/>
          <w:bCs/>
          <w:iCs/>
          <w:color w:val="000000" w:themeColor="text1"/>
          <w:sz w:val="24"/>
          <w:szCs w:val="24"/>
          <w:lang w:eastAsia="ru-RU"/>
        </w:rPr>
        <w:t>2</w:t>
      </w:r>
      <w:r w:rsidR="003948CA">
        <w:rPr>
          <w:rFonts w:ascii="Times New Roman" w:eastAsia="Times New Roman" w:hAnsi="Times New Roman" w:cs="Times New Roman"/>
          <w:b/>
          <w:bCs/>
          <w:iCs/>
          <w:color w:val="000000" w:themeColor="text1"/>
          <w:sz w:val="24"/>
          <w:szCs w:val="24"/>
          <w:lang w:eastAsia="ru-RU"/>
        </w:rPr>
        <w:t>.</w:t>
      </w:r>
      <w:r w:rsidRPr="00350C45">
        <w:rPr>
          <w:rFonts w:ascii="Times New Roman" w:eastAsia="Times New Roman" w:hAnsi="Times New Roman" w:cs="Times New Roman"/>
          <w:b/>
          <w:bCs/>
          <w:iCs/>
          <w:color w:val="000000" w:themeColor="text1"/>
          <w:sz w:val="24"/>
          <w:szCs w:val="24"/>
          <w:lang w:eastAsia="ru-RU"/>
        </w:rPr>
        <w:t xml:space="preserve"> Зона </w:t>
      </w:r>
      <w:bookmarkEnd w:id="198"/>
      <w:bookmarkEnd w:id="199"/>
      <w:r w:rsidRPr="00350C45">
        <w:rPr>
          <w:rFonts w:ascii="Times New Roman" w:eastAsia="Times New Roman" w:hAnsi="Times New Roman" w:cs="Times New Roman"/>
          <w:b/>
          <w:bCs/>
          <w:iCs/>
          <w:color w:val="000000" w:themeColor="text1"/>
          <w:sz w:val="24"/>
          <w:szCs w:val="24"/>
          <w:lang w:eastAsia="ru-RU"/>
        </w:rPr>
        <w:t>специализированной общественной застройки</w:t>
      </w:r>
      <w:bookmarkEnd w:id="200"/>
      <w:bookmarkEnd w:id="201"/>
    </w:p>
    <w:p w:rsidR="00284BBA" w:rsidRPr="00FA0EB1" w:rsidRDefault="00284BBA" w:rsidP="00284BBA">
      <w:pPr>
        <w:numPr>
          <w:ilvl w:val="0"/>
          <w:numId w:val="26"/>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FA0EB1">
        <w:rPr>
          <w:rFonts w:ascii="Times New Roman" w:hAnsi="Times New Roman" w:cs="Times New Roman"/>
          <w:sz w:val="24"/>
          <w:szCs w:val="24"/>
        </w:rPr>
        <w:t xml:space="preserve">Зона выделена для обеспечения правовых условий формирования территории с целью размещения объектов </w:t>
      </w:r>
      <w:r>
        <w:rPr>
          <w:rFonts w:ascii="Times New Roman" w:hAnsi="Times New Roman" w:cs="Times New Roman"/>
          <w:sz w:val="24"/>
          <w:szCs w:val="24"/>
        </w:rPr>
        <w:t>здравоохранения, социального обслуживания населения, а также общественно-делового назначения</w:t>
      </w:r>
      <w:r w:rsidRPr="00FA0EB1">
        <w:rPr>
          <w:rFonts w:ascii="Times New Roman" w:hAnsi="Times New Roman" w:cs="Times New Roman"/>
          <w:sz w:val="24"/>
          <w:szCs w:val="24"/>
        </w:rPr>
        <w:t>.</w:t>
      </w:r>
    </w:p>
    <w:p w:rsidR="00AF1060" w:rsidRPr="008A5972" w:rsidRDefault="00AF1060" w:rsidP="008A5972">
      <w:pPr>
        <w:numPr>
          <w:ilvl w:val="0"/>
          <w:numId w:val="26"/>
        </w:numPr>
        <w:tabs>
          <w:tab w:val="left" w:pos="851"/>
          <w:tab w:val="left" w:pos="1134"/>
        </w:tabs>
        <w:spacing w:after="0" w:line="240" w:lineRule="auto"/>
        <w:ind w:left="0" w:firstLine="709"/>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w:t>
      </w:r>
      <w:r w:rsidR="008A5972"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w:t>
      </w:r>
      <w:r w:rsidR="008A5972">
        <w:rPr>
          <w:rFonts w:ascii="Times New Roman" w:hAnsi="Times New Roman" w:cs="Times New Roman"/>
          <w:color w:val="000000" w:themeColor="text1"/>
          <w:sz w:val="24"/>
          <w:szCs w:val="24"/>
        </w:rPr>
        <w:t xml:space="preserve"> в соответствии с </w:t>
      </w:r>
      <w:r w:rsidR="008A5972"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sidR="008A5972">
        <w:rPr>
          <w:rFonts w:ascii="Times New Roman" w:hAnsi="Times New Roman" w:cs="Times New Roman"/>
          <w:color w:val="000000" w:themeColor="text1"/>
          <w:sz w:val="24"/>
          <w:szCs w:val="24"/>
        </w:rPr>
        <w:t>:</w:t>
      </w:r>
    </w:p>
    <w:tbl>
      <w:tblPr>
        <w:tblW w:w="5000" w:type="pct"/>
        <w:tblCellMar>
          <w:left w:w="57" w:type="dxa"/>
          <w:right w:w="57" w:type="dxa"/>
        </w:tblCellMar>
        <w:tblLook w:val="0000"/>
      </w:tblPr>
      <w:tblGrid>
        <w:gridCol w:w="3873"/>
        <w:gridCol w:w="3335"/>
        <w:gridCol w:w="2261"/>
      </w:tblGrid>
      <w:tr w:rsidR="00AF1060" w:rsidRPr="008E06F1" w:rsidTr="0012708A">
        <w:trPr>
          <w:trHeight w:val="20"/>
        </w:trPr>
        <w:tc>
          <w:tcPr>
            <w:tcW w:w="2045"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Основные виды разрешённого </w:t>
            </w:r>
            <w:r w:rsidRPr="008E06F1">
              <w:rPr>
                <w:rFonts w:ascii="Times New Roman" w:hAnsi="Times New Roman" w:cs="Times New Roman"/>
                <w:color w:val="000000" w:themeColor="text1"/>
                <w:sz w:val="24"/>
                <w:szCs w:val="24"/>
              </w:rPr>
              <w:lastRenderedPageBreak/>
              <w:t>использования</w:t>
            </w:r>
          </w:p>
        </w:tc>
        <w:tc>
          <w:tcPr>
            <w:tcW w:w="1761" w:type="pct"/>
            <w:tcBorders>
              <w:top w:val="single" w:sz="8" w:space="0" w:color="auto"/>
              <w:left w:val="single" w:sz="8" w:space="0" w:color="auto"/>
              <w:bottom w:val="single" w:sz="8" w:space="0" w:color="auto"/>
              <w:right w:val="nil"/>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 xml:space="preserve">Условно разрешённые виды </w:t>
            </w:r>
            <w:r w:rsidRPr="008E06F1">
              <w:rPr>
                <w:rFonts w:ascii="Times New Roman" w:hAnsi="Times New Roman" w:cs="Times New Roman"/>
                <w:color w:val="000000" w:themeColor="text1"/>
                <w:sz w:val="24"/>
                <w:szCs w:val="24"/>
              </w:rPr>
              <w:lastRenderedPageBreak/>
              <w:t>использования</w:t>
            </w:r>
          </w:p>
        </w:tc>
        <w:tc>
          <w:tcPr>
            <w:tcW w:w="1194" w:type="pct"/>
            <w:tcBorders>
              <w:top w:val="single" w:sz="8" w:space="0" w:color="auto"/>
              <w:left w:val="single" w:sz="8" w:space="0" w:color="auto"/>
              <w:bottom w:val="single" w:sz="8" w:space="0" w:color="auto"/>
              <w:right w:val="single" w:sz="8" w:space="0" w:color="auto"/>
            </w:tcBorders>
          </w:tcPr>
          <w:p w:rsidR="00AF1060" w:rsidRPr="008E06F1" w:rsidRDefault="00AF1060" w:rsidP="0012708A">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 xml:space="preserve">Вспомогательные </w:t>
            </w:r>
            <w:r w:rsidRPr="008E06F1">
              <w:rPr>
                <w:rFonts w:ascii="Times New Roman" w:hAnsi="Times New Roman" w:cs="Times New Roman"/>
                <w:color w:val="000000" w:themeColor="text1"/>
                <w:sz w:val="24"/>
                <w:szCs w:val="24"/>
              </w:rPr>
              <w:lastRenderedPageBreak/>
              <w:t>виды использования</w:t>
            </w:r>
          </w:p>
        </w:tc>
      </w:tr>
      <w:tr w:rsidR="00AF1060" w:rsidRPr="008E06F1" w:rsidTr="0012708A">
        <w:trPr>
          <w:trHeight w:val="263"/>
        </w:trPr>
        <w:tc>
          <w:tcPr>
            <w:tcW w:w="2045" w:type="pct"/>
            <w:tcBorders>
              <w:top w:val="single" w:sz="8" w:space="0" w:color="auto"/>
              <w:left w:val="single" w:sz="8" w:space="0" w:color="auto"/>
              <w:bottom w:val="single" w:sz="8" w:space="0" w:color="auto"/>
              <w:right w:val="nil"/>
            </w:tcBorders>
          </w:tcPr>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2.7.1 Хранение автотранспорта</w:t>
            </w:r>
          </w:p>
          <w:p w:rsidR="005F2117" w:rsidRPr="008E06F1" w:rsidRDefault="005F2117"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 Коммунальное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3.2 Социальное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3.3 Бытовое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3.4.1 Амбулаторно-поликлиническое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3.4.2 Стационарное медицинское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3.5 Образование и просвещение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3.6.1 Объекты культурно-досуговой деятельности</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3.6.2 Парки культуры и отдыха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3.8 Общественное управление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3.9 Обеспечение научной деятельности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4.4 Магазины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4.5 Банковская и страховая деятельность</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4.6 Общественное питание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5.1.3 Площадки для занятий спортом</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8.3 Обеспечение внутреннего правопорядка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1761" w:type="pct"/>
            <w:tcBorders>
              <w:top w:val="single" w:sz="8" w:space="0" w:color="auto"/>
              <w:left w:val="single" w:sz="8" w:space="0" w:color="auto"/>
              <w:bottom w:val="single" w:sz="8" w:space="0" w:color="auto"/>
              <w:right w:val="nil"/>
            </w:tcBorders>
          </w:tcPr>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3.2.4 Общежития</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3.4.3 Медицинские организации особого назначения</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3.7 Религиозное использование </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4.1 Деловое управление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4.2 Объекты торговли (торговые центры, торгово-развлекательные центры (комплексы)</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4.3 Рынки</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4.7 Гостиничное обслуживание</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4.8.1 Развлекательные мероприятия</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 Объекты дорожного сервиса</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5.1.1 Обеспечение спортивно-зрелищных мероприятий</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5.1.2 Обеспечение занятий спортом в помещениях</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5.1.4 Оборудованные площадки для занятий спортом</w:t>
            </w:r>
          </w:p>
          <w:p w:rsidR="00AF1060" w:rsidRPr="008E06F1" w:rsidRDefault="00B64444"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6.8 Связь</w:t>
            </w:r>
          </w:p>
        </w:tc>
        <w:tc>
          <w:tcPr>
            <w:tcW w:w="1194" w:type="pct"/>
            <w:tcBorders>
              <w:top w:val="single" w:sz="8" w:space="0" w:color="auto"/>
              <w:left w:val="single" w:sz="8" w:space="0" w:color="auto"/>
              <w:bottom w:val="single" w:sz="8" w:space="0" w:color="auto"/>
              <w:right w:val="single" w:sz="8" w:space="0" w:color="auto"/>
            </w:tcBorders>
          </w:tcPr>
          <w:p w:rsidR="00CE1F1F" w:rsidRPr="008E06F1" w:rsidRDefault="00CE1F1F" w:rsidP="00CE1F1F">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3.6.3 Цирки и зверинцы</w:t>
            </w:r>
          </w:p>
          <w:p w:rsidR="00AF1060" w:rsidRPr="008E06F1" w:rsidRDefault="00AF1060"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 Служебные гаражи</w:t>
            </w:r>
          </w:p>
          <w:p w:rsidR="00AF1060" w:rsidRPr="008E06F1" w:rsidRDefault="00AF1060" w:rsidP="0012708A">
            <w:pPr>
              <w:pStyle w:val="ConsPlusNormal"/>
              <w:ind w:firstLine="0"/>
              <w:rPr>
                <w:rFonts w:ascii="Times New Roman" w:eastAsia="Calibri" w:hAnsi="Times New Roman" w:cs="Times New Roman"/>
                <w:color w:val="000000" w:themeColor="text1"/>
                <w:sz w:val="24"/>
                <w:szCs w:val="24"/>
              </w:rPr>
            </w:pPr>
          </w:p>
        </w:tc>
      </w:tr>
      <w:tr w:rsidR="00B64444" w:rsidRPr="008E06F1" w:rsidTr="00B64444">
        <w:trPr>
          <w:trHeight w:val="2985"/>
        </w:trPr>
        <w:tc>
          <w:tcPr>
            <w:tcW w:w="5000" w:type="pct"/>
            <w:gridSpan w:val="3"/>
            <w:tcBorders>
              <w:top w:val="single" w:sz="8" w:space="0" w:color="auto"/>
              <w:left w:val="single" w:sz="8" w:space="0" w:color="auto"/>
              <w:bottom w:val="single" w:sz="8" w:space="0" w:color="auto"/>
              <w:right w:val="single" w:sz="8" w:space="0" w:color="auto"/>
            </w:tcBorders>
          </w:tcPr>
          <w:p w:rsidR="00AF1060" w:rsidRPr="008E06F1" w:rsidRDefault="00AF1060" w:rsidP="0012708A">
            <w:pPr>
              <w:pStyle w:val="ConsPlusNormal"/>
              <w:spacing w:before="220"/>
              <w:ind w:firstLine="54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ooltip="Коммунальное обслуживание" w:history="1">
              <w:r w:rsidRPr="008E06F1">
                <w:rPr>
                  <w:rFonts w:ascii="Times New Roman" w:hAnsi="Times New Roman" w:cs="Times New Roman"/>
                  <w:color w:val="000000" w:themeColor="text1"/>
                  <w:sz w:val="24"/>
                  <w:szCs w:val="24"/>
                </w:rPr>
                <w:t>кодами 3.1</w:t>
              </w:r>
            </w:hyperlink>
            <w:r w:rsidRPr="008E06F1">
              <w:rPr>
                <w:rFonts w:ascii="Times New Roman" w:hAnsi="Times New Roman" w:cs="Times New Roman"/>
                <w:color w:val="000000" w:themeColor="text1"/>
                <w:sz w:val="24"/>
                <w:szCs w:val="24"/>
              </w:rPr>
              <w:t xml:space="preserve">, </w:t>
            </w:r>
            <w:hyperlink w:anchor="Par204" w:tooltip="Социальное обслуживание" w:history="1">
              <w:r w:rsidRPr="008E06F1">
                <w:rPr>
                  <w:rFonts w:ascii="Times New Roman" w:hAnsi="Times New Roman" w:cs="Times New Roman"/>
                  <w:color w:val="000000" w:themeColor="text1"/>
                  <w:sz w:val="24"/>
                  <w:szCs w:val="24"/>
                </w:rPr>
                <w:t>3.2</w:t>
              </w:r>
            </w:hyperlink>
            <w:r w:rsidRPr="008E06F1">
              <w:rPr>
                <w:rFonts w:ascii="Times New Roman" w:hAnsi="Times New Roman" w:cs="Times New Roman"/>
                <w:color w:val="000000" w:themeColor="text1"/>
                <w:sz w:val="24"/>
                <w:szCs w:val="24"/>
              </w:rPr>
              <w:t xml:space="preserve">, </w:t>
            </w:r>
            <w:hyperlink w:anchor="Par226" w:tooltip="Бытовое обслуживание" w:history="1">
              <w:r w:rsidRPr="008E06F1">
                <w:rPr>
                  <w:rFonts w:ascii="Times New Roman" w:hAnsi="Times New Roman" w:cs="Times New Roman"/>
                  <w:color w:val="000000" w:themeColor="text1"/>
                  <w:sz w:val="24"/>
                  <w:szCs w:val="24"/>
                </w:rPr>
                <w:t>3.3</w:t>
              </w:r>
            </w:hyperlink>
            <w:r w:rsidRPr="008E06F1">
              <w:rPr>
                <w:rFonts w:ascii="Times New Roman" w:hAnsi="Times New Roman" w:cs="Times New Roman"/>
                <w:color w:val="000000" w:themeColor="text1"/>
                <w:sz w:val="24"/>
                <w:szCs w:val="24"/>
              </w:rPr>
              <w:t xml:space="preserve">, </w:t>
            </w:r>
            <w:hyperlink w:anchor="Par230" w:tooltip="Здравоохранение" w:history="1">
              <w:r w:rsidRPr="008E06F1">
                <w:rPr>
                  <w:rFonts w:ascii="Times New Roman" w:hAnsi="Times New Roman" w:cs="Times New Roman"/>
                  <w:color w:val="000000" w:themeColor="text1"/>
                  <w:sz w:val="24"/>
                  <w:szCs w:val="24"/>
                </w:rPr>
                <w:t>3.4</w:t>
              </w:r>
            </w:hyperlink>
            <w:r w:rsidRPr="008E06F1">
              <w:rPr>
                <w:rFonts w:ascii="Times New Roman" w:hAnsi="Times New Roman" w:cs="Times New Roman"/>
                <w:color w:val="000000" w:themeColor="text1"/>
                <w:sz w:val="24"/>
                <w:szCs w:val="24"/>
              </w:rPr>
              <w:t xml:space="preserve">, </w:t>
            </w:r>
            <w:hyperlink w:anchor="Par234" w:tooltip="Амбулаторно-поликлиническое обслуживание" w:history="1">
              <w:r w:rsidRPr="008E06F1">
                <w:rPr>
                  <w:rFonts w:ascii="Times New Roman" w:hAnsi="Times New Roman" w:cs="Times New Roman"/>
                  <w:color w:val="000000" w:themeColor="text1"/>
                  <w:sz w:val="24"/>
                  <w:szCs w:val="24"/>
                </w:rPr>
                <w:t>3.4.1</w:t>
              </w:r>
            </w:hyperlink>
            <w:r w:rsidRPr="008E06F1">
              <w:rPr>
                <w:rFonts w:ascii="Times New Roman" w:hAnsi="Times New Roman" w:cs="Times New Roman"/>
                <w:color w:val="000000" w:themeColor="text1"/>
                <w:sz w:val="24"/>
                <w:szCs w:val="24"/>
              </w:rPr>
              <w:t xml:space="preserve">, </w:t>
            </w:r>
            <w:hyperlink w:anchor="Par252" w:tooltip="Дошкольное, начальное и среднее общее образование" w:history="1">
              <w:r w:rsidRPr="008E06F1">
                <w:rPr>
                  <w:rFonts w:ascii="Times New Roman" w:hAnsi="Times New Roman" w:cs="Times New Roman"/>
                  <w:color w:val="000000" w:themeColor="text1"/>
                  <w:sz w:val="24"/>
                  <w:szCs w:val="24"/>
                </w:rPr>
                <w:t>3.5.1</w:t>
              </w:r>
            </w:hyperlink>
            <w:r w:rsidRPr="008E06F1">
              <w:rPr>
                <w:rFonts w:ascii="Times New Roman" w:hAnsi="Times New Roman" w:cs="Times New Roman"/>
                <w:color w:val="000000" w:themeColor="text1"/>
                <w:sz w:val="24"/>
                <w:szCs w:val="24"/>
              </w:rPr>
              <w:t xml:space="preserve">, </w:t>
            </w:r>
            <w:hyperlink w:anchor="Par260" w:tooltip="Культурное развитие" w:history="1">
              <w:r w:rsidRPr="008E06F1">
                <w:rPr>
                  <w:rFonts w:ascii="Times New Roman" w:hAnsi="Times New Roman" w:cs="Times New Roman"/>
                  <w:color w:val="000000" w:themeColor="text1"/>
                  <w:sz w:val="24"/>
                  <w:szCs w:val="24"/>
                </w:rPr>
                <w:t>3.6</w:t>
              </w:r>
            </w:hyperlink>
            <w:r w:rsidRPr="008E06F1">
              <w:rPr>
                <w:rFonts w:ascii="Times New Roman" w:hAnsi="Times New Roman" w:cs="Times New Roman"/>
                <w:color w:val="000000" w:themeColor="text1"/>
                <w:sz w:val="24"/>
                <w:szCs w:val="24"/>
              </w:rPr>
              <w:t xml:space="preserve">, </w:t>
            </w:r>
            <w:hyperlink w:anchor="Par276" w:tooltip="Религиозное использование" w:history="1">
              <w:r w:rsidRPr="008E06F1">
                <w:rPr>
                  <w:rFonts w:ascii="Times New Roman" w:hAnsi="Times New Roman" w:cs="Times New Roman"/>
                  <w:color w:val="000000" w:themeColor="text1"/>
                  <w:sz w:val="24"/>
                  <w:szCs w:val="24"/>
                </w:rPr>
                <w:t>3.7</w:t>
              </w:r>
            </w:hyperlink>
            <w:r w:rsidRPr="008E06F1">
              <w:rPr>
                <w:rFonts w:ascii="Times New Roman" w:hAnsi="Times New Roman" w:cs="Times New Roman"/>
                <w:color w:val="000000" w:themeColor="text1"/>
                <w:sz w:val="24"/>
                <w:szCs w:val="24"/>
              </w:rPr>
              <w:t xml:space="preserve">, </w:t>
            </w:r>
            <w:hyperlink w:anchor="Par320" w:tooltip="Амбулаторное ветеринарное обслуживание" w:history="1">
              <w:r w:rsidRPr="008E06F1">
                <w:rPr>
                  <w:rFonts w:ascii="Times New Roman" w:hAnsi="Times New Roman" w:cs="Times New Roman"/>
                  <w:color w:val="000000" w:themeColor="text1"/>
                  <w:sz w:val="24"/>
                  <w:szCs w:val="24"/>
                </w:rPr>
                <w:t>3.10.1</w:t>
              </w:r>
            </w:hyperlink>
            <w:r w:rsidRPr="008E06F1">
              <w:rPr>
                <w:rFonts w:ascii="Times New Roman" w:hAnsi="Times New Roman" w:cs="Times New Roman"/>
                <w:color w:val="000000" w:themeColor="text1"/>
                <w:sz w:val="24"/>
                <w:szCs w:val="24"/>
              </w:rPr>
              <w:t xml:space="preserve">, </w:t>
            </w:r>
            <w:hyperlink w:anchor="Par335" w:tooltip="Деловое управление" w:history="1">
              <w:r w:rsidRPr="008E06F1">
                <w:rPr>
                  <w:rFonts w:ascii="Times New Roman" w:hAnsi="Times New Roman" w:cs="Times New Roman"/>
                  <w:color w:val="000000" w:themeColor="text1"/>
                  <w:sz w:val="24"/>
                  <w:szCs w:val="24"/>
                </w:rPr>
                <w:t>4.1</w:t>
              </w:r>
            </w:hyperlink>
            <w:r w:rsidRPr="008E06F1">
              <w:rPr>
                <w:rFonts w:ascii="Times New Roman" w:hAnsi="Times New Roman" w:cs="Times New Roman"/>
                <w:color w:val="000000" w:themeColor="text1"/>
                <w:sz w:val="24"/>
                <w:szCs w:val="24"/>
              </w:rPr>
              <w:t xml:space="preserve">, </w:t>
            </w:r>
            <w:hyperlink w:anchor="Par344" w:tooltip="Рынки" w:history="1">
              <w:r w:rsidRPr="008E06F1">
                <w:rPr>
                  <w:rFonts w:ascii="Times New Roman" w:hAnsi="Times New Roman" w:cs="Times New Roman"/>
                  <w:color w:val="000000" w:themeColor="text1"/>
                  <w:sz w:val="24"/>
                  <w:szCs w:val="24"/>
                </w:rPr>
                <w:t>4.3</w:t>
              </w:r>
            </w:hyperlink>
            <w:r w:rsidRPr="008E06F1">
              <w:rPr>
                <w:rFonts w:ascii="Times New Roman" w:hAnsi="Times New Roman" w:cs="Times New Roman"/>
                <w:color w:val="000000" w:themeColor="text1"/>
                <w:sz w:val="24"/>
                <w:szCs w:val="24"/>
              </w:rPr>
              <w:t xml:space="preserve">, </w:t>
            </w:r>
            <w:hyperlink w:anchor="Par349" w:tooltip="Магазины" w:history="1">
              <w:r w:rsidRPr="008E06F1">
                <w:rPr>
                  <w:rFonts w:ascii="Times New Roman" w:hAnsi="Times New Roman" w:cs="Times New Roman"/>
                  <w:color w:val="000000" w:themeColor="text1"/>
                  <w:sz w:val="24"/>
                  <w:szCs w:val="24"/>
                </w:rPr>
                <w:t>4.4</w:t>
              </w:r>
            </w:hyperlink>
            <w:r w:rsidRPr="008E06F1">
              <w:rPr>
                <w:rFonts w:ascii="Times New Roman" w:hAnsi="Times New Roman" w:cs="Times New Roman"/>
                <w:color w:val="000000" w:themeColor="text1"/>
                <w:sz w:val="24"/>
                <w:szCs w:val="24"/>
              </w:rPr>
              <w:t xml:space="preserve">, </w:t>
            </w:r>
            <w:hyperlink w:anchor="Par356" w:tooltip="Общественное питание" w:history="1">
              <w:r w:rsidRPr="008E06F1">
                <w:rPr>
                  <w:rFonts w:ascii="Times New Roman" w:hAnsi="Times New Roman" w:cs="Times New Roman"/>
                  <w:color w:val="000000" w:themeColor="text1"/>
                  <w:sz w:val="24"/>
                  <w:szCs w:val="24"/>
                </w:rPr>
                <w:t>4.6</w:t>
              </w:r>
            </w:hyperlink>
            <w:r w:rsidRPr="008E06F1">
              <w:rPr>
                <w:rFonts w:ascii="Times New Roman" w:hAnsi="Times New Roman" w:cs="Times New Roman"/>
                <w:color w:val="000000" w:themeColor="text1"/>
                <w:sz w:val="24"/>
                <w:szCs w:val="24"/>
              </w:rPr>
              <w:t xml:space="preserve">, </w:t>
            </w:r>
            <w:hyperlink w:anchor="Par424" w:tooltip="5.1.2" w:history="1">
              <w:r w:rsidRPr="008E06F1">
                <w:rPr>
                  <w:rFonts w:ascii="Times New Roman" w:hAnsi="Times New Roman" w:cs="Times New Roman"/>
                  <w:color w:val="000000" w:themeColor="text1"/>
                  <w:sz w:val="24"/>
                  <w:szCs w:val="24"/>
                </w:rPr>
                <w:t>5.1.2</w:t>
              </w:r>
            </w:hyperlink>
            <w:r w:rsidRPr="008E06F1">
              <w:rPr>
                <w:rFonts w:ascii="Times New Roman" w:hAnsi="Times New Roman" w:cs="Times New Roman"/>
                <w:color w:val="000000" w:themeColor="text1"/>
                <w:sz w:val="24"/>
                <w:szCs w:val="24"/>
              </w:rPr>
              <w:t xml:space="preserve">, </w:t>
            </w:r>
            <w:hyperlink w:anchor="Par428" w:tooltip="5.1.3" w:history="1">
              <w:r w:rsidRPr="008E06F1">
                <w:rPr>
                  <w:rFonts w:ascii="Times New Roman" w:hAnsi="Times New Roman" w:cs="Times New Roman"/>
                  <w:color w:val="000000" w:themeColor="text1"/>
                  <w:sz w:val="24"/>
                  <w:szCs w:val="24"/>
                </w:rPr>
                <w:t>5.1.3</w:t>
              </w:r>
            </w:hyperlink>
            <w:r w:rsidRPr="008E06F1">
              <w:rPr>
                <w:rFonts w:ascii="Times New Roman" w:hAnsi="Times New Roman" w:cs="Times New Roman"/>
                <w:color w:val="000000" w:themeColor="text1"/>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rsidR="00AF1060" w:rsidRPr="008E06F1" w:rsidRDefault="00AF1060" w:rsidP="00FB5581">
      <w:pPr>
        <w:numPr>
          <w:ilvl w:val="0"/>
          <w:numId w:val="26"/>
        </w:numPr>
        <w:tabs>
          <w:tab w:val="left" w:pos="851"/>
          <w:tab w:val="left" w:pos="993"/>
        </w:tabs>
        <w:spacing w:after="0" w:line="240" w:lineRule="auto"/>
        <w:ind w:left="0" w:firstLine="540"/>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009D45A6"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 xml:space="preserve">настоящих Правил. </w:t>
      </w:r>
    </w:p>
    <w:p w:rsidR="00AF1060" w:rsidRPr="008E06F1" w:rsidRDefault="00AF1060" w:rsidP="00FB5581">
      <w:pPr>
        <w:numPr>
          <w:ilvl w:val="0"/>
          <w:numId w:val="26"/>
        </w:numPr>
        <w:tabs>
          <w:tab w:val="left" w:pos="851"/>
          <w:tab w:val="left" w:pos="993"/>
        </w:tabs>
        <w:spacing w:after="0" w:line="240" w:lineRule="auto"/>
        <w:ind w:left="0" w:firstLine="540"/>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ОД</w:t>
      </w:r>
      <w:proofErr w:type="gramStart"/>
      <w:r w:rsidR="009D45A6"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C85395" w:rsidRPr="00350C45" w:rsidRDefault="00C85395"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02" w:name="_Toc19737872"/>
      <w:bookmarkStart w:id="203" w:name="_Toc22045532"/>
      <w:bookmarkStart w:id="204" w:name="_Toc30023970"/>
      <w:r w:rsidRPr="00350C45">
        <w:rPr>
          <w:rFonts w:ascii="Times New Roman" w:eastAsia="Times New Roman" w:hAnsi="Times New Roman" w:cs="Times New Roman"/>
          <w:b/>
          <w:bCs/>
          <w:iCs/>
          <w:color w:val="000000" w:themeColor="text1"/>
          <w:sz w:val="24"/>
          <w:szCs w:val="24"/>
          <w:lang w:eastAsia="ru-RU"/>
        </w:rPr>
        <w:t>Статья 3</w:t>
      </w:r>
      <w:r w:rsidR="00442987" w:rsidRPr="00350C45">
        <w:rPr>
          <w:rFonts w:ascii="Times New Roman" w:eastAsia="Times New Roman" w:hAnsi="Times New Roman" w:cs="Times New Roman"/>
          <w:b/>
          <w:bCs/>
          <w:iCs/>
          <w:color w:val="000000" w:themeColor="text1"/>
          <w:sz w:val="24"/>
          <w:szCs w:val="24"/>
          <w:lang w:eastAsia="ru-RU"/>
        </w:rPr>
        <w:t>6</w:t>
      </w:r>
      <w:r w:rsidRPr="00350C45">
        <w:rPr>
          <w:rFonts w:ascii="Times New Roman" w:eastAsia="Times New Roman" w:hAnsi="Times New Roman" w:cs="Times New Roman"/>
          <w:b/>
          <w:bCs/>
          <w:iCs/>
          <w:color w:val="000000" w:themeColor="text1"/>
          <w:sz w:val="24"/>
          <w:szCs w:val="24"/>
          <w:lang w:eastAsia="ru-RU"/>
        </w:rPr>
        <w:t>. П</w:t>
      </w:r>
      <w:r w:rsidR="001F315E" w:rsidRPr="00350C45">
        <w:rPr>
          <w:rFonts w:ascii="Times New Roman" w:eastAsia="Times New Roman" w:hAnsi="Times New Roman" w:cs="Times New Roman"/>
          <w:b/>
          <w:bCs/>
          <w:iCs/>
          <w:color w:val="000000" w:themeColor="text1"/>
          <w:sz w:val="24"/>
          <w:szCs w:val="24"/>
          <w:lang w:eastAsia="ru-RU"/>
        </w:rPr>
        <w:t>1</w:t>
      </w:r>
      <w:r w:rsidR="003948CA">
        <w:rPr>
          <w:rFonts w:ascii="Times New Roman" w:eastAsia="Times New Roman" w:hAnsi="Times New Roman" w:cs="Times New Roman"/>
          <w:b/>
          <w:bCs/>
          <w:iCs/>
          <w:color w:val="000000" w:themeColor="text1"/>
          <w:sz w:val="24"/>
          <w:szCs w:val="24"/>
          <w:lang w:eastAsia="ru-RU"/>
        </w:rPr>
        <w:t>.</w:t>
      </w:r>
      <w:bookmarkEnd w:id="202"/>
      <w:r w:rsidRPr="00350C45">
        <w:rPr>
          <w:rFonts w:ascii="Times New Roman" w:eastAsia="Times New Roman" w:hAnsi="Times New Roman" w:cs="Times New Roman"/>
          <w:b/>
          <w:bCs/>
          <w:iCs/>
          <w:color w:val="000000" w:themeColor="text1"/>
          <w:sz w:val="24"/>
          <w:szCs w:val="24"/>
          <w:lang w:eastAsia="ru-RU"/>
        </w:rPr>
        <w:t>Производственная зона</w:t>
      </w:r>
      <w:bookmarkEnd w:id="203"/>
      <w:bookmarkEnd w:id="204"/>
    </w:p>
    <w:p w:rsidR="0043602A" w:rsidRPr="00FA0EB1" w:rsidRDefault="0043602A" w:rsidP="0043602A">
      <w:pPr>
        <w:pStyle w:val="ConsPlusNormal"/>
        <w:numPr>
          <w:ilvl w:val="0"/>
          <w:numId w:val="27"/>
        </w:numPr>
        <w:tabs>
          <w:tab w:val="left" w:pos="851"/>
          <w:tab w:val="left" w:pos="993"/>
        </w:tabs>
        <w:autoSpaceDE/>
        <w:autoSpaceDN/>
        <w:adjustRightInd/>
        <w:ind w:left="0" w:firstLine="709"/>
        <w:jc w:val="both"/>
        <w:rPr>
          <w:rFonts w:ascii="Times New Roman" w:hAnsi="Times New Roman" w:cs="Times New Roman"/>
          <w:sz w:val="24"/>
          <w:szCs w:val="24"/>
        </w:rPr>
      </w:pPr>
      <w:r w:rsidRPr="00FA0EB1">
        <w:rPr>
          <w:rFonts w:ascii="Times New Roman" w:hAnsi="Times New Roman" w:cs="Times New Roman"/>
          <w:sz w:val="24"/>
          <w:szCs w:val="24"/>
        </w:rPr>
        <w:t>Зона выделена для обеспечения правовых условий формирования территорий, на которых осуществляется производственная деятельность.</w:t>
      </w:r>
    </w:p>
    <w:p w:rsidR="00C85395" w:rsidRPr="008E06F1" w:rsidRDefault="008A5972" w:rsidP="0043602A">
      <w:pPr>
        <w:pStyle w:val="ConsPlusNormal"/>
        <w:numPr>
          <w:ilvl w:val="0"/>
          <w:numId w:val="27"/>
        </w:numPr>
        <w:tabs>
          <w:tab w:val="left" w:pos="142"/>
          <w:tab w:val="left" w:pos="851"/>
          <w:tab w:val="left" w:pos="993"/>
        </w:tabs>
        <w:autoSpaceDE/>
        <w:autoSpaceDN/>
        <w:adjustRightInd/>
        <w:spacing w:before="120"/>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Виды разрешённого использования земельных участков и объектов </w:t>
      </w:r>
      <w:r w:rsidRPr="008E06F1">
        <w:rPr>
          <w:rFonts w:ascii="Times New Roman" w:hAnsi="Times New Roman" w:cs="Times New Roman"/>
          <w:color w:val="000000" w:themeColor="text1"/>
          <w:sz w:val="24"/>
          <w:szCs w:val="24"/>
        </w:rPr>
        <w:lastRenderedPageBreak/>
        <w:t>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488" w:type="dxa"/>
        <w:tblLayout w:type="fixed"/>
        <w:tblCellMar>
          <w:left w:w="28" w:type="dxa"/>
          <w:right w:w="28" w:type="dxa"/>
        </w:tblCellMar>
        <w:tblLook w:val="0000"/>
      </w:tblPr>
      <w:tblGrid>
        <w:gridCol w:w="4243"/>
        <w:gridCol w:w="2835"/>
        <w:gridCol w:w="2410"/>
      </w:tblGrid>
      <w:tr w:rsidR="00C85395" w:rsidRPr="008E06F1" w:rsidTr="0012708A">
        <w:trPr>
          <w:trHeight w:val="304"/>
        </w:trPr>
        <w:tc>
          <w:tcPr>
            <w:tcW w:w="4243"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835"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410" w:type="dxa"/>
            <w:tcBorders>
              <w:top w:val="single" w:sz="8" w:space="0" w:color="auto"/>
              <w:left w:val="single" w:sz="8" w:space="0" w:color="auto"/>
              <w:bottom w:val="single" w:sz="8" w:space="0" w:color="auto"/>
              <w:right w:val="single" w:sz="8" w:space="0" w:color="auto"/>
            </w:tcBorders>
          </w:tcPr>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C85395" w:rsidRPr="008E06F1" w:rsidRDefault="00C85395" w:rsidP="0012708A">
            <w:pPr>
              <w:pStyle w:val="ConsPlusNormal"/>
              <w:tabs>
                <w:tab w:val="left" w:pos="671"/>
              </w:tabs>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C85395" w:rsidRPr="008E06F1" w:rsidTr="0012708A">
        <w:trPr>
          <w:trHeight w:val="972"/>
        </w:trPr>
        <w:tc>
          <w:tcPr>
            <w:tcW w:w="4243" w:type="dxa"/>
            <w:tcBorders>
              <w:top w:val="single" w:sz="8" w:space="0" w:color="auto"/>
              <w:left w:val="single" w:sz="8" w:space="0" w:color="auto"/>
              <w:bottom w:val="single" w:sz="8" w:space="0" w:color="auto"/>
              <w:right w:val="nil"/>
            </w:tcBorders>
          </w:tcPr>
          <w:p w:rsidR="002522A3" w:rsidRDefault="002522A3" w:rsidP="002522A3">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250425" w:rsidRPr="00250425" w:rsidRDefault="002522A3" w:rsidP="002522A3">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w:t>
            </w:r>
            <w:r w:rsidR="00250425">
              <w:rPr>
                <w:rFonts w:ascii="Times New Roman" w:hAnsi="Times New Roman" w:cs="Times New Roman"/>
                <w:color w:val="000000" w:themeColor="text1"/>
                <w:sz w:val="24"/>
                <w:szCs w:val="24"/>
              </w:rPr>
              <w:t xml:space="preserve">.1 </w:t>
            </w:r>
            <w:r w:rsidR="00250425" w:rsidRPr="00250425">
              <w:rPr>
                <w:rFonts w:ascii="Times New Roman" w:hAnsi="Times New Roman" w:cs="Times New Roman"/>
                <w:color w:val="000000" w:themeColor="text1"/>
                <w:sz w:val="24"/>
                <w:szCs w:val="24"/>
              </w:rPr>
              <w:t>Заправка транспортных средств</w:t>
            </w:r>
          </w:p>
          <w:p w:rsidR="00250425" w:rsidRDefault="00250425" w:rsidP="0012708A">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4.9.1.2 </w:t>
            </w:r>
            <w:r w:rsidRPr="00250425">
              <w:rPr>
                <w:rFonts w:ascii="Times New Roman" w:hAnsi="Times New Roman" w:cs="Times New Roman"/>
                <w:color w:val="000000" w:themeColor="text1"/>
                <w:sz w:val="24"/>
                <w:szCs w:val="24"/>
              </w:rPr>
              <w:t>Обеспечение дорожного отдыха</w:t>
            </w:r>
          </w:p>
          <w:p w:rsidR="00250425" w:rsidRDefault="00250425" w:rsidP="0012708A">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4.9.1.3 </w:t>
            </w:r>
            <w:r w:rsidRPr="00250425">
              <w:rPr>
                <w:rFonts w:ascii="Times New Roman" w:hAnsi="Times New Roman" w:cs="Times New Roman"/>
                <w:color w:val="000000" w:themeColor="text1"/>
                <w:sz w:val="24"/>
                <w:szCs w:val="24"/>
              </w:rPr>
              <w:t>Автомобильные мойки</w:t>
            </w:r>
          </w:p>
          <w:p w:rsidR="00250425" w:rsidRDefault="00250425" w:rsidP="0012708A">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4.9.1.4 </w:t>
            </w:r>
            <w:r w:rsidRPr="00250425">
              <w:rPr>
                <w:rFonts w:ascii="Times New Roman" w:hAnsi="Times New Roman" w:cs="Times New Roman"/>
                <w:color w:val="000000" w:themeColor="text1"/>
                <w:sz w:val="24"/>
                <w:szCs w:val="24"/>
              </w:rPr>
              <w:t>Ремонт автомобилей</w:t>
            </w:r>
          </w:p>
          <w:p w:rsidR="008209CF" w:rsidRPr="008E06F1" w:rsidRDefault="008209CF"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6.0 Производственная деятельность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6.1 Недропользование</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6.2. Тяжелая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6.2.1 Автомобилестроительная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6.3 Легкая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6.3.1 Фармацевтическая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6.4  Пищевая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6.5 Нефтехимическая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6.6 Строительная промышленность</w:t>
            </w:r>
          </w:p>
          <w:p w:rsidR="00C85395"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6.7 Энергетика</w:t>
            </w:r>
          </w:p>
          <w:p w:rsidR="002522A3" w:rsidRPr="008E06F1" w:rsidRDefault="002522A3" w:rsidP="0012708A">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Связь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6.9 Склады</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6.9.1 Складские площадки</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6.11. Целлюлозно-бумажная промышленность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6.12 Научно-производственная деятельность</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8.3 Обеспечение внутреннего правопорядка</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2835" w:type="dxa"/>
            <w:tcBorders>
              <w:top w:val="single" w:sz="8" w:space="0" w:color="auto"/>
              <w:left w:val="single" w:sz="8" w:space="0" w:color="auto"/>
              <w:bottom w:val="single" w:sz="8" w:space="0" w:color="auto"/>
              <w:right w:val="nil"/>
            </w:tcBorders>
          </w:tcPr>
          <w:p w:rsidR="00C85395" w:rsidRPr="008E06F1" w:rsidRDefault="002522A3" w:rsidP="002522A3">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p>
        </w:tc>
        <w:tc>
          <w:tcPr>
            <w:tcW w:w="2410" w:type="dxa"/>
            <w:tcBorders>
              <w:top w:val="single" w:sz="8" w:space="0" w:color="auto"/>
              <w:left w:val="single" w:sz="8" w:space="0" w:color="auto"/>
              <w:bottom w:val="single" w:sz="8" w:space="0" w:color="auto"/>
              <w:right w:val="single" w:sz="8" w:space="0" w:color="auto"/>
            </w:tcBorders>
          </w:tcPr>
          <w:p w:rsidR="00C85395" w:rsidRPr="008E06F1" w:rsidRDefault="00C85395" w:rsidP="0012708A">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Не установлены </w:t>
            </w:r>
          </w:p>
        </w:tc>
      </w:tr>
    </w:tbl>
    <w:p w:rsidR="00C85395" w:rsidRPr="008E06F1" w:rsidRDefault="00C85395" w:rsidP="00FB5581">
      <w:pPr>
        <w:pStyle w:val="ConsPlusNormal"/>
        <w:numPr>
          <w:ilvl w:val="0"/>
          <w:numId w:val="27"/>
        </w:numPr>
        <w:tabs>
          <w:tab w:val="left" w:pos="142"/>
          <w:tab w:val="left" w:pos="851"/>
        </w:tabs>
        <w:autoSpaceDE/>
        <w:autoSpaceDN/>
        <w:adjustRightInd/>
        <w:spacing w:before="120"/>
        <w:ind w:left="0" w:firstLine="556"/>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w:t>
      </w:r>
      <w:proofErr w:type="gramStart"/>
      <w:r w:rsidR="001F315E"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C85395" w:rsidRPr="008E06F1" w:rsidRDefault="00C85395" w:rsidP="00FB5581">
      <w:pPr>
        <w:pStyle w:val="ConsPlusNormal"/>
        <w:numPr>
          <w:ilvl w:val="0"/>
          <w:numId w:val="27"/>
        </w:numPr>
        <w:tabs>
          <w:tab w:val="left" w:pos="142"/>
          <w:tab w:val="left" w:pos="851"/>
        </w:tabs>
        <w:autoSpaceDE/>
        <w:autoSpaceDN/>
        <w:adjustRightInd/>
        <w:spacing w:before="120"/>
        <w:ind w:left="0" w:firstLine="556"/>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П</w:t>
      </w:r>
      <w:proofErr w:type="gramStart"/>
      <w:r w:rsidR="001F315E"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C85395" w:rsidRPr="00350C45" w:rsidRDefault="00C85395"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05" w:name="_Toc19737876"/>
      <w:bookmarkStart w:id="206" w:name="_Toc22045535"/>
      <w:bookmarkStart w:id="207" w:name="_Toc30023971"/>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3</w:t>
      </w:r>
      <w:r w:rsidR="00442987" w:rsidRPr="00350C45">
        <w:rPr>
          <w:rFonts w:ascii="Times New Roman" w:eastAsia="Times New Roman" w:hAnsi="Times New Roman" w:cs="Times New Roman"/>
          <w:b/>
          <w:bCs/>
          <w:iCs/>
          <w:color w:val="000000" w:themeColor="text1"/>
          <w:sz w:val="24"/>
          <w:szCs w:val="24"/>
          <w:lang w:eastAsia="ru-RU"/>
        </w:rPr>
        <w:t>7</w:t>
      </w:r>
      <w:r w:rsidRPr="00350C45">
        <w:rPr>
          <w:rFonts w:ascii="Times New Roman" w:eastAsia="Times New Roman" w:hAnsi="Times New Roman" w:cs="Times New Roman"/>
          <w:b/>
          <w:bCs/>
          <w:iCs/>
          <w:color w:val="000000" w:themeColor="text1"/>
          <w:sz w:val="24"/>
          <w:szCs w:val="24"/>
          <w:lang w:eastAsia="ru-RU"/>
        </w:rPr>
        <w:t xml:space="preserve">. И1. Зона </w:t>
      </w:r>
      <w:bookmarkEnd w:id="205"/>
      <w:r w:rsidRPr="00350C45">
        <w:rPr>
          <w:rFonts w:ascii="Times New Roman" w:eastAsia="Times New Roman" w:hAnsi="Times New Roman" w:cs="Times New Roman"/>
          <w:b/>
          <w:bCs/>
          <w:iCs/>
          <w:color w:val="000000" w:themeColor="text1"/>
          <w:sz w:val="24"/>
          <w:szCs w:val="24"/>
          <w:lang w:eastAsia="ru-RU"/>
        </w:rPr>
        <w:t>инженерной инфраструктуры</w:t>
      </w:r>
      <w:bookmarkEnd w:id="206"/>
      <w:bookmarkEnd w:id="207"/>
    </w:p>
    <w:p w:rsidR="0043602A" w:rsidRPr="00FA0EB1" w:rsidRDefault="0043602A" w:rsidP="0043602A">
      <w:pPr>
        <w:pStyle w:val="ConsPlusNormal"/>
        <w:numPr>
          <w:ilvl w:val="0"/>
          <w:numId w:val="28"/>
        </w:numPr>
        <w:tabs>
          <w:tab w:val="left" w:pos="851"/>
          <w:tab w:val="left" w:pos="993"/>
        </w:tabs>
        <w:autoSpaceDE/>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Зона</w:t>
      </w:r>
      <w:r w:rsidRPr="00FA0EB1">
        <w:rPr>
          <w:rFonts w:ascii="Times New Roman" w:hAnsi="Times New Roman" w:cs="Times New Roman"/>
          <w:sz w:val="24"/>
          <w:szCs w:val="24"/>
        </w:rPr>
        <w:t xml:space="preserve"> выделена для обеспечения правовых условий формирования территорий для размещения объектов инженерной инфраструктуры.</w:t>
      </w:r>
    </w:p>
    <w:p w:rsidR="00C85395" w:rsidRPr="008E06F1" w:rsidRDefault="008A5972" w:rsidP="0043602A">
      <w:pPr>
        <w:pStyle w:val="ConsPlusNormal"/>
        <w:numPr>
          <w:ilvl w:val="0"/>
          <w:numId w:val="28"/>
        </w:numPr>
        <w:tabs>
          <w:tab w:val="left" w:pos="142"/>
          <w:tab w:val="left" w:pos="851"/>
          <w:tab w:val="left" w:pos="993"/>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 xml:space="preserve">Приказом Минэкономразвития России от 01.09.2014 N 540"Об утверждении классификатора видов разрешенного использования </w:t>
      </w:r>
      <w:r w:rsidRPr="002A55F7">
        <w:rPr>
          <w:rFonts w:ascii="Times New Roman" w:hAnsi="Times New Roman" w:cs="Times New Roman"/>
          <w:color w:val="000000" w:themeColor="text1"/>
          <w:sz w:val="24"/>
          <w:szCs w:val="24"/>
        </w:rPr>
        <w:lastRenderedPageBreak/>
        <w:t>земельных участков"</w:t>
      </w:r>
      <w:r>
        <w:rPr>
          <w:rFonts w:ascii="Times New Roman" w:hAnsi="Times New Roman" w:cs="Times New Roman"/>
          <w:color w:val="000000" w:themeColor="text1"/>
          <w:sz w:val="24"/>
          <w:szCs w:val="24"/>
        </w:rPr>
        <w:t>:</w:t>
      </w:r>
    </w:p>
    <w:tbl>
      <w:tblPr>
        <w:tblW w:w="10196" w:type="dxa"/>
        <w:tblLayout w:type="fixed"/>
        <w:tblCellMar>
          <w:left w:w="28" w:type="dxa"/>
          <w:right w:w="28" w:type="dxa"/>
        </w:tblCellMar>
        <w:tblLook w:val="0000"/>
      </w:tblPr>
      <w:tblGrid>
        <w:gridCol w:w="4243"/>
        <w:gridCol w:w="3402"/>
        <w:gridCol w:w="2551"/>
      </w:tblGrid>
      <w:tr w:rsidR="00C85395" w:rsidRPr="008E06F1" w:rsidTr="0012708A">
        <w:trPr>
          <w:trHeight w:val="304"/>
        </w:trPr>
        <w:tc>
          <w:tcPr>
            <w:tcW w:w="4243"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3402"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551" w:type="dxa"/>
            <w:tcBorders>
              <w:top w:val="single" w:sz="8" w:space="0" w:color="auto"/>
              <w:left w:val="single" w:sz="8" w:space="0" w:color="auto"/>
              <w:bottom w:val="single" w:sz="8" w:space="0" w:color="auto"/>
              <w:right w:val="single" w:sz="8" w:space="0" w:color="auto"/>
            </w:tcBorders>
          </w:tcPr>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C85395" w:rsidRPr="008E06F1" w:rsidRDefault="00C85395" w:rsidP="0012708A">
            <w:pPr>
              <w:pStyle w:val="ConsPlusNormal"/>
              <w:ind w:left="104"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C85395" w:rsidRPr="008E06F1" w:rsidTr="0012708A">
        <w:trPr>
          <w:trHeight w:val="546"/>
        </w:trPr>
        <w:tc>
          <w:tcPr>
            <w:tcW w:w="4243" w:type="dxa"/>
            <w:tcBorders>
              <w:top w:val="single" w:sz="8" w:space="0" w:color="auto"/>
              <w:left w:val="single" w:sz="8" w:space="0" w:color="auto"/>
              <w:bottom w:val="single" w:sz="8" w:space="0" w:color="auto"/>
              <w:right w:val="nil"/>
            </w:tcBorders>
          </w:tcPr>
          <w:p w:rsidR="005F2117" w:rsidRDefault="005F2117" w:rsidP="005F2117">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C85395" w:rsidRPr="008E06F1" w:rsidRDefault="00C85395" w:rsidP="0012708A">
            <w:pPr>
              <w:pStyle w:val="ConsPlusNormal"/>
              <w:ind w:left="104"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6.7 Энергетика</w:t>
            </w:r>
          </w:p>
          <w:p w:rsidR="00C85395" w:rsidRPr="008E06F1" w:rsidRDefault="00C85395" w:rsidP="0012708A">
            <w:pPr>
              <w:pStyle w:val="ConsPlusNormal"/>
              <w:ind w:left="104"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6.8 Связь</w:t>
            </w:r>
          </w:p>
          <w:p w:rsidR="00C85395" w:rsidRPr="008E06F1" w:rsidRDefault="00C85395" w:rsidP="0012708A">
            <w:pPr>
              <w:pStyle w:val="ConsPlusNormal"/>
              <w:ind w:left="104"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7.5 Трубопроводный транспорт</w:t>
            </w:r>
          </w:p>
          <w:p w:rsidR="00C85395" w:rsidRPr="008E06F1" w:rsidRDefault="00C85395" w:rsidP="0012708A">
            <w:pPr>
              <w:pStyle w:val="ConsPlusNormal"/>
              <w:ind w:left="104"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3402"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ind w:left="104" w:firstLine="0"/>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Не установлены</w:t>
            </w:r>
          </w:p>
        </w:tc>
        <w:tc>
          <w:tcPr>
            <w:tcW w:w="2551" w:type="dxa"/>
            <w:tcBorders>
              <w:top w:val="single" w:sz="8" w:space="0" w:color="auto"/>
              <w:left w:val="single" w:sz="8" w:space="0" w:color="auto"/>
              <w:bottom w:val="single" w:sz="8" w:space="0" w:color="auto"/>
              <w:right w:val="single" w:sz="8" w:space="0" w:color="auto"/>
            </w:tcBorders>
          </w:tcPr>
          <w:p w:rsidR="00C85395" w:rsidRPr="008E06F1" w:rsidRDefault="00C85395" w:rsidP="0012708A">
            <w:pPr>
              <w:ind w:left="104"/>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Не установлены</w:t>
            </w:r>
          </w:p>
        </w:tc>
      </w:tr>
    </w:tbl>
    <w:p w:rsidR="00C85395" w:rsidRPr="008E06F1" w:rsidRDefault="00C85395" w:rsidP="00FB5581">
      <w:pPr>
        <w:pStyle w:val="ConsPlusNormal"/>
        <w:numPr>
          <w:ilvl w:val="0"/>
          <w:numId w:val="28"/>
        </w:numPr>
        <w:tabs>
          <w:tab w:val="left" w:pos="142"/>
          <w:tab w:val="left" w:pos="851"/>
          <w:tab w:val="left" w:pos="993"/>
        </w:tabs>
        <w:autoSpaceDE/>
        <w:autoSpaceDN/>
        <w:adjustRightInd/>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C85395" w:rsidRPr="008E06F1" w:rsidRDefault="00C85395" w:rsidP="00FB5581">
      <w:pPr>
        <w:pStyle w:val="ConsPlusNormal"/>
        <w:numPr>
          <w:ilvl w:val="0"/>
          <w:numId w:val="28"/>
        </w:numPr>
        <w:tabs>
          <w:tab w:val="left" w:pos="851"/>
        </w:tabs>
        <w:autoSpaceDE/>
        <w:autoSpaceDN/>
        <w:adjustRightInd/>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И</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C85395" w:rsidRPr="00350C45" w:rsidRDefault="00C85395"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08" w:name="_Toc19737877"/>
      <w:bookmarkStart w:id="209" w:name="_Toc22045536"/>
      <w:bookmarkStart w:id="210" w:name="_Toc30023972"/>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3</w:t>
      </w:r>
      <w:r w:rsidR="00442987" w:rsidRPr="00350C45">
        <w:rPr>
          <w:rFonts w:ascii="Times New Roman" w:eastAsia="Times New Roman" w:hAnsi="Times New Roman" w:cs="Times New Roman"/>
          <w:b/>
          <w:bCs/>
          <w:iCs/>
          <w:color w:val="000000" w:themeColor="text1"/>
          <w:sz w:val="24"/>
          <w:szCs w:val="24"/>
          <w:lang w:eastAsia="ru-RU"/>
        </w:rPr>
        <w:t>8</w:t>
      </w:r>
      <w:r w:rsidRPr="00350C45">
        <w:rPr>
          <w:rFonts w:ascii="Times New Roman" w:eastAsia="Times New Roman" w:hAnsi="Times New Roman" w:cs="Times New Roman"/>
          <w:b/>
          <w:bCs/>
          <w:iCs/>
          <w:color w:val="000000" w:themeColor="text1"/>
          <w:sz w:val="24"/>
          <w:szCs w:val="24"/>
          <w:lang w:eastAsia="ru-RU"/>
        </w:rPr>
        <w:t>. И2</w:t>
      </w:r>
      <w:r w:rsidR="003948CA">
        <w:rPr>
          <w:rFonts w:ascii="Times New Roman" w:eastAsia="Times New Roman" w:hAnsi="Times New Roman" w:cs="Times New Roman"/>
          <w:b/>
          <w:bCs/>
          <w:iCs/>
          <w:color w:val="000000" w:themeColor="text1"/>
          <w:sz w:val="24"/>
          <w:szCs w:val="24"/>
          <w:lang w:eastAsia="ru-RU"/>
        </w:rPr>
        <w:t>.</w:t>
      </w:r>
      <w:r w:rsidRPr="00350C45">
        <w:rPr>
          <w:rFonts w:ascii="Times New Roman" w:eastAsia="Times New Roman" w:hAnsi="Times New Roman" w:cs="Times New Roman"/>
          <w:b/>
          <w:bCs/>
          <w:iCs/>
          <w:color w:val="000000" w:themeColor="text1"/>
          <w:sz w:val="24"/>
          <w:szCs w:val="24"/>
          <w:lang w:eastAsia="ru-RU"/>
        </w:rPr>
        <w:t xml:space="preserve"> Зона </w:t>
      </w:r>
      <w:bookmarkEnd w:id="208"/>
      <w:r w:rsidRPr="00350C45">
        <w:rPr>
          <w:rFonts w:ascii="Times New Roman" w:eastAsia="Times New Roman" w:hAnsi="Times New Roman" w:cs="Times New Roman"/>
          <w:b/>
          <w:bCs/>
          <w:iCs/>
          <w:color w:val="000000" w:themeColor="text1"/>
          <w:sz w:val="24"/>
          <w:szCs w:val="24"/>
          <w:lang w:eastAsia="ru-RU"/>
        </w:rPr>
        <w:t>транспортной инфраструктуры</w:t>
      </w:r>
      <w:bookmarkEnd w:id="209"/>
      <w:bookmarkEnd w:id="210"/>
    </w:p>
    <w:p w:rsidR="0043602A" w:rsidRPr="00FA0EB1" w:rsidRDefault="0043602A" w:rsidP="0043602A">
      <w:pPr>
        <w:pStyle w:val="ConsPlusNormal"/>
        <w:numPr>
          <w:ilvl w:val="0"/>
          <w:numId w:val="29"/>
        </w:numPr>
        <w:tabs>
          <w:tab w:val="left" w:pos="851"/>
          <w:tab w:val="left" w:pos="993"/>
        </w:tabs>
        <w:autoSpaceDE/>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Зона</w:t>
      </w:r>
      <w:r w:rsidRPr="00FA0EB1">
        <w:rPr>
          <w:rFonts w:ascii="Times New Roman" w:hAnsi="Times New Roman" w:cs="Times New Roman"/>
          <w:sz w:val="24"/>
          <w:szCs w:val="24"/>
        </w:rPr>
        <w:t xml:space="preserve"> выделена для обеспечения правовых условий формирования терр</w:t>
      </w:r>
      <w:r>
        <w:rPr>
          <w:rFonts w:ascii="Times New Roman" w:hAnsi="Times New Roman" w:cs="Times New Roman"/>
          <w:sz w:val="24"/>
          <w:szCs w:val="24"/>
        </w:rPr>
        <w:t>иторий для размещения объектов автомобильного</w:t>
      </w:r>
      <w:r w:rsidR="00DA51EB">
        <w:rPr>
          <w:rFonts w:ascii="Times New Roman" w:hAnsi="Times New Roman" w:cs="Times New Roman"/>
          <w:sz w:val="24"/>
          <w:szCs w:val="24"/>
        </w:rPr>
        <w:t xml:space="preserve"> и железнодорожного</w:t>
      </w:r>
      <w:r w:rsidRPr="00FA0EB1">
        <w:rPr>
          <w:rFonts w:ascii="Times New Roman" w:hAnsi="Times New Roman" w:cs="Times New Roman"/>
          <w:sz w:val="24"/>
          <w:szCs w:val="24"/>
        </w:rPr>
        <w:t xml:space="preserve"> транспорта</w:t>
      </w:r>
      <w:r>
        <w:rPr>
          <w:rFonts w:ascii="Times New Roman" w:hAnsi="Times New Roman" w:cs="Times New Roman"/>
          <w:sz w:val="24"/>
          <w:szCs w:val="24"/>
        </w:rPr>
        <w:t>, улично-дорожной сети</w:t>
      </w:r>
      <w:r w:rsidRPr="00FA0EB1">
        <w:rPr>
          <w:rFonts w:ascii="Times New Roman" w:hAnsi="Times New Roman" w:cs="Times New Roman"/>
          <w:sz w:val="24"/>
          <w:szCs w:val="24"/>
        </w:rPr>
        <w:t>.</w:t>
      </w:r>
    </w:p>
    <w:p w:rsidR="00C85395" w:rsidRPr="008E06F1" w:rsidRDefault="008A5972" w:rsidP="00FB5581">
      <w:pPr>
        <w:pStyle w:val="ConsPlusNormal"/>
        <w:numPr>
          <w:ilvl w:val="0"/>
          <w:numId w:val="29"/>
        </w:numPr>
        <w:tabs>
          <w:tab w:val="left" w:pos="851"/>
          <w:tab w:val="left" w:pos="993"/>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488" w:type="dxa"/>
        <w:tblLayout w:type="fixed"/>
        <w:tblCellMar>
          <w:left w:w="28" w:type="dxa"/>
          <w:right w:w="28" w:type="dxa"/>
        </w:tblCellMar>
        <w:tblLook w:val="0000"/>
      </w:tblPr>
      <w:tblGrid>
        <w:gridCol w:w="4243"/>
        <w:gridCol w:w="2551"/>
        <w:gridCol w:w="2694"/>
      </w:tblGrid>
      <w:tr w:rsidR="00C85395" w:rsidRPr="008E06F1" w:rsidTr="00AB5F47">
        <w:trPr>
          <w:trHeight w:val="304"/>
        </w:trPr>
        <w:tc>
          <w:tcPr>
            <w:tcW w:w="4243"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551"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694" w:type="dxa"/>
            <w:tcBorders>
              <w:top w:val="single" w:sz="8" w:space="0" w:color="auto"/>
              <w:left w:val="single" w:sz="8" w:space="0" w:color="auto"/>
              <w:bottom w:val="single" w:sz="8" w:space="0" w:color="auto"/>
              <w:right w:val="single" w:sz="8" w:space="0" w:color="auto"/>
            </w:tcBorders>
          </w:tcPr>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C85395" w:rsidRPr="008E06F1" w:rsidRDefault="00C85395"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C85395" w:rsidRPr="008E06F1" w:rsidTr="005F2117">
        <w:trPr>
          <w:trHeight w:val="546"/>
        </w:trPr>
        <w:tc>
          <w:tcPr>
            <w:tcW w:w="4243"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2.7.1 Хранение автотранспорта</w:t>
            </w:r>
          </w:p>
          <w:p w:rsidR="005F2117" w:rsidRDefault="005F2117" w:rsidP="005F2117">
            <w:pPr>
              <w:pStyle w:val="ConsPlusNormal"/>
              <w:tabs>
                <w:tab w:val="left" w:pos="671"/>
              </w:tabs>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C85395" w:rsidRPr="008E06F1" w:rsidRDefault="00C85395"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4.9 Служебные гаражи </w:t>
            </w:r>
          </w:p>
          <w:p w:rsidR="00B0427C" w:rsidRPr="008E06F1" w:rsidRDefault="00B0427C"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4.9.1 Объекты дорожного сервиса</w:t>
            </w:r>
          </w:p>
          <w:p w:rsidR="00DA51EB" w:rsidRDefault="00DA51EB" w:rsidP="0012708A">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Железнодорожный транспорт </w:t>
            </w:r>
          </w:p>
          <w:p w:rsidR="00C85395" w:rsidRPr="008E06F1" w:rsidRDefault="00C85395"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7.2 Автомобильный транспорт </w:t>
            </w:r>
          </w:p>
          <w:p w:rsidR="00C85395" w:rsidRPr="008E06F1" w:rsidRDefault="00C85395" w:rsidP="0012708A">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2551" w:type="dxa"/>
            <w:tcBorders>
              <w:top w:val="single" w:sz="8" w:space="0" w:color="auto"/>
              <w:left w:val="single" w:sz="8" w:space="0" w:color="auto"/>
              <w:bottom w:val="single" w:sz="8" w:space="0" w:color="auto"/>
              <w:right w:val="nil"/>
            </w:tcBorders>
          </w:tcPr>
          <w:p w:rsidR="00C85395" w:rsidRPr="008E06F1" w:rsidRDefault="00C85395" w:rsidP="0012708A">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Не установлены</w:t>
            </w:r>
          </w:p>
        </w:tc>
        <w:tc>
          <w:tcPr>
            <w:tcW w:w="2694" w:type="dxa"/>
            <w:tcBorders>
              <w:top w:val="single" w:sz="8" w:space="0" w:color="auto"/>
              <w:left w:val="single" w:sz="8" w:space="0" w:color="auto"/>
              <w:bottom w:val="single" w:sz="8" w:space="0" w:color="auto"/>
              <w:right w:val="single" w:sz="8" w:space="0" w:color="auto"/>
            </w:tcBorders>
          </w:tcPr>
          <w:p w:rsidR="00C85395" w:rsidRPr="008E06F1" w:rsidRDefault="005F2117" w:rsidP="0012708A">
            <w:pPr>
              <w:pStyle w:val="ConsPlusNormal"/>
              <w:tabs>
                <w:tab w:val="left" w:pos="1134"/>
              </w:tabs>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tc>
      </w:tr>
    </w:tbl>
    <w:p w:rsidR="00C85395" w:rsidRPr="008E06F1" w:rsidRDefault="00C85395" w:rsidP="00FB5581">
      <w:pPr>
        <w:pStyle w:val="ConsPlusNormal"/>
        <w:numPr>
          <w:ilvl w:val="0"/>
          <w:numId w:val="29"/>
        </w:numPr>
        <w:tabs>
          <w:tab w:val="left" w:pos="851"/>
          <w:tab w:val="left" w:pos="993"/>
          <w:tab w:val="left" w:pos="1276"/>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устанавливаются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C85395" w:rsidRPr="008E06F1" w:rsidRDefault="00C85395" w:rsidP="00FB5581">
      <w:pPr>
        <w:pStyle w:val="ConsPlusNormal"/>
        <w:numPr>
          <w:ilvl w:val="0"/>
          <w:numId w:val="29"/>
        </w:numPr>
        <w:tabs>
          <w:tab w:val="left" w:pos="851"/>
          <w:tab w:val="left" w:pos="993"/>
          <w:tab w:val="left" w:pos="1276"/>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И</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BF538F" w:rsidRPr="00350C45" w:rsidRDefault="00BF538F"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11" w:name="_Toc20825371"/>
      <w:bookmarkStart w:id="212" w:name="_Toc25620019"/>
      <w:bookmarkStart w:id="213" w:name="_Toc30023973"/>
      <w:bookmarkStart w:id="214" w:name="_Toc19737880"/>
      <w:bookmarkStart w:id="215" w:name="_Toc22045538"/>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3</w:t>
      </w:r>
      <w:r w:rsidR="00442987" w:rsidRPr="00350C45">
        <w:rPr>
          <w:rFonts w:ascii="Times New Roman" w:eastAsia="Times New Roman" w:hAnsi="Times New Roman" w:cs="Times New Roman"/>
          <w:b/>
          <w:bCs/>
          <w:iCs/>
          <w:color w:val="000000" w:themeColor="text1"/>
          <w:sz w:val="24"/>
          <w:szCs w:val="24"/>
          <w:lang w:eastAsia="ru-RU"/>
        </w:rPr>
        <w:t>9</w:t>
      </w:r>
      <w:r w:rsidR="001F315E" w:rsidRPr="00350C45">
        <w:rPr>
          <w:rFonts w:ascii="Times New Roman" w:eastAsia="Times New Roman" w:hAnsi="Times New Roman" w:cs="Times New Roman"/>
          <w:b/>
          <w:bCs/>
          <w:iCs/>
          <w:color w:val="000000" w:themeColor="text1"/>
          <w:sz w:val="24"/>
          <w:szCs w:val="24"/>
          <w:lang w:eastAsia="ru-RU"/>
        </w:rPr>
        <w:t>. Сх</w:t>
      </w:r>
      <w:r w:rsidRPr="00350C45">
        <w:rPr>
          <w:rFonts w:ascii="Times New Roman" w:eastAsia="Times New Roman" w:hAnsi="Times New Roman" w:cs="Times New Roman"/>
          <w:b/>
          <w:bCs/>
          <w:iCs/>
          <w:color w:val="000000" w:themeColor="text1"/>
          <w:sz w:val="24"/>
          <w:szCs w:val="24"/>
          <w:lang w:eastAsia="ru-RU"/>
        </w:rPr>
        <w:t xml:space="preserve">1. Зона сельскохозяйственного </w:t>
      </w:r>
      <w:bookmarkEnd w:id="211"/>
      <w:bookmarkEnd w:id="212"/>
      <w:r w:rsidR="00434095" w:rsidRPr="00350C45">
        <w:rPr>
          <w:rFonts w:ascii="Times New Roman" w:eastAsia="Times New Roman" w:hAnsi="Times New Roman" w:cs="Times New Roman"/>
          <w:b/>
          <w:bCs/>
          <w:iCs/>
          <w:color w:val="000000" w:themeColor="text1"/>
          <w:sz w:val="24"/>
          <w:szCs w:val="24"/>
          <w:lang w:eastAsia="ru-RU"/>
        </w:rPr>
        <w:t>назнач</w:t>
      </w:r>
      <w:r w:rsidR="001F315E" w:rsidRPr="00350C45">
        <w:rPr>
          <w:rFonts w:ascii="Times New Roman" w:eastAsia="Times New Roman" w:hAnsi="Times New Roman" w:cs="Times New Roman"/>
          <w:b/>
          <w:bCs/>
          <w:iCs/>
          <w:color w:val="000000" w:themeColor="text1"/>
          <w:sz w:val="24"/>
          <w:szCs w:val="24"/>
          <w:lang w:eastAsia="ru-RU"/>
        </w:rPr>
        <w:t>е</w:t>
      </w:r>
      <w:r w:rsidR="00434095" w:rsidRPr="00350C45">
        <w:rPr>
          <w:rFonts w:ascii="Times New Roman" w:eastAsia="Times New Roman" w:hAnsi="Times New Roman" w:cs="Times New Roman"/>
          <w:b/>
          <w:bCs/>
          <w:iCs/>
          <w:color w:val="000000" w:themeColor="text1"/>
          <w:sz w:val="24"/>
          <w:szCs w:val="24"/>
          <w:lang w:eastAsia="ru-RU"/>
        </w:rPr>
        <w:t>ния</w:t>
      </w:r>
      <w:bookmarkEnd w:id="213"/>
    </w:p>
    <w:p w:rsidR="0043602A" w:rsidRPr="00FA0EB1" w:rsidRDefault="0043602A" w:rsidP="0043602A">
      <w:pPr>
        <w:numPr>
          <w:ilvl w:val="0"/>
          <w:numId w:val="33"/>
        </w:numPr>
        <w:tabs>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Зона </w:t>
      </w:r>
      <w:r w:rsidRPr="0043602A">
        <w:rPr>
          <w:rFonts w:ascii="Times New Roman" w:hAnsi="Times New Roman" w:cs="Times New Roman"/>
          <w:color w:val="000000" w:themeColor="text1"/>
          <w:sz w:val="24"/>
          <w:szCs w:val="24"/>
        </w:rPr>
        <w:t>выделена</w:t>
      </w:r>
      <w:r w:rsidR="00563577">
        <w:rPr>
          <w:rFonts w:ascii="Times New Roman" w:hAnsi="Times New Roman" w:cs="Times New Roman"/>
          <w:sz w:val="24"/>
          <w:szCs w:val="24"/>
        </w:rPr>
        <w:t>в целях</w:t>
      </w:r>
      <w:r w:rsidRPr="00FA0EB1">
        <w:rPr>
          <w:rFonts w:ascii="Times New Roman" w:hAnsi="Times New Roman" w:cs="Times New Roman"/>
          <w:sz w:val="24"/>
          <w:szCs w:val="24"/>
        </w:rPr>
        <w:t xml:space="preserve"> обеспечения правовых условий формирования территорий для ведения </w:t>
      </w:r>
      <w:r w:rsidR="00563577">
        <w:rPr>
          <w:rFonts w:ascii="Times New Roman" w:hAnsi="Times New Roman" w:cs="Times New Roman"/>
          <w:sz w:val="24"/>
          <w:szCs w:val="24"/>
        </w:rPr>
        <w:t>сельскохозяйственной деятельности</w:t>
      </w:r>
      <w:r w:rsidRPr="00FA0EB1">
        <w:rPr>
          <w:rFonts w:ascii="Times New Roman" w:hAnsi="Times New Roman" w:cs="Times New Roman"/>
          <w:sz w:val="24"/>
          <w:szCs w:val="24"/>
        </w:rPr>
        <w:t>.</w:t>
      </w:r>
    </w:p>
    <w:p w:rsidR="00BF538F" w:rsidRPr="008E06F1" w:rsidRDefault="008A5972" w:rsidP="00FB5581">
      <w:pPr>
        <w:numPr>
          <w:ilvl w:val="0"/>
          <w:numId w:val="33"/>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w:t>
      </w:r>
      <w:r w:rsidRPr="008E06F1">
        <w:rPr>
          <w:rFonts w:ascii="Times New Roman" w:hAnsi="Times New Roman" w:cs="Times New Roman"/>
          <w:color w:val="000000" w:themeColor="text1"/>
          <w:sz w:val="24"/>
          <w:szCs w:val="24"/>
        </w:rPr>
        <w:lastRenderedPageBreak/>
        <w:t>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4"/>
        <w:gridCol w:w="2689"/>
        <w:gridCol w:w="2840"/>
      </w:tblGrid>
      <w:tr w:rsidR="00BF538F" w:rsidRPr="008E06F1" w:rsidTr="00AB5F47">
        <w:trPr>
          <w:trHeight w:val="20"/>
        </w:trPr>
        <w:tc>
          <w:tcPr>
            <w:tcW w:w="3964" w:type="dxa"/>
          </w:tcPr>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689" w:type="dxa"/>
          </w:tcPr>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840" w:type="dxa"/>
          </w:tcPr>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BF538F" w:rsidRPr="008E06F1" w:rsidRDefault="00BF538F" w:rsidP="009A17F3">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BF538F" w:rsidRPr="008E06F1" w:rsidTr="00AB5F47">
        <w:trPr>
          <w:trHeight w:val="20"/>
        </w:trPr>
        <w:tc>
          <w:tcPr>
            <w:tcW w:w="3964" w:type="dxa"/>
          </w:tcPr>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 Выращивание зерновых и иных сельскохозяйственных культур</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1.3 Овощеводство</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1.4 Выращивание тонизирующих, лекарственных, цветочных культур</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1.5 Садоводство</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1.12 Пчеловодство</w:t>
            </w:r>
          </w:p>
          <w:p w:rsidR="00AB5F47" w:rsidRPr="008E06F1" w:rsidRDefault="00AB5F47" w:rsidP="00AB5F4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1.15 Хранение и переработка сельскохозяйственной продукции </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1.16 Ведение личного подсобного хозяйства на полевых участках</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1.18 Обеспечение сельскохозяйственного производства</w:t>
            </w:r>
          </w:p>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1.20 Выпас сельскохозяйственных животных </w:t>
            </w:r>
          </w:p>
          <w:p w:rsidR="005F2117" w:rsidRPr="008E06F1" w:rsidRDefault="005F2117"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3.1 Коммунальное обслуживание</w:t>
            </w:r>
          </w:p>
          <w:p w:rsidR="007E38C6" w:rsidRPr="008E06F1" w:rsidRDefault="007E38C6"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13.0 Земельные участки общего назначения</w:t>
            </w:r>
          </w:p>
          <w:p w:rsidR="007E38C6" w:rsidRPr="008E06F1" w:rsidRDefault="007E38C6"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13.1 Ведение огородничества</w:t>
            </w:r>
          </w:p>
          <w:p w:rsidR="007E38C6" w:rsidRPr="008E06F1" w:rsidRDefault="007E38C6"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13.2 Ведение садоводства</w:t>
            </w:r>
          </w:p>
        </w:tc>
        <w:tc>
          <w:tcPr>
            <w:tcW w:w="2689" w:type="dxa"/>
          </w:tcPr>
          <w:p w:rsidR="00BF538F" w:rsidRPr="008E06F1" w:rsidRDefault="005F2117" w:rsidP="00830EF8">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F538F" w:rsidRPr="008E06F1">
              <w:rPr>
                <w:rFonts w:ascii="Times New Roman" w:hAnsi="Times New Roman" w:cs="Times New Roman"/>
                <w:color w:val="000000" w:themeColor="text1"/>
                <w:sz w:val="24"/>
                <w:szCs w:val="24"/>
              </w:rPr>
              <w:t>е установлены</w:t>
            </w:r>
          </w:p>
        </w:tc>
        <w:tc>
          <w:tcPr>
            <w:tcW w:w="2840" w:type="dxa"/>
          </w:tcPr>
          <w:p w:rsidR="00BF538F" w:rsidRPr="008E06F1" w:rsidRDefault="00BF538F" w:rsidP="00830EF8">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6.9 Склады</w:t>
            </w:r>
          </w:p>
        </w:tc>
      </w:tr>
    </w:tbl>
    <w:p w:rsidR="00BF538F" w:rsidRPr="008E06F1" w:rsidRDefault="00BF538F" w:rsidP="00FB5581">
      <w:pPr>
        <w:numPr>
          <w:ilvl w:val="0"/>
          <w:numId w:val="33"/>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размеры земельных участков и параметры разрешённого строительства, реконструкции объектов капит</w:t>
      </w:r>
      <w:r w:rsidR="001F315E" w:rsidRPr="008E06F1">
        <w:rPr>
          <w:rFonts w:ascii="Times New Roman" w:hAnsi="Times New Roman" w:cs="Times New Roman"/>
          <w:color w:val="000000" w:themeColor="text1"/>
          <w:sz w:val="24"/>
          <w:szCs w:val="24"/>
        </w:rPr>
        <w:t>ального строительства в зоне Сх</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устанавливаются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BF538F" w:rsidRPr="008E06F1" w:rsidRDefault="00BF538F" w:rsidP="00FB5581">
      <w:pPr>
        <w:numPr>
          <w:ilvl w:val="0"/>
          <w:numId w:val="33"/>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w:t>
      </w:r>
      <w:r w:rsidR="001F315E" w:rsidRPr="008E06F1">
        <w:rPr>
          <w:rFonts w:ascii="Times New Roman" w:hAnsi="Times New Roman" w:cs="Times New Roman"/>
          <w:color w:val="000000" w:themeColor="text1"/>
          <w:sz w:val="24"/>
          <w:szCs w:val="24"/>
        </w:rPr>
        <w:t>тельства, находящихся в зоне Сх</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BF538F" w:rsidRPr="00350C45" w:rsidRDefault="00BF538F"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16" w:name="_Toc30023974"/>
      <w:r w:rsidRPr="00350C45">
        <w:rPr>
          <w:rFonts w:ascii="Times New Roman" w:eastAsia="Times New Roman" w:hAnsi="Times New Roman" w:cs="Times New Roman"/>
          <w:b/>
          <w:bCs/>
          <w:iCs/>
          <w:color w:val="000000" w:themeColor="text1"/>
          <w:sz w:val="24"/>
          <w:szCs w:val="24"/>
          <w:lang w:eastAsia="ru-RU"/>
        </w:rPr>
        <w:t xml:space="preserve">Статья </w:t>
      </w:r>
      <w:r w:rsidR="00442987" w:rsidRPr="00350C45">
        <w:rPr>
          <w:rFonts w:ascii="Times New Roman" w:eastAsia="Times New Roman" w:hAnsi="Times New Roman" w:cs="Times New Roman"/>
          <w:b/>
          <w:bCs/>
          <w:iCs/>
          <w:color w:val="000000" w:themeColor="text1"/>
          <w:sz w:val="24"/>
          <w:szCs w:val="24"/>
          <w:lang w:eastAsia="ru-RU"/>
        </w:rPr>
        <w:t>40</w:t>
      </w:r>
      <w:r w:rsidRPr="00350C45">
        <w:rPr>
          <w:rFonts w:ascii="Times New Roman" w:eastAsia="Times New Roman" w:hAnsi="Times New Roman" w:cs="Times New Roman"/>
          <w:b/>
          <w:bCs/>
          <w:iCs/>
          <w:color w:val="000000" w:themeColor="text1"/>
          <w:sz w:val="24"/>
          <w:szCs w:val="24"/>
          <w:lang w:eastAsia="ru-RU"/>
        </w:rPr>
        <w:t>. С</w:t>
      </w:r>
      <w:r w:rsidR="003948CA">
        <w:rPr>
          <w:rFonts w:ascii="Times New Roman" w:eastAsia="Times New Roman" w:hAnsi="Times New Roman" w:cs="Times New Roman"/>
          <w:b/>
          <w:bCs/>
          <w:iCs/>
          <w:color w:val="000000" w:themeColor="text1"/>
          <w:sz w:val="24"/>
          <w:szCs w:val="24"/>
          <w:lang w:eastAsia="ru-RU"/>
        </w:rPr>
        <w:t>х</w:t>
      </w:r>
      <w:r w:rsidR="003948CA" w:rsidRPr="003948CA">
        <w:rPr>
          <w:rFonts w:ascii="Times New Roman" w:eastAsia="Times New Roman" w:hAnsi="Times New Roman" w:cs="Times New Roman"/>
          <w:b/>
          <w:bCs/>
          <w:iCs/>
          <w:color w:val="000000" w:themeColor="text1"/>
          <w:sz w:val="24"/>
          <w:szCs w:val="24"/>
          <w:lang w:eastAsia="ru-RU"/>
        </w:rPr>
        <w:t>2</w:t>
      </w:r>
      <w:r w:rsidRPr="00350C45">
        <w:rPr>
          <w:rFonts w:ascii="Times New Roman" w:eastAsia="Times New Roman" w:hAnsi="Times New Roman" w:cs="Times New Roman"/>
          <w:b/>
          <w:bCs/>
          <w:iCs/>
          <w:color w:val="000000" w:themeColor="text1"/>
          <w:sz w:val="24"/>
          <w:szCs w:val="24"/>
          <w:lang w:eastAsia="ru-RU"/>
        </w:rPr>
        <w:t>. Производственная зона сельскохозяйственных предприятий</w:t>
      </w:r>
      <w:bookmarkEnd w:id="216"/>
    </w:p>
    <w:p w:rsidR="00563577" w:rsidRPr="00FA0EB1" w:rsidRDefault="00563577" w:rsidP="00563577">
      <w:pPr>
        <w:pStyle w:val="ConsPlusNormal"/>
        <w:numPr>
          <w:ilvl w:val="0"/>
          <w:numId w:val="32"/>
        </w:numPr>
        <w:tabs>
          <w:tab w:val="left" w:pos="851"/>
          <w:tab w:val="left" w:pos="993"/>
          <w:tab w:val="left" w:pos="1560"/>
        </w:tabs>
        <w:autoSpaceDE/>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Зона </w:t>
      </w:r>
      <w:r w:rsidRPr="00FA0EB1">
        <w:rPr>
          <w:rFonts w:ascii="Times New Roman" w:hAnsi="Times New Roman" w:cs="Times New Roman"/>
          <w:sz w:val="24"/>
          <w:szCs w:val="24"/>
        </w:rPr>
        <w:t>выделена для обеспечения правовых условий формирования территорий для размещения объектов сельскохозяйственного производства.</w:t>
      </w:r>
    </w:p>
    <w:p w:rsidR="00BF538F" w:rsidRPr="008E06F1" w:rsidRDefault="008A5972" w:rsidP="00FB5581">
      <w:pPr>
        <w:pStyle w:val="ConsPlusNormal"/>
        <w:numPr>
          <w:ilvl w:val="0"/>
          <w:numId w:val="32"/>
        </w:numPr>
        <w:tabs>
          <w:tab w:val="left" w:pos="851"/>
          <w:tab w:val="left" w:pos="993"/>
          <w:tab w:val="left" w:pos="1560"/>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346" w:type="dxa"/>
        <w:tblLayout w:type="fixed"/>
        <w:tblCellMar>
          <w:left w:w="28" w:type="dxa"/>
          <w:right w:w="28" w:type="dxa"/>
        </w:tblCellMar>
        <w:tblLook w:val="0000"/>
      </w:tblPr>
      <w:tblGrid>
        <w:gridCol w:w="4385"/>
        <w:gridCol w:w="2551"/>
        <w:gridCol w:w="2410"/>
      </w:tblGrid>
      <w:tr w:rsidR="00BF538F" w:rsidRPr="008E06F1" w:rsidTr="00AB5F47">
        <w:trPr>
          <w:trHeight w:val="304"/>
        </w:trPr>
        <w:tc>
          <w:tcPr>
            <w:tcW w:w="4385" w:type="dxa"/>
            <w:tcBorders>
              <w:top w:val="single" w:sz="8" w:space="0" w:color="auto"/>
              <w:left w:val="single" w:sz="8" w:space="0" w:color="auto"/>
              <w:bottom w:val="single" w:sz="8" w:space="0" w:color="auto"/>
              <w:right w:val="nil"/>
            </w:tcBorders>
          </w:tcPr>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551" w:type="dxa"/>
            <w:tcBorders>
              <w:top w:val="single" w:sz="8" w:space="0" w:color="auto"/>
              <w:left w:val="single" w:sz="8" w:space="0" w:color="auto"/>
              <w:bottom w:val="single" w:sz="8" w:space="0" w:color="auto"/>
              <w:right w:val="nil"/>
            </w:tcBorders>
          </w:tcPr>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410" w:type="dxa"/>
            <w:tcBorders>
              <w:top w:val="single" w:sz="8" w:space="0" w:color="auto"/>
              <w:left w:val="single" w:sz="8" w:space="0" w:color="auto"/>
              <w:bottom w:val="single" w:sz="8" w:space="0" w:color="auto"/>
              <w:right w:val="single" w:sz="8" w:space="0" w:color="auto"/>
            </w:tcBorders>
          </w:tcPr>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BF538F" w:rsidRPr="008E06F1" w:rsidRDefault="00BF538F" w:rsidP="009A17F3">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BF538F" w:rsidRPr="008E06F1" w:rsidTr="00AB5F47">
        <w:trPr>
          <w:trHeight w:val="972"/>
        </w:trPr>
        <w:tc>
          <w:tcPr>
            <w:tcW w:w="4385" w:type="dxa"/>
            <w:tcBorders>
              <w:top w:val="single" w:sz="8" w:space="0" w:color="auto"/>
              <w:left w:val="single" w:sz="8" w:space="0" w:color="auto"/>
              <w:bottom w:val="single" w:sz="8" w:space="0" w:color="auto"/>
              <w:right w:val="nil"/>
            </w:tcBorders>
          </w:tcPr>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 Растениеводство</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1.7 Животноводство</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1.12 Пчеловодство</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1.13 Рыбоводство</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1.14 Научное обеспечение сельского хозяйства</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1.15 Хранение и переработка </w:t>
            </w:r>
            <w:r w:rsidRPr="008E06F1">
              <w:rPr>
                <w:rFonts w:ascii="Times New Roman" w:hAnsi="Times New Roman" w:cs="Times New Roman"/>
                <w:color w:val="000000" w:themeColor="text1"/>
                <w:sz w:val="24"/>
                <w:szCs w:val="24"/>
              </w:rPr>
              <w:lastRenderedPageBreak/>
              <w:t>сельскохозяйственной продукции</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1.17 Питомники</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1.18 Обеспечение сельскохозяйственного производства</w:t>
            </w:r>
          </w:p>
          <w:p w:rsidR="005F2117" w:rsidRPr="008E06F1" w:rsidRDefault="005F2117"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3.1 Коммунальное обслуживание </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3.10 Ветеринарное обслуживание </w:t>
            </w:r>
          </w:p>
          <w:p w:rsidR="00DA51EB" w:rsidRDefault="005F2117" w:rsidP="00DA51EB">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Пищевая промышленность</w:t>
            </w:r>
          </w:p>
          <w:p w:rsidR="00BF538F" w:rsidRPr="008E06F1" w:rsidRDefault="00DA51EB" w:rsidP="009A17F3">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Связь</w:t>
            </w:r>
          </w:p>
        </w:tc>
        <w:tc>
          <w:tcPr>
            <w:tcW w:w="2551" w:type="dxa"/>
            <w:tcBorders>
              <w:top w:val="single" w:sz="8" w:space="0" w:color="auto"/>
              <w:left w:val="single" w:sz="8" w:space="0" w:color="auto"/>
              <w:bottom w:val="single" w:sz="8" w:space="0" w:color="auto"/>
              <w:right w:val="nil"/>
            </w:tcBorders>
          </w:tcPr>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1.16 Ведение личного подсобного хозяйства на полевых участках</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4.4 Магазины</w:t>
            </w:r>
          </w:p>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 Спорт</w:t>
            </w:r>
          </w:p>
          <w:p w:rsidR="00BF538F" w:rsidRPr="008E06F1" w:rsidRDefault="00BF538F" w:rsidP="009A17F3">
            <w:pPr>
              <w:pStyle w:val="ConsPlusNormal"/>
              <w:ind w:firstLine="0"/>
              <w:rPr>
                <w:rFonts w:ascii="Times New Roman" w:hAnsi="Times New Roman" w:cs="Times New Roman"/>
                <w:color w:val="000000" w:themeColor="text1"/>
                <w:sz w:val="24"/>
                <w:szCs w:val="24"/>
              </w:rPr>
            </w:pPr>
          </w:p>
        </w:tc>
        <w:tc>
          <w:tcPr>
            <w:tcW w:w="2410" w:type="dxa"/>
            <w:tcBorders>
              <w:top w:val="single" w:sz="8" w:space="0" w:color="auto"/>
              <w:left w:val="single" w:sz="8" w:space="0" w:color="auto"/>
              <w:bottom w:val="single" w:sz="8" w:space="0" w:color="auto"/>
              <w:right w:val="single" w:sz="8" w:space="0" w:color="auto"/>
            </w:tcBorders>
          </w:tcPr>
          <w:p w:rsidR="00BF538F" w:rsidRPr="008E06F1" w:rsidRDefault="00BF538F" w:rsidP="009A17F3">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4.9.Служебные гаражи</w:t>
            </w:r>
          </w:p>
          <w:p w:rsidR="00BF538F" w:rsidRPr="008E06F1" w:rsidRDefault="00BF538F" w:rsidP="00DA51EB">
            <w:pPr>
              <w:pStyle w:val="ConsPlusNormal"/>
              <w:ind w:firstLine="0"/>
              <w:rPr>
                <w:rFonts w:ascii="Times New Roman" w:hAnsi="Times New Roman" w:cs="Times New Roman"/>
                <w:color w:val="000000" w:themeColor="text1"/>
                <w:sz w:val="24"/>
                <w:szCs w:val="24"/>
              </w:rPr>
            </w:pPr>
          </w:p>
        </w:tc>
      </w:tr>
    </w:tbl>
    <w:p w:rsidR="00BF538F" w:rsidRPr="008E06F1" w:rsidRDefault="00BF538F" w:rsidP="00FB5581">
      <w:pPr>
        <w:pStyle w:val="ConsPlusNormal"/>
        <w:numPr>
          <w:ilvl w:val="0"/>
          <w:numId w:val="32"/>
        </w:numPr>
        <w:tabs>
          <w:tab w:val="left" w:pos="851"/>
          <w:tab w:val="left" w:pos="993"/>
          <w:tab w:val="left" w:pos="1276"/>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Предельные размеры земельных участков и параметры разрешённого строительства, реконструкции объектов капит</w:t>
      </w:r>
      <w:r w:rsidR="001F315E" w:rsidRPr="008E06F1">
        <w:rPr>
          <w:rFonts w:ascii="Times New Roman" w:hAnsi="Times New Roman" w:cs="Times New Roman"/>
          <w:color w:val="000000" w:themeColor="text1"/>
          <w:sz w:val="24"/>
          <w:szCs w:val="24"/>
        </w:rPr>
        <w:t>ального строительства в зоне Сх</w:t>
      </w:r>
      <w:proofErr w:type="gramStart"/>
      <w:r w:rsidR="003948CA">
        <w:rPr>
          <w:rFonts w:ascii="Times New Roman" w:hAnsi="Times New Roman" w:cs="Times New Roman"/>
          <w:color w:val="000000" w:themeColor="text1"/>
          <w:sz w:val="24"/>
          <w:szCs w:val="24"/>
        </w:rPr>
        <w:t>2</w:t>
      </w:r>
      <w:proofErr w:type="gramEnd"/>
      <w:r w:rsidR="003948CA">
        <w:rPr>
          <w:rFonts w:ascii="Times New Roman" w:hAnsi="Times New Roman" w:cs="Times New Roman"/>
          <w:color w:val="000000" w:themeColor="text1"/>
          <w:sz w:val="24"/>
          <w:szCs w:val="24"/>
        </w:rPr>
        <w:t xml:space="preserve"> </w:t>
      </w:r>
      <w:r w:rsidRPr="008E06F1">
        <w:rPr>
          <w:rFonts w:ascii="Times New Roman" w:hAnsi="Times New Roman" w:cs="Times New Roman"/>
          <w:color w:val="000000" w:themeColor="text1"/>
          <w:sz w:val="24"/>
          <w:szCs w:val="24"/>
        </w:rPr>
        <w:t xml:space="preserve">устанавливаются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BF538F" w:rsidRDefault="00BF538F" w:rsidP="00FB5581">
      <w:pPr>
        <w:pStyle w:val="ConsPlusNormal"/>
        <w:numPr>
          <w:ilvl w:val="0"/>
          <w:numId w:val="32"/>
        </w:numPr>
        <w:tabs>
          <w:tab w:val="left" w:pos="851"/>
          <w:tab w:val="left" w:pos="993"/>
          <w:tab w:val="left" w:pos="1276"/>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w:t>
      </w:r>
      <w:r w:rsidR="001F315E" w:rsidRPr="008E06F1">
        <w:rPr>
          <w:rFonts w:ascii="Times New Roman" w:hAnsi="Times New Roman" w:cs="Times New Roman"/>
          <w:color w:val="000000" w:themeColor="text1"/>
          <w:sz w:val="24"/>
          <w:szCs w:val="24"/>
        </w:rPr>
        <w:t>тельства, находящихся в зоне Сх</w:t>
      </w:r>
      <w:r w:rsidR="003948CA">
        <w:rPr>
          <w:rFonts w:ascii="Times New Roman" w:hAnsi="Times New Roman" w:cs="Times New Roman"/>
          <w:color w:val="000000" w:themeColor="text1"/>
          <w:sz w:val="24"/>
          <w:szCs w:val="24"/>
        </w:rPr>
        <w:t>2</w:t>
      </w:r>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стать</w:t>
      </w:r>
      <w:r w:rsidR="008A5972">
        <w:rPr>
          <w:rFonts w:ascii="Times New Roman" w:hAnsi="Times New Roman" w:cs="Times New Roman"/>
          <w:color w:val="000000" w:themeColor="text1"/>
          <w:sz w:val="24"/>
          <w:szCs w:val="24"/>
        </w:rPr>
        <w:t>ями</w:t>
      </w:r>
      <w:r w:rsidR="00097B4E" w:rsidRPr="008E06F1">
        <w:rPr>
          <w:rFonts w:ascii="Times New Roman" w:hAnsi="Times New Roman" w:cs="Times New Roman"/>
          <w:color w:val="000000" w:themeColor="text1"/>
          <w:sz w:val="24"/>
          <w:szCs w:val="24"/>
        </w:rPr>
        <w:t>4</w:t>
      </w:r>
      <w:r w:rsidR="008A5972">
        <w:rPr>
          <w:rFonts w:ascii="Times New Roman" w:hAnsi="Times New Roman" w:cs="Times New Roman"/>
          <w:color w:val="000000" w:themeColor="text1"/>
          <w:sz w:val="24"/>
          <w:szCs w:val="24"/>
        </w:rPr>
        <w:t>6</w:t>
      </w:r>
      <w:r w:rsidR="00097B4E" w:rsidRPr="008E06F1">
        <w:rPr>
          <w:rFonts w:ascii="Times New Roman" w:hAnsi="Times New Roman" w:cs="Times New Roman"/>
          <w:color w:val="000000" w:themeColor="text1"/>
          <w:sz w:val="24"/>
          <w:szCs w:val="24"/>
        </w:rPr>
        <w:t>-5</w:t>
      </w:r>
      <w:r w:rsidR="008A5972">
        <w:rPr>
          <w:rFonts w:ascii="Times New Roman" w:hAnsi="Times New Roman" w:cs="Times New Roman"/>
          <w:color w:val="000000" w:themeColor="text1"/>
          <w:sz w:val="24"/>
          <w:szCs w:val="24"/>
        </w:rPr>
        <w:t>0</w:t>
      </w:r>
      <w:r w:rsidRPr="008E06F1">
        <w:rPr>
          <w:rFonts w:ascii="Times New Roman" w:hAnsi="Times New Roman" w:cs="Times New Roman"/>
          <w:color w:val="000000" w:themeColor="text1"/>
          <w:sz w:val="24"/>
          <w:szCs w:val="24"/>
        </w:rPr>
        <w:t>настоящих Правил.</w:t>
      </w:r>
    </w:p>
    <w:p w:rsidR="0043602A" w:rsidRPr="00350C45" w:rsidRDefault="0043602A" w:rsidP="0043602A">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17" w:name="_Toc30023975"/>
      <w:r w:rsidRPr="00350C45">
        <w:rPr>
          <w:rFonts w:ascii="Times New Roman" w:eastAsia="Times New Roman" w:hAnsi="Times New Roman" w:cs="Times New Roman"/>
          <w:b/>
          <w:bCs/>
          <w:iCs/>
          <w:color w:val="000000" w:themeColor="text1"/>
          <w:sz w:val="24"/>
          <w:szCs w:val="24"/>
          <w:lang w:eastAsia="ru-RU"/>
        </w:rPr>
        <w:t xml:space="preserve">Статья </w:t>
      </w:r>
      <w:r w:rsidR="00563577">
        <w:rPr>
          <w:rFonts w:ascii="Times New Roman" w:eastAsia="Times New Roman" w:hAnsi="Times New Roman" w:cs="Times New Roman"/>
          <w:b/>
          <w:bCs/>
          <w:iCs/>
          <w:color w:val="000000" w:themeColor="text1"/>
          <w:sz w:val="24"/>
          <w:szCs w:val="24"/>
          <w:lang w:eastAsia="ru-RU"/>
        </w:rPr>
        <w:t>41</w:t>
      </w:r>
      <w:r w:rsidRPr="00350C45">
        <w:rPr>
          <w:rFonts w:ascii="Times New Roman" w:eastAsia="Times New Roman" w:hAnsi="Times New Roman" w:cs="Times New Roman"/>
          <w:b/>
          <w:bCs/>
          <w:iCs/>
          <w:color w:val="000000" w:themeColor="text1"/>
          <w:sz w:val="24"/>
          <w:szCs w:val="24"/>
          <w:lang w:eastAsia="ru-RU"/>
        </w:rPr>
        <w:t>. Сх</w:t>
      </w:r>
      <w:r w:rsidR="00563577">
        <w:rPr>
          <w:rFonts w:ascii="Times New Roman" w:eastAsia="Times New Roman" w:hAnsi="Times New Roman" w:cs="Times New Roman"/>
          <w:b/>
          <w:bCs/>
          <w:iCs/>
          <w:color w:val="000000" w:themeColor="text1"/>
          <w:sz w:val="24"/>
          <w:szCs w:val="24"/>
          <w:lang w:eastAsia="ru-RU"/>
        </w:rPr>
        <w:t>3</w:t>
      </w:r>
      <w:r w:rsidRPr="00350C45">
        <w:rPr>
          <w:rFonts w:ascii="Times New Roman" w:eastAsia="Times New Roman" w:hAnsi="Times New Roman" w:cs="Times New Roman"/>
          <w:b/>
          <w:bCs/>
          <w:iCs/>
          <w:color w:val="000000" w:themeColor="text1"/>
          <w:sz w:val="24"/>
          <w:szCs w:val="24"/>
          <w:lang w:eastAsia="ru-RU"/>
        </w:rPr>
        <w:t xml:space="preserve">. Зона </w:t>
      </w:r>
      <w:r w:rsidR="00563577">
        <w:rPr>
          <w:rFonts w:ascii="Times New Roman" w:eastAsia="Times New Roman" w:hAnsi="Times New Roman" w:cs="Times New Roman"/>
          <w:b/>
          <w:bCs/>
          <w:iCs/>
          <w:color w:val="000000" w:themeColor="text1"/>
          <w:sz w:val="24"/>
          <w:szCs w:val="24"/>
          <w:lang w:eastAsia="ru-RU"/>
        </w:rPr>
        <w:t>выпаса сельскохозяйственных животных</w:t>
      </w:r>
      <w:bookmarkEnd w:id="217"/>
    </w:p>
    <w:p w:rsidR="0043602A" w:rsidRPr="00FA0EB1" w:rsidRDefault="00563577" w:rsidP="00563577">
      <w:pPr>
        <w:numPr>
          <w:ilvl w:val="0"/>
          <w:numId w:val="58"/>
        </w:numPr>
        <w:tabs>
          <w:tab w:val="left" w:pos="851"/>
          <w:tab w:val="left" w:pos="993"/>
        </w:tabs>
        <w:spacing w:after="0" w:line="240" w:lineRule="auto"/>
        <w:ind w:left="0" w:firstLine="698"/>
        <w:contextualSpacing/>
        <w:jc w:val="both"/>
        <w:rPr>
          <w:rFonts w:ascii="Times New Roman" w:hAnsi="Times New Roman" w:cs="Times New Roman"/>
          <w:sz w:val="24"/>
          <w:szCs w:val="24"/>
        </w:rPr>
      </w:pPr>
      <w:r>
        <w:rPr>
          <w:rFonts w:ascii="Times New Roman" w:hAnsi="Times New Roman" w:cs="Times New Roman"/>
          <w:sz w:val="24"/>
          <w:szCs w:val="24"/>
        </w:rPr>
        <w:t xml:space="preserve">Зона </w:t>
      </w:r>
      <w:r w:rsidR="0043602A" w:rsidRPr="00FA0EB1">
        <w:rPr>
          <w:rFonts w:ascii="Times New Roman" w:hAnsi="Times New Roman" w:cs="Times New Roman"/>
          <w:sz w:val="24"/>
          <w:szCs w:val="24"/>
        </w:rPr>
        <w:t xml:space="preserve"> выделена для обеспечения правовых условий формирования территорий для </w:t>
      </w:r>
      <w:r>
        <w:rPr>
          <w:rFonts w:ascii="Times New Roman" w:hAnsi="Times New Roman" w:cs="Times New Roman"/>
          <w:sz w:val="24"/>
          <w:szCs w:val="24"/>
        </w:rPr>
        <w:t>размещения пастбищ</w:t>
      </w:r>
      <w:r w:rsidR="0043602A" w:rsidRPr="00FA0EB1">
        <w:rPr>
          <w:rFonts w:ascii="Times New Roman" w:hAnsi="Times New Roman" w:cs="Times New Roman"/>
          <w:sz w:val="24"/>
          <w:szCs w:val="24"/>
        </w:rPr>
        <w:t>.</w:t>
      </w:r>
    </w:p>
    <w:p w:rsidR="0043602A" w:rsidRPr="008E06F1" w:rsidRDefault="008A5972" w:rsidP="00563577">
      <w:pPr>
        <w:numPr>
          <w:ilvl w:val="0"/>
          <w:numId w:val="58"/>
        </w:numPr>
        <w:tabs>
          <w:tab w:val="left" w:pos="851"/>
          <w:tab w:val="left" w:pos="993"/>
        </w:tabs>
        <w:spacing w:after="0" w:line="240" w:lineRule="auto"/>
        <w:ind w:left="0" w:firstLine="698"/>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4"/>
        <w:gridCol w:w="2689"/>
        <w:gridCol w:w="2840"/>
      </w:tblGrid>
      <w:tr w:rsidR="0043602A" w:rsidRPr="008E06F1" w:rsidTr="00250425">
        <w:trPr>
          <w:trHeight w:val="20"/>
        </w:trPr>
        <w:tc>
          <w:tcPr>
            <w:tcW w:w="3964" w:type="dxa"/>
          </w:tcPr>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689" w:type="dxa"/>
          </w:tcPr>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840" w:type="dxa"/>
          </w:tcPr>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43602A" w:rsidRPr="008E06F1" w:rsidRDefault="0043602A" w:rsidP="00250425">
            <w:pPr>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43602A" w:rsidRPr="008E06F1" w:rsidTr="00563577">
        <w:trPr>
          <w:trHeight w:val="621"/>
        </w:trPr>
        <w:tc>
          <w:tcPr>
            <w:tcW w:w="3964" w:type="dxa"/>
          </w:tcPr>
          <w:p w:rsidR="005F2117" w:rsidRDefault="0043602A"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Выпас</w:t>
            </w:r>
            <w:r w:rsidR="00563577">
              <w:rPr>
                <w:rFonts w:ascii="Times New Roman" w:hAnsi="Times New Roman" w:cs="Times New Roman"/>
                <w:color w:val="000000" w:themeColor="text1"/>
                <w:sz w:val="24"/>
                <w:szCs w:val="24"/>
              </w:rPr>
              <w:t xml:space="preserve"> сельскохозяйственных животных</w:t>
            </w:r>
          </w:p>
          <w:p w:rsidR="005F2117" w:rsidRDefault="005F2117" w:rsidP="005F2117">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43602A" w:rsidRPr="008E06F1" w:rsidRDefault="003211F5"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2689" w:type="dxa"/>
          </w:tcPr>
          <w:p w:rsidR="0043602A" w:rsidRPr="008E06F1" w:rsidRDefault="005F2117" w:rsidP="00250425">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43602A" w:rsidRPr="008E06F1">
              <w:rPr>
                <w:rFonts w:ascii="Times New Roman" w:hAnsi="Times New Roman" w:cs="Times New Roman"/>
                <w:color w:val="000000" w:themeColor="text1"/>
                <w:sz w:val="24"/>
                <w:szCs w:val="24"/>
              </w:rPr>
              <w:t>е установлены</w:t>
            </w:r>
          </w:p>
        </w:tc>
        <w:tc>
          <w:tcPr>
            <w:tcW w:w="2840" w:type="dxa"/>
          </w:tcPr>
          <w:p w:rsidR="0043602A" w:rsidRPr="008E06F1" w:rsidRDefault="005F2117" w:rsidP="00250425">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p w:rsidR="0043602A" w:rsidRPr="008E06F1" w:rsidRDefault="0043602A" w:rsidP="00250425">
            <w:pPr>
              <w:pStyle w:val="ConsPlusNormal"/>
              <w:ind w:firstLine="0"/>
              <w:rPr>
                <w:rFonts w:ascii="Times New Roman" w:hAnsi="Times New Roman" w:cs="Times New Roman"/>
                <w:color w:val="000000" w:themeColor="text1"/>
                <w:sz w:val="24"/>
                <w:szCs w:val="24"/>
              </w:rPr>
            </w:pPr>
          </w:p>
        </w:tc>
      </w:tr>
    </w:tbl>
    <w:p w:rsidR="0043602A" w:rsidRPr="00563577" w:rsidRDefault="0043602A" w:rsidP="00563577">
      <w:pPr>
        <w:numPr>
          <w:ilvl w:val="0"/>
          <w:numId w:val="58"/>
        </w:numPr>
        <w:tabs>
          <w:tab w:val="left" w:pos="851"/>
          <w:tab w:val="left" w:pos="993"/>
        </w:tabs>
        <w:spacing w:after="0" w:line="240" w:lineRule="auto"/>
        <w:ind w:left="0" w:firstLine="698"/>
        <w:contextualSpacing/>
        <w:jc w:val="both"/>
        <w:rPr>
          <w:rFonts w:ascii="Times New Roman" w:hAnsi="Times New Roman" w:cs="Times New Roman"/>
          <w:sz w:val="24"/>
          <w:szCs w:val="24"/>
        </w:rPr>
      </w:pPr>
      <w:r w:rsidRPr="008E06F1">
        <w:rPr>
          <w:rFonts w:ascii="Times New Roman" w:hAnsi="Times New Roman" w:cs="Times New Roman"/>
          <w:color w:val="000000" w:themeColor="text1"/>
          <w:sz w:val="24"/>
          <w:szCs w:val="24"/>
        </w:rPr>
        <w:t xml:space="preserve">Предельные размеры земельных участков и параметры разрешённого </w:t>
      </w:r>
      <w:r w:rsidRPr="00563577">
        <w:rPr>
          <w:rFonts w:ascii="Times New Roman" w:hAnsi="Times New Roman" w:cs="Times New Roman"/>
          <w:sz w:val="24"/>
          <w:szCs w:val="24"/>
        </w:rPr>
        <w:t>строительства, реконструкции объектов капитального строительства в зоне Сх</w:t>
      </w:r>
      <w:r w:rsidR="00563577">
        <w:rPr>
          <w:rFonts w:ascii="Times New Roman" w:hAnsi="Times New Roman" w:cs="Times New Roman"/>
          <w:sz w:val="24"/>
          <w:szCs w:val="24"/>
        </w:rPr>
        <w:t>3</w:t>
      </w:r>
      <w:r w:rsidRPr="00563577">
        <w:rPr>
          <w:rFonts w:ascii="Times New Roman" w:hAnsi="Times New Roman" w:cs="Times New Roman"/>
          <w:sz w:val="24"/>
          <w:szCs w:val="24"/>
        </w:rPr>
        <w:t xml:space="preserve"> устанавливаются в соответствии со </w:t>
      </w:r>
      <w:r w:rsidR="008A5972">
        <w:rPr>
          <w:rFonts w:ascii="Times New Roman" w:hAnsi="Times New Roman" w:cs="Times New Roman"/>
          <w:sz w:val="24"/>
          <w:szCs w:val="24"/>
        </w:rPr>
        <w:t xml:space="preserve">статьёй 51  </w:t>
      </w:r>
      <w:r w:rsidRPr="00563577">
        <w:rPr>
          <w:rFonts w:ascii="Times New Roman" w:hAnsi="Times New Roman" w:cs="Times New Roman"/>
          <w:sz w:val="24"/>
          <w:szCs w:val="24"/>
        </w:rPr>
        <w:t>настоящих Правил.</w:t>
      </w:r>
    </w:p>
    <w:p w:rsidR="0043602A" w:rsidRPr="008E06F1" w:rsidRDefault="0043602A" w:rsidP="00563577">
      <w:pPr>
        <w:numPr>
          <w:ilvl w:val="0"/>
          <w:numId w:val="58"/>
        </w:numPr>
        <w:tabs>
          <w:tab w:val="left" w:pos="851"/>
          <w:tab w:val="left" w:pos="993"/>
        </w:tabs>
        <w:spacing w:after="0" w:line="240" w:lineRule="auto"/>
        <w:ind w:left="0" w:firstLine="698"/>
        <w:contextualSpacing/>
        <w:jc w:val="both"/>
        <w:rPr>
          <w:rFonts w:ascii="Times New Roman" w:hAnsi="Times New Roman" w:cs="Times New Roman"/>
          <w:color w:val="000000" w:themeColor="text1"/>
          <w:sz w:val="24"/>
          <w:szCs w:val="24"/>
        </w:rPr>
      </w:pPr>
      <w:r w:rsidRPr="00563577">
        <w:rPr>
          <w:rFonts w:ascii="Times New Roman" w:hAnsi="Times New Roman" w:cs="Times New Roman"/>
          <w:sz w:val="24"/>
          <w:szCs w:val="24"/>
        </w:rPr>
        <w:t>Ограничения использования земельных участков и объектов капитального строительства</w:t>
      </w:r>
      <w:r w:rsidRPr="008E06F1">
        <w:rPr>
          <w:rFonts w:ascii="Times New Roman" w:hAnsi="Times New Roman" w:cs="Times New Roman"/>
          <w:color w:val="000000" w:themeColor="text1"/>
          <w:sz w:val="24"/>
          <w:szCs w:val="24"/>
        </w:rPr>
        <w:t>, находящихся в зоне Сх</w:t>
      </w:r>
      <w:r w:rsidR="00563577">
        <w:rPr>
          <w:rFonts w:ascii="Times New Roman" w:hAnsi="Times New Roman" w:cs="Times New Roman"/>
          <w:color w:val="000000" w:themeColor="text1"/>
          <w:sz w:val="24"/>
          <w:szCs w:val="24"/>
        </w:rPr>
        <w:t>3</w:t>
      </w:r>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12708A" w:rsidRPr="00350C45" w:rsidRDefault="0012708A"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18" w:name="_Toc30023976"/>
      <w:r w:rsidRPr="00350C45">
        <w:rPr>
          <w:rFonts w:ascii="Times New Roman" w:eastAsia="Times New Roman" w:hAnsi="Times New Roman" w:cs="Times New Roman"/>
          <w:b/>
          <w:bCs/>
          <w:iCs/>
          <w:color w:val="000000" w:themeColor="text1"/>
          <w:sz w:val="24"/>
          <w:szCs w:val="24"/>
          <w:lang w:eastAsia="ru-RU"/>
        </w:rPr>
        <w:t>Статья 4</w:t>
      </w:r>
      <w:r w:rsidR="003211F5">
        <w:rPr>
          <w:rFonts w:ascii="Times New Roman" w:eastAsia="Times New Roman" w:hAnsi="Times New Roman" w:cs="Times New Roman"/>
          <w:b/>
          <w:bCs/>
          <w:iCs/>
          <w:color w:val="000000" w:themeColor="text1"/>
          <w:sz w:val="24"/>
          <w:szCs w:val="24"/>
          <w:lang w:eastAsia="ru-RU"/>
        </w:rPr>
        <w:t>2</w:t>
      </w:r>
      <w:r w:rsidRPr="00350C45">
        <w:rPr>
          <w:rFonts w:ascii="Times New Roman" w:eastAsia="Times New Roman" w:hAnsi="Times New Roman" w:cs="Times New Roman"/>
          <w:b/>
          <w:bCs/>
          <w:iCs/>
          <w:color w:val="000000" w:themeColor="text1"/>
          <w:sz w:val="24"/>
          <w:szCs w:val="24"/>
          <w:lang w:eastAsia="ru-RU"/>
        </w:rPr>
        <w:t xml:space="preserve">. Р1. Зона </w:t>
      </w:r>
      <w:bookmarkEnd w:id="214"/>
      <w:bookmarkEnd w:id="215"/>
      <w:r w:rsidR="00142849" w:rsidRPr="00350C45">
        <w:rPr>
          <w:rFonts w:ascii="Times New Roman" w:eastAsia="Times New Roman" w:hAnsi="Times New Roman" w:cs="Times New Roman"/>
          <w:b/>
          <w:bCs/>
          <w:iCs/>
          <w:color w:val="000000" w:themeColor="text1"/>
          <w:sz w:val="24"/>
          <w:szCs w:val="24"/>
          <w:lang w:eastAsia="ru-RU"/>
        </w:rPr>
        <w:t>отдыха</w:t>
      </w:r>
      <w:bookmarkEnd w:id="218"/>
    </w:p>
    <w:p w:rsidR="003211F5" w:rsidRPr="00FA0EB1" w:rsidRDefault="003211F5" w:rsidP="003211F5">
      <w:pPr>
        <w:pStyle w:val="ConsPlusNormal"/>
        <w:numPr>
          <w:ilvl w:val="0"/>
          <w:numId w:val="30"/>
        </w:numPr>
        <w:tabs>
          <w:tab w:val="left" w:pos="851"/>
          <w:tab w:val="left" w:pos="1134"/>
        </w:tabs>
        <w:autoSpaceDE/>
        <w:autoSpaceDN/>
        <w:adjustRightInd/>
        <w:ind w:left="0" w:firstLine="709"/>
        <w:jc w:val="both"/>
        <w:rPr>
          <w:rFonts w:ascii="Times New Roman" w:hAnsi="Times New Roman" w:cs="Times New Roman"/>
          <w:sz w:val="24"/>
          <w:szCs w:val="24"/>
        </w:rPr>
      </w:pPr>
      <w:r w:rsidRPr="00FA0EB1">
        <w:rPr>
          <w:rFonts w:ascii="Times New Roman" w:hAnsi="Times New Roman" w:cs="Times New Roman"/>
          <w:sz w:val="24"/>
          <w:szCs w:val="24"/>
        </w:rPr>
        <w:t xml:space="preserve">Зона выделена для обеспечения правовых условий </w:t>
      </w:r>
      <w:r>
        <w:rPr>
          <w:rFonts w:ascii="Times New Roman" w:hAnsi="Times New Roman" w:cs="Times New Roman"/>
          <w:sz w:val="24"/>
          <w:szCs w:val="24"/>
        </w:rPr>
        <w:t xml:space="preserve">размещения и </w:t>
      </w:r>
      <w:r w:rsidRPr="003211F5">
        <w:rPr>
          <w:rFonts w:ascii="Times New Roman" w:hAnsi="Times New Roman" w:cs="Times New Roman"/>
          <w:color w:val="000000" w:themeColor="text1"/>
          <w:sz w:val="24"/>
          <w:szCs w:val="24"/>
        </w:rPr>
        <w:t>использования</w:t>
      </w:r>
      <w:r w:rsidRPr="00FA0EB1">
        <w:rPr>
          <w:rFonts w:ascii="Times New Roman" w:hAnsi="Times New Roman" w:cs="Times New Roman"/>
          <w:sz w:val="24"/>
          <w:szCs w:val="24"/>
        </w:rPr>
        <w:t xml:space="preserve"> объектов отдыха и </w:t>
      </w:r>
      <w:r>
        <w:rPr>
          <w:rFonts w:ascii="Times New Roman" w:hAnsi="Times New Roman" w:cs="Times New Roman"/>
          <w:sz w:val="24"/>
          <w:szCs w:val="24"/>
        </w:rPr>
        <w:t>спорта</w:t>
      </w:r>
      <w:r w:rsidRPr="00FA0EB1">
        <w:rPr>
          <w:rFonts w:ascii="Times New Roman" w:hAnsi="Times New Roman" w:cs="Times New Roman"/>
          <w:sz w:val="24"/>
          <w:szCs w:val="24"/>
        </w:rPr>
        <w:t>.</w:t>
      </w:r>
    </w:p>
    <w:p w:rsidR="0012708A" w:rsidRPr="008E06F1" w:rsidRDefault="008A5972" w:rsidP="00FB5581">
      <w:pPr>
        <w:pStyle w:val="ConsPlusNormal"/>
        <w:numPr>
          <w:ilvl w:val="0"/>
          <w:numId w:val="30"/>
        </w:numPr>
        <w:tabs>
          <w:tab w:val="left" w:pos="851"/>
          <w:tab w:val="left" w:pos="1134"/>
        </w:tabs>
        <w:autoSpaceDE/>
        <w:autoSpaceDN/>
        <w:adjustRightInd/>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488" w:type="dxa"/>
        <w:tblLayout w:type="fixed"/>
        <w:tblCellMar>
          <w:left w:w="28" w:type="dxa"/>
          <w:right w:w="28" w:type="dxa"/>
        </w:tblCellMar>
        <w:tblLook w:val="0000"/>
      </w:tblPr>
      <w:tblGrid>
        <w:gridCol w:w="4101"/>
        <w:gridCol w:w="2835"/>
        <w:gridCol w:w="2552"/>
      </w:tblGrid>
      <w:tr w:rsidR="0012708A" w:rsidRPr="008E06F1" w:rsidTr="00830EF8">
        <w:trPr>
          <w:trHeight w:val="405"/>
        </w:trPr>
        <w:tc>
          <w:tcPr>
            <w:tcW w:w="4101" w:type="dxa"/>
            <w:tcBorders>
              <w:top w:val="single" w:sz="8" w:space="0" w:color="auto"/>
              <w:left w:val="single" w:sz="8" w:space="0" w:color="auto"/>
              <w:bottom w:val="single" w:sz="8" w:space="0" w:color="auto"/>
              <w:right w:val="nil"/>
            </w:tcBorders>
          </w:tcPr>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835" w:type="dxa"/>
            <w:tcBorders>
              <w:top w:val="single" w:sz="8" w:space="0" w:color="auto"/>
              <w:left w:val="single" w:sz="8" w:space="0" w:color="auto"/>
              <w:bottom w:val="single" w:sz="8" w:space="0" w:color="auto"/>
              <w:right w:val="nil"/>
            </w:tcBorders>
          </w:tcPr>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552" w:type="dxa"/>
            <w:tcBorders>
              <w:top w:val="single" w:sz="8" w:space="0" w:color="auto"/>
              <w:left w:val="single" w:sz="8" w:space="0" w:color="auto"/>
              <w:bottom w:val="single" w:sz="8" w:space="0" w:color="auto"/>
              <w:right w:val="single" w:sz="8" w:space="0" w:color="auto"/>
            </w:tcBorders>
          </w:tcPr>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12708A" w:rsidRPr="008E06F1" w:rsidRDefault="0012708A" w:rsidP="0012708A">
            <w:pPr>
              <w:pStyle w:val="ConsPlusNormal"/>
              <w:ind w:firstLine="0"/>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12708A" w:rsidRPr="008E06F1" w:rsidTr="00830EF8">
        <w:trPr>
          <w:trHeight w:val="972"/>
        </w:trPr>
        <w:tc>
          <w:tcPr>
            <w:tcW w:w="4101" w:type="dxa"/>
            <w:tcBorders>
              <w:top w:val="single" w:sz="8" w:space="0" w:color="auto"/>
              <w:left w:val="single" w:sz="8" w:space="0" w:color="auto"/>
              <w:bottom w:val="single" w:sz="8" w:space="0" w:color="auto"/>
              <w:right w:val="nil"/>
            </w:tcBorders>
          </w:tcPr>
          <w:p w:rsidR="001F315E" w:rsidRPr="008E06F1" w:rsidRDefault="001F315E" w:rsidP="00FB5581">
            <w:pPr>
              <w:pStyle w:val="ConsPlusNormal"/>
              <w:widowControl/>
              <w:numPr>
                <w:ilvl w:val="2"/>
                <w:numId w:val="33"/>
              </w:numPr>
              <w:ind w:left="104" w:firstLine="16"/>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lastRenderedPageBreak/>
              <w:t>Парки культуры и отдыха</w:t>
            </w:r>
          </w:p>
          <w:p w:rsidR="005F2117" w:rsidRDefault="005F2117" w:rsidP="005F2117">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AB5F47" w:rsidRPr="008E06F1" w:rsidRDefault="00AB5F47" w:rsidP="00AB5F47">
            <w:pPr>
              <w:pStyle w:val="ConsPlusNormal"/>
              <w:widowControl/>
              <w:ind w:left="120"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3.6.3 Цирки и зверинцы</w:t>
            </w:r>
          </w:p>
          <w:p w:rsidR="00AB5F47" w:rsidRPr="008E06F1" w:rsidRDefault="00AB5F47" w:rsidP="00AB5F47">
            <w:pPr>
              <w:pStyle w:val="ConsPlusNormal"/>
              <w:widowControl/>
              <w:ind w:left="120"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5.1 Спорт</w:t>
            </w:r>
          </w:p>
          <w:p w:rsidR="0012708A" w:rsidRPr="008E06F1" w:rsidRDefault="001F315E" w:rsidP="00AB5F47">
            <w:pPr>
              <w:pStyle w:val="ConsPlusNormal"/>
              <w:widowControl/>
              <w:ind w:left="120"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2835" w:type="dxa"/>
            <w:tcBorders>
              <w:top w:val="single" w:sz="8" w:space="0" w:color="auto"/>
              <w:left w:val="single" w:sz="8" w:space="0" w:color="auto"/>
              <w:bottom w:val="single" w:sz="8" w:space="0" w:color="auto"/>
              <w:right w:val="nil"/>
            </w:tcBorders>
          </w:tcPr>
          <w:p w:rsidR="0012708A" w:rsidRPr="008E06F1" w:rsidRDefault="0012708A"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 Не установлены</w:t>
            </w:r>
          </w:p>
          <w:p w:rsidR="0012708A" w:rsidRPr="008E06F1" w:rsidRDefault="0012708A" w:rsidP="0012708A">
            <w:pPr>
              <w:pStyle w:val="ConsPlusNormal"/>
              <w:ind w:firstLine="0"/>
              <w:rPr>
                <w:rFonts w:ascii="Times New Roman" w:hAnsi="Times New Roman" w:cs="Times New Roman"/>
                <w:color w:val="000000" w:themeColor="text1"/>
                <w:sz w:val="24"/>
                <w:szCs w:val="24"/>
              </w:rPr>
            </w:pPr>
          </w:p>
        </w:tc>
        <w:tc>
          <w:tcPr>
            <w:tcW w:w="2552" w:type="dxa"/>
            <w:tcBorders>
              <w:top w:val="single" w:sz="8" w:space="0" w:color="auto"/>
              <w:left w:val="single" w:sz="8" w:space="0" w:color="auto"/>
              <w:bottom w:val="single" w:sz="8" w:space="0" w:color="auto"/>
              <w:right w:val="single" w:sz="8" w:space="0" w:color="auto"/>
            </w:tcBorders>
          </w:tcPr>
          <w:p w:rsidR="0012708A" w:rsidRPr="008E06F1" w:rsidRDefault="0012708A" w:rsidP="0012708A">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Не установлены</w:t>
            </w:r>
          </w:p>
          <w:p w:rsidR="0012708A" w:rsidRPr="008E06F1" w:rsidRDefault="0012708A" w:rsidP="0012708A">
            <w:pPr>
              <w:pStyle w:val="ConsPlusNormal"/>
              <w:ind w:firstLine="0"/>
              <w:rPr>
                <w:rFonts w:ascii="Times New Roman" w:hAnsi="Times New Roman" w:cs="Times New Roman"/>
                <w:color w:val="000000" w:themeColor="text1"/>
                <w:sz w:val="24"/>
                <w:szCs w:val="24"/>
              </w:rPr>
            </w:pPr>
          </w:p>
        </w:tc>
      </w:tr>
    </w:tbl>
    <w:p w:rsidR="0012708A" w:rsidRPr="008E06F1" w:rsidRDefault="0012708A" w:rsidP="00FB5581">
      <w:pPr>
        <w:pStyle w:val="ConsPlusNormal"/>
        <w:numPr>
          <w:ilvl w:val="0"/>
          <w:numId w:val="30"/>
        </w:numPr>
        <w:tabs>
          <w:tab w:val="left" w:pos="851"/>
          <w:tab w:val="left" w:pos="1134"/>
        </w:tabs>
        <w:autoSpaceDE/>
        <w:autoSpaceDN/>
        <w:adjustRightInd/>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установлены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12708A" w:rsidRPr="008E06F1" w:rsidRDefault="0012708A" w:rsidP="00FB5581">
      <w:pPr>
        <w:numPr>
          <w:ilvl w:val="0"/>
          <w:numId w:val="30"/>
        </w:numPr>
        <w:tabs>
          <w:tab w:val="left" w:pos="851"/>
          <w:tab w:val="left" w:pos="993"/>
        </w:tabs>
        <w:spacing w:after="0" w:line="240" w:lineRule="auto"/>
        <w:ind w:left="0" w:firstLine="709"/>
        <w:contextualSpacing/>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Р</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E413FB" w:rsidRPr="00350C45" w:rsidRDefault="00BF538F"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r w:rsidRPr="00350C45">
        <w:rPr>
          <w:rFonts w:ascii="Times New Roman" w:eastAsia="Times New Roman" w:hAnsi="Times New Roman" w:cs="Times New Roman"/>
          <w:b/>
          <w:bCs/>
          <w:iCs/>
          <w:color w:val="000000" w:themeColor="text1"/>
          <w:sz w:val="24"/>
          <w:szCs w:val="24"/>
          <w:lang w:eastAsia="ru-RU"/>
        </w:rPr>
        <w:tab/>
      </w:r>
      <w:bookmarkStart w:id="219" w:name="_Toc25620030"/>
      <w:bookmarkStart w:id="220" w:name="_Toc30023977"/>
      <w:bookmarkStart w:id="221" w:name="_Toc22215395"/>
      <w:bookmarkStart w:id="222" w:name="_Toc25620027"/>
      <w:r w:rsidR="00E413FB"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4</w:t>
      </w:r>
      <w:r w:rsidR="0092700D">
        <w:rPr>
          <w:rFonts w:ascii="Times New Roman" w:eastAsia="Times New Roman" w:hAnsi="Times New Roman" w:cs="Times New Roman"/>
          <w:b/>
          <w:bCs/>
          <w:iCs/>
          <w:color w:val="000000" w:themeColor="text1"/>
          <w:sz w:val="24"/>
          <w:szCs w:val="24"/>
          <w:lang w:eastAsia="ru-RU"/>
        </w:rPr>
        <w:t>3</w:t>
      </w:r>
      <w:r w:rsidR="00E413FB" w:rsidRPr="00350C45">
        <w:rPr>
          <w:rFonts w:ascii="Times New Roman" w:eastAsia="Times New Roman" w:hAnsi="Times New Roman" w:cs="Times New Roman"/>
          <w:b/>
          <w:bCs/>
          <w:iCs/>
          <w:color w:val="000000" w:themeColor="text1"/>
          <w:sz w:val="24"/>
          <w:szCs w:val="24"/>
          <w:lang w:eastAsia="ru-RU"/>
        </w:rPr>
        <w:t xml:space="preserve">. </w:t>
      </w:r>
      <w:r w:rsidR="00434095" w:rsidRPr="00350C45">
        <w:rPr>
          <w:rFonts w:ascii="Times New Roman" w:eastAsia="Times New Roman" w:hAnsi="Times New Roman" w:cs="Times New Roman"/>
          <w:b/>
          <w:bCs/>
          <w:iCs/>
          <w:color w:val="000000" w:themeColor="text1"/>
          <w:sz w:val="24"/>
          <w:szCs w:val="24"/>
          <w:lang w:eastAsia="ru-RU"/>
        </w:rPr>
        <w:t>Р</w:t>
      </w:r>
      <w:r w:rsidR="0092700D">
        <w:rPr>
          <w:rFonts w:ascii="Times New Roman" w:eastAsia="Times New Roman" w:hAnsi="Times New Roman" w:cs="Times New Roman"/>
          <w:b/>
          <w:bCs/>
          <w:iCs/>
          <w:color w:val="000000" w:themeColor="text1"/>
          <w:sz w:val="24"/>
          <w:szCs w:val="24"/>
          <w:lang w:eastAsia="ru-RU"/>
        </w:rPr>
        <w:t>2</w:t>
      </w:r>
      <w:r w:rsidR="00E413FB" w:rsidRPr="00350C45">
        <w:rPr>
          <w:rFonts w:ascii="Times New Roman" w:eastAsia="Times New Roman" w:hAnsi="Times New Roman" w:cs="Times New Roman"/>
          <w:b/>
          <w:bCs/>
          <w:iCs/>
          <w:color w:val="000000" w:themeColor="text1"/>
          <w:sz w:val="24"/>
          <w:szCs w:val="24"/>
          <w:lang w:eastAsia="ru-RU"/>
        </w:rPr>
        <w:t xml:space="preserve">. Зона </w:t>
      </w:r>
      <w:bookmarkEnd w:id="219"/>
      <w:r w:rsidR="00434095" w:rsidRPr="00350C45">
        <w:rPr>
          <w:rFonts w:ascii="Times New Roman" w:eastAsia="Times New Roman" w:hAnsi="Times New Roman" w:cs="Times New Roman"/>
          <w:b/>
          <w:bCs/>
          <w:iCs/>
          <w:color w:val="000000" w:themeColor="text1"/>
          <w:sz w:val="24"/>
          <w:szCs w:val="24"/>
          <w:lang w:eastAsia="ru-RU"/>
        </w:rPr>
        <w:t>сложившегося природного ландшафта</w:t>
      </w:r>
      <w:bookmarkEnd w:id="220"/>
    </w:p>
    <w:p w:rsidR="0092700D" w:rsidRPr="00FA0EB1" w:rsidRDefault="0092700D" w:rsidP="0092700D">
      <w:pPr>
        <w:pStyle w:val="ConsPlusNormal"/>
        <w:numPr>
          <w:ilvl w:val="0"/>
          <w:numId w:val="37"/>
        </w:numPr>
        <w:tabs>
          <w:tab w:val="left" w:pos="851"/>
          <w:tab w:val="left" w:pos="993"/>
          <w:tab w:val="left" w:pos="1276"/>
        </w:tabs>
        <w:autoSpaceDE/>
        <w:autoSpaceDN/>
        <w:adjustRightInd/>
        <w:spacing w:before="120"/>
        <w:ind w:left="0" w:firstLine="709"/>
        <w:jc w:val="both"/>
        <w:rPr>
          <w:rFonts w:ascii="Times New Roman" w:hAnsi="Times New Roman" w:cs="Times New Roman"/>
          <w:sz w:val="24"/>
          <w:szCs w:val="24"/>
        </w:rPr>
      </w:pPr>
      <w:r w:rsidRPr="00FA0EB1">
        <w:rPr>
          <w:rFonts w:ascii="Times New Roman" w:hAnsi="Times New Roman" w:cs="Times New Roman"/>
          <w:sz w:val="24"/>
          <w:szCs w:val="24"/>
        </w:rPr>
        <w:t xml:space="preserve">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w:t>
      </w:r>
      <w:r w:rsidRPr="0092700D">
        <w:rPr>
          <w:rFonts w:ascii="Times New Roman" w:hAnsi="Times New Roman" w:cs="Times New Roman"/>
          <w:color w:val="000000" w:themeColor="text1"/>
          <w:sz w:val="24"/>
          <w:szCs w:val="24"/>
        </w:rPr>
        <w:t>благополучия</w:t>
      </w:r>
      <w:r w:rsidRPr="00FA0EB1">
        <w:rPr>
          <w:rFonts w:ascii="Times New Roman" w:hAnsi="Times New Roman" w:cs="Times New Roman"/>
          <w:sz w:val="24"/>
          <w:szCs w:val="24"/>
        </w:rPr>
        <w:t xml:space="preserve"> населения.</w:t>
      </w:r>
    </w:p>
    <w:p w:rsidR="00E413FB" w:rsidRPr="008E06F1" w:rsidRDefault="008A5972" w:rsidP="00FB5581">
      <w:pPr>
        <w:pStyle w:val="ConsPlusNormal"/>
        <w:numPr>
          <w:ilvl w:val="0"/>
          <w:numId w:val="37"/>
        </w:numPr>
        <w:tabs>
          <w:tab w:val="left" w:pos="851"/>
          <w:tab w:val="left" w:pos="993"/>
          <w:tab w:val="left" w:pos="1276"/>
        </w:tabs>
        <w:autoSpaceDE/>
        <w:autoSpaceDN/>
        <w:adjustRightInd/>
        <w:spacing w:before="120"/>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разрешённого использования земельных участков и объектов капитального 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346" w:type="dxa"/>
        <w:tblLayout w:type="fixed"/>
        <w:tblCellMar>
          <w:left w:w="28" w:type="dxa"/>
          <w:right w:w="28" w:type="dxa"/>
        </w:tblCellMar>
        <w:tblLook w:val="0000"/>
      </w:tblPr>
      <w:tblGrid>
        <w:gridCol w:w="3251"/>
        <w:gridCol w:w="2835"/>
        <w:gridCol w:w="3260"/>
      </w:tblGrid>
      <w:tr w:rsidR="00E413FB" w:rsidRPr="008E06F1" w:rsidTr="005F2117">
        <w:trPr>
          <w:trHeight w:val="304"/>
        </w:trPr>
        <w:tc>
          <w:tcPr>
            <w:tcW w:w="3251" w:type="dxa"/>
            <w:tcBorders>
              <w:top w:val="single" w:sz="8" w:space="0" w:color="auto"/>
              <w:left w:val="single" w:sz="8" w:space="0" w:color="auto"/>
              <w:bottom w:val="single" w:sz="8" w:space="0" w:color="auto"/>
              <w:right w:val="nil"/>
            </w:tcBorders>
          </w:tcPr>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835" w:type="dxa"/>
            <w:tcBorders>
              <w:top w:val="single" w:sz="8" w:space="0" w:color="auto"/>
              <w:left w:val="single" w:sz="8" w:space="0" w:color="auto"/>
              <w:bottom w:val="single" w:sz="8" w:space="0" w:color="auto"/>
              <w:right w:val="nil"/>
            </w:tcBorders>
          </w:tcPr>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3260" w:type="dxa"/>
            <w:tcBorders>
              <w:top w:val="single" w:sz="8" w:space="0" w:color="auto"/>
              <w:left w:val="single" w:sz="8" w:space="0" w:color="auto"/>
              <w:bottom w:val="single" w:sz="8" w:space="0" w:color="auto"/>
              <w:right w:val="single" w:sz="8" w:space="0" w:color="auto"/>
            </w:tcBorders>
          </w:tcPr>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E413FB" w:rsidRPr="008E06F1" w:rsidRDefault="00E413FB"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E413FB" w:rsidRPr="008E06F1" w:rsidTr="005F2117">
        <w:trPr>
          <w:trHeight w:val="405"/>
        </w:trPr>
        <w:tc>
          <w:tcPr>
            <w:tcW w:w="3251" w:type="dxa"/>
            <w:tcBorders>
              <w:top w:val="single" w:sz="8" w:space="0" w:color="auto"/>
              <w:left w:val="single" w:sz="8" w:space="0" w:color="auto"/>
              <w:bottom w:val="single" w:sz="8" w:space="0" w:color="auto"/>
              <w:right w:val="nil"/>
            </w:tcBorders>
          </w:tcPr>
          <w:p w:rsidR="005F2117" w:rsidRDefault="005F2117" w:rsidP="005F2117">
            <w:pPr>
              <w:pStyle w:val="ConsPlusNormal"/>
              <w:tabs>
                <w:tab w:val="left" w:pos="671"/>
              </w:tabs>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1B6449"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5.2 Природно-познавательный туризм</w:t>
            </w:r>
          </w:p>
          <w:p w:rsidR="001B6449"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5.2.1 Туристическое обслуживание</w:t>
            </w:r>
          </w:p>
          <w:p w:rsidR="001B6449"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5.3 Охота и рыбалка</w:t>
            </w:r>
          </w:p>
          <w:p w:rsidR="001B6449"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5.4 Причалы для маломерных судов</w:t>
            </w:r>
          </w:p>
          <w:p w:rsidR="001B6449"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9.2 Курортная деятельность</w:t>
            </w:r>
          </w:p>
          <w:p w:rsidR="00E413FB" w:rsidRPr="008E06F1" w:rsidRDefault="001B6449" w:rsidP="001B6449">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9.2.1 Санаторная деятельность</w:t>
            </w:r>
          </w:p>
        </w:tc>
        <w:tc>
          <w:tcPr>
            <w:tcW w:w="2835" w:type="dxa"/>
            <w:tcBorders>
              <w:top w:val="single" w:sz="8" w:space="0" w:color="auto"/>
              <w:left w:val="single" w:sz="8" w:space="0" w:color="auto"/>
              <w:bottom w:val="single" w:sz="8" w:space="0" w:color="auto"/>
              <w:right w:val="nil"/>
            </w:tcBorders>
          </w:tcPr>
          <w:p w:rsidR="00E413FB" w:rsidRPr="008E06F1" w:rsidRDefault="00E413FB" w:rsidP="00434095">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2.7.1 Хранение автотранспорта</w:t>
            </w:r>
          </w:p>
          <w:p w:rsidR="00E413FB" w:rsidRPr="008E06F1" w:rsidRDefault="00E413FB" w:rsidP="00434095">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6.8 Связь</w:t>
            </w:r>
          </w:p>
        </w:tc>
        <w:tc>
          <w:tcPr>
            <w:tcW w:w="3260" w:type="dxa"/>
            <w:tcBorders>
              <w:top w:val="single" w:sz="8" w:space="0" w:color="auto"/>
              <w:left w:val="single" w:sz="8" w:space="0" w:color="auto"/>
              <w:bottom w:val="single" w:sz="8" w:space="0" w:color="auto"/>
              <w:right w:val="single" w:sz="8" w:space="0" w:color="auto"/>
            </w:tcBorders>
          </w:tcPr>
          <w:p w:rsidR="00E413FB" w:rsidRPr="008E06F1" w:rsidRDefault="00E413FB" w:rsidP="00434095">
            <w:pPr>
              <w:pStyle w:val="ConsPlusNormal"/>
              <w:tabs>
                <w:tab w:val="left" w:pos="1134"/>
              </w:tabs>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p w:rsidR="00E413FB" w:rsidRPr="008E06F1" w:rsidRDefault="00E413FB" w:rsidP="00434095">
            <w:pPr>
              <w:pStyle w:val="ConsPlusNormal"/>
              <w:tabs>
                <w:tab w:val="left" w:pos="1134"/>
              </w:tabs>
              <w:ind w:firstLine="0"/>
              <w:rPr>
                <w:rFonts w:ascii="Times New Roman" w:hAnsi="Times New Roman" w:cs="Times New Roman"/>
                <w:color w:val="000000" w:themeColor="text1"/>
                <w:sz w:val="24"/>
                <w:szCs w:val="24"/>
              </w:rPr>
            </w:pPr>
          </w:p>
        </w:tc>
      </w:tr>
    </w:tbl>
    <w:p w:rsidR="00E413FB" w:rsidRPr="008E06F1" w:rsidRDefault="00E413FB" w:rsidP="00FB5581">
      <w:pPr>
        <w:pStyle w:val="ConsPlusNormal"/>
        <w:numPr>
          <w:ilvl w:val="0"/>
          <w:numId w:val="37"/>
        </w:numPr>
        <w:tabs>
          <w:tab w:val="left" w:pos="851"/>
          <w:tab w:val="left" w:pos="993"/>
          <w:tab w:val="left" w:pos="1276"/>
        </w:tabs>
        <w:autoSpaceDE/>
        <w:autoSpaceDN/>
        <w:adjustRightInd/>
        <w:spacing w:before="120"/>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w:t>
      </w:r>
      <w:r w:rsidR="001B6449" w:rsidRPr="008E06F1">
        <w:rPr>
          <w:rFonts w:ascii="Times New Roman" w:hAnsi="Times New Roman" w:cs="Times New Roman"/>
          <w:color w:val="000000" w:themeColor="text1"/>
          <w:sz w:val="24"/>
          <w:szCs w:val="24"/>
        </w:rPr>
        <w:t>Р</w:t>
      </w:r>
      <w:proofErr w:type="gramStart"/>
      <w:r w:rsidR="0092700D">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устанавливаю</w:t>
      </w:r>
      <w:r w:rsidR="001B6449" w:rsidRPr="008E06F1">
        <w:rPr>
          <w:rFonts w:ascii="Times New Roman" w:hAnsi="Times New Roman" w:cs="Times New Roman"/>
          <w:color w:val="000000" w:themeColor="text1"/>
          <w:sz w:val="24"/>
          <w:szCs w:val="24"/>
        </w:rPr>
        <w:t xml:space="preserve">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E413FB" w:rsidRPr="008E06F1" w:rsidRDefault="00E413FB" w:rsidP="00FB5581">
      <w:pPr>
        <w:pStyle w:val="ConsPlusNormal"/>
        <w:numPr>
          <w:ilvl w:val="0"/>
          <w:numId w:val="37"/>
        </w:numPr>
        <w:tabs>
          <w:tab w:val="left" w:pos="851"/>
          <w:tab w:val="left" w:pos="993"/>
          <w:tab w:val="left" w:pos="1276"/>
        </w:tabs>
        <w:autoSpaceDE/>
        <w:autoSpaceDN/>
        <w:adjustRightInd/>
        <w:spacing w:before="120"/>
        <w:ind w:left="0"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находящихся в зоне </w:t>
      </w:r>
      <w:r w:rsidR="001B6449" w:rsidRPr="008E06F1">
        <w:rPr>
          <w:rFonts w:ascii="Times New Roman" w:hAnsi="Times New Roman" w:cs="Times New Roman"/>
          <w:color w:val="000000" w:themeColor="text1"/>
          <w:sz w:val="24"/>
          <w:szCs w:val="24"/>
        </w:rPr>
        <w:t>Р</w:t>
      </w:r>
      <w:proofErr w:type="gramStart"/>
      <w:r w:rsidR="0092700D">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 xml:space="preserve"> настоящих Правил.</w:t>
      </w:r>
    </w:p>
    <w:p w:rsidR="00BF538F" w:rsidRPr="00350C45" w:rsidRDefault="00830EF8"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23" w:name="_Toc30023978"/>
      <w:r w:rsidRPr="00350C45">
        <w:rPr>
          <w:rFonts w:ascii="Times New Roman" w:eastAsia="Times New Roman" w:hAnsi="Times New Roman" w:cs="Times New Roman"/>
          <w:b/>
          <w:bCs/>
          <w:iCs/>
          <w:color w:val="000000" w:themeColor="text1"/>
          <w:sz w:val="24"/>
          <w:szCs w:val="24"/>
          <w:lang w:eastAsia="ru-RU"/>
        </w:rPr>
        <w:t>Статья 4</w:t>
      </w:r>
      <w:r w:rsidR="0092700D">
        <w:rPr>
          <w:rFonts w:ascii="Times New Roman" w:eastAsia="Times New Roman" w:hAnsi="Times New Roman" w:cs="Times New Roman"/>
          <w:b/>
          <w:bCs/>
          <w:iCs/>
          <w:color w:val="000000" w:themeColor="text1"/>
          <w:sz w:val="24"/>
          <w:szCs w:val="24"/>
          <w:lang w:eastAsia="ru-RU"/>
        </w:rPr>
        <w:t>4</w:t>
      </w:r>
      <w:r w:rsidR="00BF538F" w:rsidRPr="00350C45">
        <w:rPr>
          <w:rFonts w:ascii="Times New Roman" w:eastAsia="Times New Roman" w:hAnsi="Times New Roman" w:cs="Times New Roman"/>
          <w:b/>
          <w:bCs/>
          <w:iCs/>
          <w:color w:val="000000" w:themeColor="text1"/>
          <w:sz w:val="24"/>
          <w:szCs w:val="24"/>
          <w:lang w:eastAsia="ru-RU"/>
        </w:rPr>
        <w:t>.С</w:t>
      </w:r>
      <w:r w:rsidR="00434095" w:rsidRPr="00350C45">
        <w:rPr>
          <w:rFonts w:ascii="Times New Roman" w:eastAsia="Times New Roman" w:hAnsi="Times New Roman" w:cs="Times New Roman"/>
          <w:b/>
          <w:bCs/>
          <w:iCs/>
          <w:color w:val="000000" w:themeColor="text1"/>
          <w:sz w:val="24"/>
          <w:szCs w:val="24"/>
          <w:lang w:eastAsia="ru-RU"/>
        </w:rPr>
        <w:t>п</w:t>
      </w:r>
      <w:r w:rsidR="00BF538F" w:rsidRPr="00350C45">
        <w:rPr>
          <w:rFonts w:ascii="Times New Roman" w:eastAsia="Times New Roman" w:hAnsi="Times New Roman" w:cs="Times New Roman"/>
          <w:b/>
          <w:bCs/>
          <w:iCs/>
          <w:color w:val="000000" w:themeColor="text1"/>
          <w:sz w:val="24"/>
          <w:szCs w:val="24"/>
          <w:lang w:eastAsia="ru-RU"/>
        </w:rPr>
        <w:t>1. Зона кладбищ</w:t>
      </w:r>
      <w:bookmarkEnd w:id="221"/>
      <w:bookmarkEnd w:id="222"/>
      <w:bookmarkEnd w:id="223"/>
    </w:p>
    <w:p w:rsidR="008A5972" w:rsidRPr="00FA0EB1" w:rsidRDefault="008A5972" w:rsidP="008A5972">
      <w:pPr>
        <w:pStyle w:val="ConsPlusNormal"/>
        <w:numPr>
          <w:ilvl w:val="0"/>
          <w:numId w:val="34"/>
        </w:numPr>
        <w:tabs>
          <w:tab w:val="left" w:pos="851"/>
          <w:tab w:val="left" w:pos="993"/>
        </w:tabs>
        <w:autoSpaceDE/>
        <w:autoSpaceDN/>
        <w:adjustRightInd/>
        <w:ind w:left="0" w:firstLine="567"/>
        <w:jc w:val="both"/>
        <w:rPr>
          <w:rFonts w:ascii="Times New Roman" w:hAnsi="Times New Roman" w:cs="Times New Roman"/>
          <w:sz w:val="24"/>
          <w:szCs w:val="24"/>
        </w:rPr>
      </w:pPr>
      <w:r w:rsidRPr="00FA0EB1">
        <w:rPr>
          <w:rFonts w:ascii="Times New Roman" w:hAnsi="Times New Roman" w:cs="Times New Roman"/>
          <w:sz w:val="24"/>
          <w:szCs w:val="24"/>
        </w:rPr>
        <w:t xml:space="preserve">Зона  выделена для обеспечения правовых условий формирования территорий для размещения </w:t>
      </w:r>
      <w:r>
        <w:rPr>
          <w:rFonts w:ascii="Times New Roman" w:hAnsi="Times New Roman" w:cs="Times New Roman"/>
          <w:sz w:val="24"/>
          <w:szCs w:val="24"/>
        </w:rPr>
        <w:t>объектов захоронения и ритуальной деятельности</w:t>
      </w:r>
      <w:r w:rsidRPr="00FA0EB1">
        <w:rPr>
          <w:rFonts w:ascii="Times New Roman" w:hAnsi="Times New Roman" w:cs="Times New Roman"/>
          <w:sz w:val="24"/>
          <w:szCs w:val="24"/>
        </w:rPr>
        <w:t>.</w:t>
      </w:r>
    </w:p>
    <w:p w:rsidR="00BF538F" w:rsidRPr="008E06F1" w:rsidRDefault="008A5972" w:rsidP="00FB5581">
      <w:pPr>
        <w:widowControl w:val="0"/>
        <w:numPr>
          <w:ilvl w:val="0"/>
          <w:numId w:val="34"/>
        </w:numPr>
        <w:tabs>
          <w:tab w:val="left" w:pos="851"/>
          <w:tab w:val="left" w:pos="993"/>
          <w:tab w:val="left" w:pos="1276"/>
        </w:tabs>
        <w:spacing w:after="0" w:line="240" w:lineRule="auto"/>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Виды разрешённого использования земельных участков и объектов капитального </w:t>
      </w:r>
      <w:r w:rsidRPr="008E06F1">
        <w:rPr>
          <w:rFonts w:ascii="Times New Roman" w:hAnsi="Times New Roman" w:cs="Times New Roman"/>
          <w:color w:val="000000" w:themeColor="text1"/>
          <w:sz w:val="24"/>
          <w:szCs w:val="24"/>
        </w:rPr>
        <w:lastRenderedPageBreak/>
        <w:t>строительстваВиды разрешённого использования земельных участков и объектов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346" w:type="dxa"/>
        <w:tblLayout w:type="fixed"/>
        <w:tblCellMar>
          <w:left w:w="28" w:type="dxa"/>
          <w:right w:w="28" w:type="dxa"/>
        </w:tblCellMar>
        <w:tblLook w:val="0000"/>
      </w:tblPr>
      <w:tblGrid>
        <w:gridCol w:w="3676"/>
        <w:gridCol w:w="2693"/>
        <w:gridCol w:w="2977"/>
      </w:tblGrid>
      <w:tr w:rsidR="00BF538F" w:rsidRPr="008E06F1" w:rsidTr="005F2117">
        <w:trPr>
          <w:trHeight w:val="304"/>
        </w:trPr>
        <w:tc>
          <w:tcPr>
            <w:tcW w:w="3676" w:type="dxa"/>
            <w:tcBorders>
              <w:top w:val="single" w:sz="8" w:space="0" w:color="auto"/>
              <w:left w:val="single" w:sz="8" w:space="0" w:color="auto"/>
              <w:bottom w:val="single" w:sz="8" w:space="0" w:color="auto"/>
              <w:right w:val="nil"/>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693" w:type="dxa"/>
            <w:tcBorders>
              <w:top w:val="single" w:sz="8" w:space="0" w:color="auto"/>
              <w:left w:val="single" w:sz="8" w:space="0" w:color="auto"/>
              <w:bottom w:val="single" w:sz="8" w:space="0" w:color="auto"/>
              <w:right w:val="nil"/>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2977" w:type="dxa"/>
            <w:tcBorders>
              <w:top w:val="single" w:sz="8" w:space="0" w:color="auto"/>
              <w:left w:val="single" w:sz="8" w:space="0" w:color="auto"/>
              <w:bottom w:val="single" w:sz="8" w:space="0" w:color="auto"/>
              <w:right w:val="single" w:sz="8" w:space="0" w:color="auto"/>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BF538F" w:rsidRPr="008E06F1" w:rsidTr="005F2117">
        <w:trPr>
          <w:trHeight w:val="972"/>
        </w:trPr>
        <w:tc>
          <w:tcPr>
            <w:tcW w:w="3676" w:type="dxa"/>
            <w:tcBorders>
              <w:top w:val="single" w:sz="8" w:space="0" w:color="auto"/>
              <w:left w:val="single" w:sz="8" w:space="0" w:color="auto"/>
              <w:bottom w:val="single" w:sz="8" w:space="0" w:color="auto"/>
              <w:right w:val="nil"/>
            </w:tcBorders>
          </w:tcPr>
          <w:p w:rsidR="005F2117" w:rsidRDefault="005F2117" w:rsidP="005F2117">
            <w:pPr>
              <w:pStyle w:val="ConsPlusNormal"/>
              <w:tabs>
                <w:tab w:val="left" w:pos="671"/>
              </w:tabs>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BF538F" w:rsidRPr="008E06F1" w:rsidRDefault="00BF538F"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p w:rsidR="00BF538F" w:rsidRPr="008E06F1" w:rsidRDefault="00BF538F" w:rsidP="005F2117">
            <w:pPr>
              <w:pStyle w:val="ConsPlusNormal"/>
              <w:ind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12.1 Ритуальная деятельность</w:t>
            </w:r>
          </w:p>
        </w:tc>
        <w:tc>
          <w:tcPr>
            <w:tcW w:w="2693" w:type="dxa"/>
            <w:tcBorders>
              <w:top w:val="single" w:sz="8" w:space="0" w:color="auto"/>
              <w:left w:val="single" w:sz="8" w:space="0" w:color="auto"/>
              <w:bottom w:val="single" w:sz="8" w:space="0" w:color="auto"/>
              <w:right w:val="nil"/>
            </w:tcBorders>
          </w:tcPr>
          <w:p w:rsidR="00BF538F" w:rsidRPr="008E06F1" w:rsidRDefault="00BF538F" w:rsidP="00501AB7">
            <w:pPr>
              <w:pStyle w:val="ConsPlusNormal"/>
              <w:ind w:firstLine="104"/>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3.7 Религиозное использование</w:t>
            </w:r>
          </w:p>
        </w:tc>
        <w:tc>
          <w:tcPr>
            <w:tcW w:w="2977" w:type="dxa"/>
            <w:tcBorders>
              <w:top w:val="single" w:sz="8" w:space="0" w:color="auto"/>
              <w:left w:val="single" w:sz="8" w:space="0" w:color="auto"/>
              <w:bottom w:val="single" w:sz="8" w:space="0" w:color="auto"/>
              <w:right w:val="single" w:sz="8" w:space="0" w:color="auto"/>
            </w:tcBorders>
          </w:tcPr>
          <w:p w:rsidR="00BF538F" w:rsidRPr="008E06F1" w:rsidRDefault="005F2117" w:rsidP="00501AB7">
            <w:pPr>
              <w:pStyle w:val="ConsPlusNormal"/>
              <w:ind w:firstLine="10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p w:rsidR="00BF538F" w:rsidRPr="008E06F1" w:rsidRDefault="00BF538F" w:rsidP="00501AB7">
            <w:pPr>
              <w:pStyle w:val="ConsPlusNormal"/>
              <w:ind w:firstLine="104"/>
              <w:rPr>
                <w:rFonts w:ascii="Times New Roman" w:hAnsi="Times New Roman" w:cs="Times New Roman"/>
                <w:color w:val="000000" w:themeColor="text1"/>
                <w:sz w:val="24"/>
                <w:szCs w:val="24"/>
              </w:rPr>
            </w:pPr>
          </w:p>
        </w:tc>
      </w:tr>
    </w:tbl>
    <w:p w:rsidR="00BF538F" w:rsidRPr="008E06F1" w:rsidRDefault="00BF538F" w:rsidP="00FB5581">
      <w:pPr>
        <w:widowControl w:val="0"/>
        <w:numPr>
          <w:ilvl w:val="0"/>
          <w:numId w:val="34"/>
        </w:numPr>
        <w:tabs>
          <w:tab w:val="left" w:pos="851"/>
          <w:tab w:val="left" w:pos="993"/>
          <w:tab w:val="left" w:pos="1276"/>
        </w:tabs>
        <w:spacing w:after="0" w:line="240" w:lineRule="auto"/>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w:t>
      </w:r>
      <w:r w:rsidR="001B6449" w:rsidRPr="008E06F1">
        <w:rPr>
          <w:rFonts w:ascii="Times New Roman" w:hAnsi="Times New Roman" w:cs="Times New Roman"/>
          <w:color w:val="000000" w:themeColor="text1"/>
          <w:sz w:val="24"/>
          <w:szCs w:val="24"/>
        </w:rPr>
        <w:t>п</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устанавливаю</w:t>
      </w:r>
      <w:r w:rsidR="001B6449" w:rsidRPr="008E06F1">
        <w:rPr>
          <w:rFonts w:ascii="Times New Roman" w:hAnsi="Times New Roman" w:cs="Times New Roman"/>
          <w:color w:val="000000" w:themeColor="text1"/>
          <w:sz w:val="24"/>
          <w:szCs w:val="24"/>
        </w:rPr>
        <w:t xml:space="preserve">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BF538F" w:rsidRPr="008E06F1" w:rsidRDefault="00BF538F" w:rsidP="00FB5581">
      <w:pPr>
        <w:widowControl w:val="0"/>
        <w:numPr>
          <w:ilvl w:val="0"/>
          <w:numId w:val="34"/>
        </w:numPr>
        <w:tabs>
          <w:tab w:val="left" w:pos="851"/>
          <w:tab w:val="left" w:pos="993"/>
          <w:tab w:val="left" w:pos="1276"/>
        </w:tabs>
        <w:spacing w:after="0" w:line="240" w:lineRule="auto"/>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С</w:t>
      </w:r>
      <w:r w:rsidR="001B6449" w:rsidRPr="008E06F1">
        <w:rPr>
          <w:rFonts w:ascii="Times New Roman" w:hAnsi="Times New Roman" w:cs="Times New Roman"/>
          <w:color w:val="000000" w:themeColor="text1"/>
          <w:sz w:val="24"/>
          <w:szCs w:val="24"/>
        </w:rPr>
        <w:t>п</w:t>
      </w:r>
      <w:proofErr w:type="gramStart"/>
      <w:r w:rsidRPr="008E06F1">
        <w:rPr>
          <w:rFonts w:ascii="Times New Roman" w:hAnsi="Times New Roman" w:cs="Times New Roman"/>
          <w:color w:val="000000" w:themeColor="text1"/>
          <w:sz w:val="24"/>
          <w:szCs w:val="24"/>
        </w:rPr>
        <w:t>1</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BF538F" w:rsidRPr="00350C45" w:rsidRDefault="00830EF8"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24" w:name="_Toc25620028"/>
      <w:bookmarkStart w:id="225" w:name="_Toc30023979"/>
      <w:r w:rsidRPr="00350C45">
        <w:rPr>
          <w:rFonts w:ascii="Times New Roman" w:eastAsia="Times New Roman" w:hAnsi="Times New Roman" w:cs="Times New Roman"/>
          <w:b/>
          <w:bCs/>
          <w:iCs/>
          <w:color w:val="000000" w:themeColor="text1"/>
          <w:sz w:val="24"/>
          <w:szCs w:val="24"/>
          <w:lang w:eastAsia="ru-RU"/>
        </w:rPr>
        <w:t>Статья 4</w:t>
      </w:r>
      <w:r w:rsidR="0092700D">
        <w:rPr>
          <w:rFonts w:ascii="Times New Roman" w:eastAsia="Times New Roman" w:hAnsi="Times New Roman" w:cs="Times New Roman"/>
          <w:b/>
          <w:bCs/>
          <w:iCs/>
          <w:color w:val="000000" w:themeColor="text1"/>
          <w:sz w:val="24"/>
          <w:szCs w:val="24"/>
          <w:lang w:eastAsia="ru-RU"/>
        </w:rPr>
        <w:t>5</w:t>
      </w:r>
      <w:r w:rsidR="00BF538F" w:rsidRPr="00350C45">
        <w:rPr>
          <w:rFonts w:ascii="Times New Roman" w:eastAsia="Times New Roman" w:hAnsi="Times New Roman" w:cs="Times New Roman"/>
          <w:b/>
          <w:bCs/>
          <w:iCs/>
          <w:color w:val="000000" w:themeColor="text1"/>
          <w:sz w:val="24"/>
          <w:szCs w:val="24"/>
          <w:lang w:eastAsia="ru-RU"/>
        </w:rPr>
        <w:t>. С</w:t>
      </w:r>
      <w:r w:rsidR="00434095" w:rsidRPr="00350C45">
        <w:rPr>
          <w:rFonts w:ascii="Times New Roman" w:eastAsia="Times New Roman" w:hAnsi="Times New Roman" w:cs="Times New Roman"/>
          <w:b/>
          <w:bCs/>
          <w:iCs/>
          <w:color w:val="000000" w:themeColor="text1"/>
          <w:sz w:val="24"/>
          <w:szCs w:val="24"/>
          <w:lang w:eastAsia="ru-RU"/>
        </w:rPr>
        <w:t>п</w:t>
      </w:r>
      <w:r w:rsidR="00BF538F" w:rsidRPr="00350C45">
        <w:rPr>
          <w:rFonts w:ascii="Times New Roman" w:eastAsia="Times New Roman" w:hAnsi="Times New Roman" w:cs="Times New Roman"/>
          <w:b/>
          <w:bCs/>
          <w:iCs/>
          <w:color w:val="000000" w:themeColor="text1"/>
          <w:sz w:val="24"/>
          <w:szCs w:val="24"/>
          <w:lang w:eastAsia="ru-RU"/>
        </w:rPr>
        <w:t xml:space="preserve">2. </w:t>
      </w:r>
      <w:bookmarkEnd w:id="224"/>
      <w:r w:rsidR="00C82D53" w:rsidRPr="00350C45">
        <w:rPr>
          <w:rFonts w:ascii="Times New Roman" w:eastAsia="Times New Roman" w:hAnsi="Times New Roman" w:cs="Times New Roman"/>
          <w:b/>
          <w:bCs/>
          <w:iCs/>
          <w:color w:val="000000" w:themeColor="text1"/>
          <w:sz w:val="24"/>
          <w:szCs w:val="24"/>
          <w:lang w:eastAsia="ru-RU"/>
        </w:rPr>
        <w:t>Зона режимных территорий</w:t>
      </w:r>
      <w:bookmarkEnd w:id="225"/>
    </w:p>
    <w:p w:rsidR="008A5972" w:rsidRPr="00FA0EB1" w:rsidRDefault="008A5972" w:rsidP="008A5972">
      <w:pPr>
        <w:pStyle w:val="ConsPlusNormal"/>
        <w:numPr>
          <w:ilvl w:val="0"/>
          <w:numId w:val="35"/>
        </w:numPr>
        <w:tabs>
          <w:tab w:val="left" w:pos="851"/>
          <w:tab w:val="left" w:pos="993"/>
          <w:tab w:val="left" w:pos="1418"/>
        </w:tabs>
        <w:autoSpaceDE/>
        <w:autoSpaceDN/>
        <w:adjustRightInd/>
        <w:ind w:left="0" w:firstLine="567"/>
        <w:jc w:val="both"/>
        <w:rPr>
          <w:rFonts w:ascii="Times New Roman" w:hAnsi="Times New Roman" w:cs="Times New Roman"/>
          <w:sz w:val="24"/>
          <w:szCs w:val="24"/>
        </w:rPr>
      </w:pPr>
      <w:r w:rsidRPr="00FA0EB1">
        <w:rPr>
          <w:rFonts w:ascii="Times New Roman" w:hAnsi="Times New Roman" w:cs="Times New Roman"/>
          <w:sz w:val="24"/>
          <w:szCs w:val="24"/>
        </w:rPr>
        <w:t xml:space="preserve">Зона  </w:t>
      </w:r>
      <w:r w:rsidRPr="008A5972">
        <w:rPr>
          <w:rFonts w:ascii="Times New Roman" w:hAnsi="Times New Roman" w:cs="Times New Roman"/>
          <w:color w:val="000000" w:themeColor="text1"/>
          <w:sz w:val="24"/>
          <w:szCs w:val="24"/>
        </w:rPr>
        <w:t>выделена</w:t>
      </w:r>
      <w:r>
        <w:rPr>
          <w:rFonts w:ascii="Times New Roman" w:hAnsi="Times New Roman" w:cs="Times New Roman"/>
          <w:sz w:val="24"/>
          <w:szCs w:val="24"/>
        </w:rPr>
        <w:t xml:space="preserve">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w:t>
      </w:r>
      <w:r w:rsidRPr="00FA0EB1">
        <w:rPr>
          <w:rFonts w:ascii="Times New Roman" w:hAnsi="Times New Roman" w:cs="Times New Roman"/>
          <w:sz w:val="24"/>
          <w:szCs w:val="24"/>
        </w:rPr>
        <w:t xml:space="preserve">обеспечения правовых условий формирования территорий для размещения </w:t>
      </w:r>
      <w:r w:rsidR="00C82D53" w:rsidRPr="00C82D53">
        <w:rPr>
          <w:rFonts w:ascii="Times New Roman" w:hAnsi="Times New Roman" w:cs="Times New Roman"/>
          <w:sz w:val="24"/>
          <w:szCs w:val="24"/>
        </w:rPr>
        <w:t>режимных объектов</w:t>
      </w:r>
      <w:r w:rsidRPr="00FA0EB1">
        <w:rPr>
          <w:rFonts w:ascii="Times New Roman" w:hAnsi="Times New Roman" w:cs="Times New Roman"/>
          <w:sz w:val="24"/>
          <w:szCs w:val="24"/>
        </w:rPr>
        <w:t>.</w:t>
      </w:r>
    </w:p>
    <w:p w:rsidR="008A5972" w:rsidRPr="008E06F1" w:rsidRDefault="008A5972" w:rsidP="008A5972">
      <w:pPr>
        <w:pStyle w:val="ConsPlusNormal"/>
        <w:numPr>
          <w:ilvl w:val="0"/>
          <w:numId w:val="35"/>
        </w:numPr>
        <w:tabs>
          <w:tab w:val="left" w:pos="851"/>
          <w:tab w:val="left" w:pos="993"/>
          <w:tab w:val="left" w:pos="1418"/>
        </w:tabs>
        <w:autoSpaceDE/>
        <w:autoSpaceDN/>
        <w:adjustRightInd/>
        <w:ind w:left="0" w:firstLine="567"/>
        <w:jc w:val="both"/>
        <w:rPr>
          <w:rFonts w:ascii="Times New Roman" w:hAnsi="Times New Roman" w:cs="Times New Roman"/>
          <w:color w:val="000000" w:themeColor="text1"/>
          <w:sz w:val="24"/>
          <w:szCs w:val="24"/>
        </w:rPr>
      </w:pPr>
      <w:r w:rsidRPr="008A5972">
        <w:rPr>
          <w:rFonts w:ascii="Times New Roman" w:hAnsi="Times New Roman" w:cs="Times New Roman"/>
          <w:sz w:val="24"/>
          <w:szCs w:val="24"/>
        </w:rPr>
        <w:t>Виды разрешённого использования земельных участков и объектов капитального строительства Виды разрешённого использования земельных участков и объектов</w:t>
      </w:r>
      <w:r w:rsidRPr="008E06F1">
        <w:rPr>
          <w:rFonts w:ascii="Times New Roman" w:hAnsi="Times New Roman" w:cs="Times New Roman"/>
          <w:color w:val="000000" w:themeColor="text1"/>
          <w:sz w:val="24"/>
          <w:szCs w:val="24"/>
        </w:rPr>
        <w:t xml:space="preserve"> капитального строительства</w:t>
      </w:r>
      <w:r>
        <w:rPr>
          <w:rFonts w:ascii="Times New Roman" w:hAnsi="Times New Roman" w:cs="Times New Roman"/>
          <w:color w:val="000000" w:themeColor="text1"/>
          <w:sz w:val="24"/>
          <w:szCs w:val="24"/>
        </w:rPr>
        <w:t xml:space="preserve"> в соответствии с </w:t>
      </w:r>
      <w:r w:rsidRPr="002A55F7">
        <w:rPr>
          <w:rFonts w:ascii="Times New Roman" w:hAnsi="Times New Roman" w:cs="Times New Roman"/>
          <w:color w:val="000000" w:themeColor="text1"/>
          <w:sz w:val="24"/>
          <w:szCs w:val="24"/>
        </w:rPr>
        <w:t>Приказом Минэкономразвития России от 01.09.2014 N 540"Об утверждении классификатора видов разрешенного использования земельных участков"</w:t>
      </w:r>
      <w:r>
        <w:rPr>
          <w:rFonts w:ascii="Times New Roman" w:hAnsi="Times New Roman" w:cs="Times New Roman"/>
          <w:color w:val="000000" w:themeColor="text1"/>
          <w:sz w:val="24"/>
          <w:szCs w:val="24"/>
        </w:rPr>
        <w:t>:</w:t>
      </w:r>
    </w:p>
    <w:tbl>
      <w:tblPr>
        <w:tblW w:w="9346" w:type="dxa"/>
        <w:tblLayout w:type="fixed"/>
        <w:tblCellMar>
          <w:left w:w="28" w:type="dxa"/>
          <w:right w:w="28" w:type="dxa"/>
        </w:tblCellMar>
        <w:tblLook w:val="0000"/>
      </w:tblPr>
      <w:tblGrid>
        <w:gridCol w:w="3534"/>
        <w:gridCol w:w="2731"/>
        <w:gridCol w:w="3081"/>
      </w:tblGrid>
      <w:tr w:rsidR="00BF538F" w:rsidRPr="008E06F1" w:rsidTr="00830EF8">
        <w:trPr>
          <w:trHeight w:val="304"/>
        </w:trPr>
        <w:tc>
          <w:tcPr>
            <w:tcW w:w="3534" w:type="dxa"/>
            <w:tcBorders>
              <w:top w:val="single" w:sz="8" w:space="0" w:color="auto"/>
              <w:left w:val="single" w:sz="8" w:space="0" w:color="auto"/>
              <w:bottom w:val="single" w:sz="8" w:space="0" w:color="auto"/>
              <w:right w:val="nil"/>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Основные виды разрешённого</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c>
          <w:tcPr>
            <w:tcW w:w="2731" w:type="dxa"/>
            <w:tcBorders>
              <w:top w:val="single" w:sz="8" w:space="0" w:color="auto"/>
              <w:left w:val="single" w:sz="8" w:space="0" w:color="auto"/>
              <w:bottom w:val="single" w:sz="8" w:space="0" w:color="auto"/>
              <w:right w:val="nil"/>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Условно разрешённые</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виды использования</w:t>
            </w:r>
          </w:p>
        </w:tc>
        <w:tc>
          <w:tcPr>
            <w:tcW w:w="3081" w:type="dxa"/>
            <w:tcBorders>
              <w:top w:val="single" w:sz="8" w:space="0" w:color="auto"/>
              <w:left w:val="single" w:sz="8" w:space="0" w:color="auto"/>
              <w:bottom w:val="single" w:sz="8" w:space="0" w:color="auto"/>
              <w:right w:val="single" w:sz="8" w:space="0" w:color="auto"/>
            </w:tcBorders>
          </w:tcPr>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Вспомогательные виды</w:t>
            </w:r>
          </w:p>
          <w:p w:rsidR="00BF538F" w:rsidRPr="008E06F1" w:rsidRDefault="00BF538F" w:rsidP="00501AB7">
            <w:pPr>
              <w:pStyle w:val="ConsPlusNormal"/>
              <w:ind w:hanging="38"/>
              <w:jc w:val="cente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использования</w:t>
            </w:r>
          </w:p>
        </w:tc>
      </w:tr>
      <w:tr w:rsidR="00BF538F" w:rsidRPr="008E06F1" w:rsidTr="00830EF8">
        <w:trPr>
          <w:trHeight w:val="972"/>
        </w:trPr>
        <w:tc>
          <w:tcPr>
            <w:tcW w:w="3534" w:type="dxa"/>
            <w:tcBorders>
              <w:top w:val="single" w:sz="8" w:space="0" w:color="auto"/>
              <w:left w:val="single" w:sz="8" w:space="0" w:color="auto"/>
              <w:bottom w:val="single" w:sz="8" w:space="0" w:color="auto"/>
              <w:right w:val="nil"/>
            </w:tcBorders>
          </w:tcPr>
          <w:p w:rsidR="00FF1080" w:rsidRDefault="00FF1080" w:rsidP="00FF1080">
            <w:pPr>
              <w:pStyle w:val="ConsPlusNormal"/>
              <w:tabs>
                <w:tab w:val="left" w:pos="671"/>
              </w:tabs>
              <w:ind w:left="10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8E06F1">
              <w:rPr>
                <w:rFonts w:ascii="Times New Roman" w:hAnsi="Times New Roman" w:cs="Times New Roman"/>
                <w:color w:val="000000" w:themeColor="text1"/>
                <w:sz w:val="24"/>
                <w:szCs w:val="24"/>
              </w:rPr>
              <w:t>Коммунальное обслуживание</w:t>
            </w:r>
          </w:p>
          <w:p w:rsidR="00C82D53" w:rsidRPr="008E06F1" w:rsidRDefault="00C82D53" w:rsidP="00C82D53">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8.4 Обеспечение деятельности по исполнению наказаний</w:t>
            </w:r>
          </w:p>
          <w:p w:rsidR="00BF538F" w:rsidRPr="008E06F1" w:rsidRDefault="00C82D53" w:rsidP="00C82D53">
            <w:pPr>
              <w:pStyle w:val="ConsPlusNormal"/>
              <w:tabs>
                <w:tab w:val="left" w:pos="671"/>
              </w:tabs>
              <w:ind w:left="104" w:firstLine="0"/>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12.0 Земельные участки (территории) общего пользования</w:t>
            </w:r>
          </w:p>
        </w:tc>
        <w:tc>
          <w:tcPr>
            <w:tcW w:w="2731" w:type="dxa"/>
            <w:tcBorders>
              <w:top w:val="single" w:sz="8" w:space="0" w:color="auto"/>
              <w:left w:val="single" w:sz="8" w:space="0" w:color="auto"/>
              <w:bottom w:val="single" w:sz="8" w:space="0" w:color="auto"/>
              <w:right w:val="nil"/>
            </w:tcBorders>
          </w:tcPr>
          <w:p w:rsidR="00BF538F" w:rsidRPr="008E06F1" w:rsidRDefault="00FF1080" w:rsidP="00830EF8">
            <w:pPr>
              <w:pStyle w:val="ConsPlusNormal"/>
              <w:ind w:firstLine="10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F538F" w:rsidRPr="008E06F1">
              <w:rPr>
                <w:rFonts w:ascii="Times New Roman" w:hAnsi="Times New Roman" w:cs="Times New Roman"/>
                <w:color w:val="000000" w:themeColor="text1"/>
                <w:sz w:val="24"/>
                <w:szCs w:val="24"/>
              </w:rPr>
              <w:t>е установлены</w:t>
            </w:r>
          </w:p>
          <w:p w:rsidR="00BF538F" w:rsidRPr="008E06F1" w:rsidRDefault="00BF538F" w:rsidP="00830EF8">
            <w:pPr>
              <w:pStyle w:val="ConsPlusNormal"/>
              <w:ind w:firstLine="104"/>
              <w:rPr>
                <w:rFonts w:ascii="Times New Roman" w:hAnsi="Times New Roman" w:cs="Times New Roman"/>
                <w:color w:val="000000" w:themeColor="text1"/>
                <w:sz w:val="24"/>
                <w:szCs w:val="24"/>
              </w:rPr>
            </w:pPr>
          </w:p>
        </w:tc>
        <w:tc>
          <w:tcPr>
            <w:tcW w:w="3081" w:type="dxa"/>
            <w:tcBorders>
              <w:top w:val="single" w:sz="8" w:space="0" w:color="auto"/>
              <w:left w:val="single" w:sz="8" w:space="0" w:color="auto"/>
              <w:bottom w:val="single" w:sz="8" w:space="0" w:color="auto"/>
              <w:right w:val="single" w:sz="8" w:space="0" w:color="auto"/>
            </w:tcBorders>
          </w:tcPr>
          <w:p w:rsidR="00BF538F" w:rsidRPr="008E06F1" w:rsidRDefault="00FF1080" w:rsidP="00830EF8">
            <w:pPr>
              <w:pStyle w:val="ConsPlusNormal"/>
              <w:ind w:firstLine="10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установлены</w:t>
            </w:r>
          </w:p>
        </w:tc>
      </w:tr>
    </w:tbl>
    <w:p w:rsidR="00BF538F" w:rsidRPr="008E06F1" w:rsidRDefault="00BF538F" w:rsidP="00FB5581">
      <w:pPr>
        <w:pStyle w:val="ConsPlusNormal"/>
        <w:numPr>
          <w:ilvl w:val="0"/>
          <w:numId w:val="35"/>
        </w:numPr>
        <w:tabs>
          <w:tab w:val="left" w:pos="851"/>
          <w:tab w:val="left" w:pos="993"/>
          <w:tab w:val="left" w:pos="1418"/>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w:t>
      </w:r>
      <w:r w:rsidR="001B6449" w:rsidRPr="008E06F1">
        <w:rPr>
          <w:rFonts w:ascii="Times New Roman" w:hAnsi="Times New Roman" w:cs="Times New Roman"/>
          <w:color w:val="000000" w:themeColor="text1"/>
          <w:sz w:val="24"/>
          <w:szCs w:val="24"/>
        </w:rPr>
        <w:t>п</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устанавливаются в соответствии со </w:t>
      </w:r>
      <w:r w:rsidR="008A5972">
        <w:rPr>
          <w:rFonts w:ascii="Times New Roman" w:hAnsi="Times New Roman" w:cs="Times New Roman"/>
          <w:color w:val="000000" w:themeColor="text1"/>
          <w:sz w:val="24"/>
          <w:szCs w:val="24"/>
        </w:rPr>
        <w:t xml:space="preserve">статьёй 51  </w:t>
      </w:r>
      <w:r w:rsidRPr="008E06F1">
        <w:rPr>
          <w:rFonts w:ascii="Times New Roman" w:hAnsi="Times New Roman" w:cs="Times New Roman"/>
          <w:color w:val="000000" w:themeColor="text1"/>
          <w:sz w:val="24"/>
          <w:szCs w:val="24"/>
        </w:rPr>
        <w:t>настоящих Правил.</w:t>
      </w:r>
    </w:p>
    <w:p w:rsidR="00BF538F" w:rsidRPr="008E06F1" w:rsidRDefault="00BF538F" w:rsidP="00FB5581">
      <w:pPr>
        <w:pStyle w:val="ConsPlusNormal"/>
        <w:numPr>
          <w:ilvl w:val="0"/>
          <w:numId w:val="35"/>
        </w:numPr>
        <w:tabs>
          <w:tab w:val="left" w:pos="851"/>
          <w:tab w:val="left" w:pos="993"/>
          <w:tab w:val="left" w:pos="1418"/>
        </w:tabs>
        <w:autoSpaceDE/>
        <w:autoSpaceDN/>
        <w:adjustRightInd/>
        <w:ind w:left="0" w:firstLine="567"/>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находящихся в зоне С</w:t>
      </w:r>
      <w:r w:rsidR="001B6449" w:rsidRPr="008E06F1">
        <w:rPr>
          <w:rFonts w:ascii="Times New Roman" w:hAnsi="Times New Roman" w:cs="Times New Roman"/>
          <w:color w:val="000000" w:themeColor="text1"/>
          <w:sz w:val="24"/>
          <w:szCs w:val="24"/>
        </w:rPr>
        <w:t>п</w:t>
      </w:r>
      <w:proofErr w:type="gramStart"/>
      <w:r w:rsidRPr="008E06F1">
        <w:rPr>
          <w:rFonts w:ascii="Times New Roman" w:hAnsi="Times New Roman" w:cs="Times New Roman"/>
          <w:color w:val="000000" w:themeColor="text1"/>
          <w:sz w:val="24"/>
          <w:szCs w:val="24"/>
        </w:rPr>
        <w:t>2</w:t>
      </w:r>
      <w:proofErr w:type="gramEnd"/>
      <w:r w:rsidRPr="008E06F1">
        <w:rPr>
          <w:rFonts w:ascii="Times New Roman" w:hAnsi="Times New Roman" w:cs="Times New Roman"/>
          <w:color w:val="000000" w:themeColor="text1"/>
          <w:sz w:val="24"/>
          <w:szCs w:val="24"/>
        </w:rPr>
        <w:t xml:space="preserve"> и расположенных в границах зон с особыми условиями использования территории, устанавливаются в соответствии со </w:t>
      </w:r>
      <w:r w:rsidR="008A5972">
        <w:rPr>
          <w:rFonts w:ascii="Times New Roman" w:hAnsi="Times New Roman" w:cs="Times New Roman"/>
          <w:color w:val="000000" w:themeColor="text1"/>
          <w:sz w:val="24"/>
          <w:szCs w:val="24"/>
        </w:rPr>
        <w:t xml:space="preserve">статьями  46-50 </w:t>
      </w:r>
      <w:r w:rsidRPr="008E06F1">
        <w:rPr>
          <w:rFonts w:ascii="Times New Roman" w:hAnsi="Times New Roman" w:cs="Times New Roman"/>
          <w:color w:val="000000" w:themeColor="text1"/>
          <w:sz w:val="24"/>
          <w:szCs w:val="24"/>
        </w:rPr>
        <w:t>настоящих Правил.</w:t>
      </w:r>
    </w:p>
    <w:p w:rsidR="003409A8" w:rsidRPr="00350C45" w:rsidRDefault="003409A8"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26" w:name="_Toc15851406"/>
      <w:bookmarkStart w:id="227" w:name="_Toc19737887"/>
      <w:bookmarkStart w:id="228" w:name="_Toc22045544"/>
      <w:bookmarkStart w:id="229" w:name="_Toc30023980"/>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4</w:t>
      </w:r>
      <w:r w:rsidR="002522A3">
        <w:rPr>
          <w:rFonts w:ascii="Times New Roman" w:eastAsia="Times New Roman" w:hAnsi="Times New Roman" w:cs="Times New Roman"/>
          <w:b/>
          <w:bCs/>
          <w:iCs/>
          <w:color w:val="000000" w:themeColor="text1"/>
          <w:sz w:val="24"/>
          <w:szCs w:val="24"/>
          <w:lang w:eastAsia="ru-RU"/>
        </w:rPr>
        <w:t>6</w:t>
      </w:r>
      <w:r w:rsidRPr="00350C45">
        <w:rPr>
          <w:rFonts w:ascii="Times New Roman" w:eastAsia="Times New Roman" w:hAnsi="Times New Roman" w:cs="Times New Roman"/>
          <w:b/>
          <w:bCs/>
          <w:iCs/>
          <w:color w:val="000000" w:themeColor="text1"/>
          <w:sz w:val="24"/>
          <w:szCs w:val="24"/>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26"/>
      <w:bookmarkEnd w:id="227"/>
      <w:bookmarkEnd w:id="228"/>
      <w:bookmarkEnd w:id="229"/>
    </w:p>
    <w:p w:rsidR="003409A8" w:rsidRPr="008E06F1" w:rsidRDefault="003409A8"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 xml:space="preserve">На территории </w:t>
      </w:r>
      <w:r w:rsidR="00DD28C7" w:rsidRPr="008E06F1">
        <w:rPr>
          <w:rFonts w:ascii="Times New Roman" w:hAnsi="Times New Roman"/>
          <w:color w:val="000000" w:themeColor="text1"/>
          <w:sz w:val="24"/>
          <w:szCs w:val="24"/>
        </w:rPr>
        <w:t xml:space="preserve">Пушкинского муниципальногообразования </w:t>
      </w:r>
      <w:r w:rsidRPr="008E06F1">
        <w:rPr>
          <w:rFonts w:ascii="Times New Roman" w:hAnsi="Times New Roman"/>
          <w:color w:val="000000" w:themeColor="text1"/>
          <w:sz w:val="24"/>
          <w:szCs w:val="24"/>
        </w:rPr>
        <w:t>установлены следующ</w:t>
      </w:r>
      <w:r w:rsidR="00DD28C7" w:rsidRPr="008E06F1">
        <w:rPr>
          <w:rFonts w:ascii="Times New Roman" w:hAnsi="Times New Roman"/>
          <w:color w:val="000000" w:themeColor="text1"/>
          <w:sz w:val="24"/>
          <w:szCs w:val="24"/>
        </w:rPr>
        <w:t xml:space="preserve">ие </w:t>
      </w:r>
      <w:r w:rsidRPr="008E06F1">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proofErr w:type="spellStart"/>
      <w:r w:rsidRPr="008E06F1">
        <w:rPr>
          <w:rFonts w:ascii="Times New Roman" w:hAnsi="Times New Roman"/>
          <w:color w:val="000000" w:themeColor="text1"/>
          <w:sz w:val="24"/>
          <w:szCs w:val="24"/>
        </w:rPr>
        <w:t>водоохранные</w:t>
      </w:r>
      <w:proofErr w:type="spellEnd"/>
      <w:r w:rsidRPr="008E06F1">
        <w:rPr>
          <w:rFonts w:ascii="Times New Roman" w:hAnsi="Times New Roman"/>
          <w:color w:val="000000" w:themeColor="text1"/>
          <w:sz w:val="24"/>
          <w:szCs w:val="24"/>
        </w:rPr>
        <w:t xml:space="preserve"> зоны;</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lastRenderedPageBreak/>
        <w:t>прибрежные защитные полосы;</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береговая полоса;</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санитарно-защитные зоны предприятий, сооружений и иных объектов;</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санитарные разрывы;</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охранные зоны объектов инженерной инфраструктуры;</w:t>
      </w:r>
    </w:p>
    <w:p w:rsidR="003409A8" w:rsidRPr="008E06F1" w:rsidRDefault="003409A8"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зоны санитарной охраны источников водоснабжения;</w:t>
      </w:r>
    </w:p>
    <w:p w:rsidR="004C0D7A" w:rsidRPr="008E06F1" w:rsidRDefault="004C0D7A" w:rsidP="004A7F8B">
      <w:pPr>
        <w:pStyle w:val="a6"/>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санитарно-защитные полосы водоводов.</w:t>
      </w:r>
    </w:p>
    <w:p w:rsidR="003409A8" w:rsidRPr="008E06F1" w:rsidRDefault="003409A8"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w:t>
      </w:r>
      <w:bookmarkStart w:id="230" w:name="dst1857"/>
      <w:bookmarkEnd w:id="230"/>
      <w:r w:rsidRPr="008E06F1">
        <w:rPr>
          <w:rFonts w:ascii="Times New Roman" w:hAnsi="Times New Roman"/>
          <w:color w:val="000000" w:themeColor="text1"/>
          <w:sz w:val="24"/>
          <w:szCs w:val="24"/>
        </w:rPr>
        <w:t xml:space="preserve"> безопасной эксплуатации объектов транспорта, связи, энергетики, объектов обороны страны и безопасности государства; </w:t>
      </w:r>
      <w:bookmarkStart w:id="231" w:name="dst1858"/>
      <w:bookmarkEnd w:id="231"/>
      <w:r w:rsidRPr="008E06F1">
        <w:rPr>
          <w:rFonts w:ascii="Times New Roman" w:hAnsi="Times New Roman"/>
          <w:color w:val="000000" w:themeColor="text1"/>
          <w:sz w:val="24"/>
          <w:szCs w:val="24"/>
        </w:rPr>
        <w:t xml:space="preserve">обеспечения сохранности объектов культурного наследия; </w:t>
      </w:r>
      <w:bookmarkStart w:id="232" w:name="dst1859"/>
      <w:bookmarkEnd w:id="232"/>
      <w:r w:rsidRPr="008E06F1">
        <w:rPr>
          <w:rFonts w:ascii="Times New Roman" w:hAnsi="Times New Roman"/>
          <w:color w:val="000000" w:themeColor="text1"/>
          <w:sz w:val="24"/>
          <w:szCs w:val="24"/>
        </w:rPr>
        <w:t xml:space="preserve">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bookmarkStart w:id="233" w:name="dst1860"/>
      <w:bookmarkEnd w:id="233"/>
      <w:r w:rsidRPr="008E06F1">
        <w:rPr>
          <w:rFonts w:ascii="Times New Roman" w:hAnsi="Times New Roman"/>
          <w:color w:val="000000" w:themeColor="text1"/>
          <w:sz w:val="24"/>
          <w:szCs w:val="24"/>
        </w:rPr>
        <w:t>обеспечение обороны страны и безопасности государства.</w:t>
      </w:r>
    </w:p>
    <w:p w:rsidR="003409A8" w:rsidRPr="008E06F1" w:rsidRDefault="003409A8"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409A8" w:rsidRPr="008E06F1" w:rsidRDefault="003409A8"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D28C7" w:rsidRPr="008E06F1" w:rsidRDefault="00DD28C7"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 xml:space="preserve">Особенности </w:t>
      </w:r>
      <w:r w:rsidR="004A7F8B" w:rsidRPr="008E06F1">
        <w:rPr>
          <w:rFonts w:ascii="Times New Roman" w:hAnsi="Times New Roman"/>
          <w:color w:val="000000" w:themeColor="text1"/>
          <w:sz w:val="24"/>
          <w:szCs w:val="24"/>
        </w:rPr>
        <w:t>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11 настоящих Правил.</w:t>
      </w:r>
    </w:p>
    <w:p w:rsidR="003409A8" w:rsidRPr="008E06F1" w:rsidRDefault="003409A8" w:rsidP="00FB5581">
      <w:pPr>
        <w:pStyle w:val="a6"/>
        <w:numPr>
          <w:ilvl w:val="0"/>
          <w:numId w:val="38"/>
        </w:numPr>
        <w:tabs>
          <w:tab w:val="left" w:pos="1134"/>
        </w:tabs>
        <w:spacing w:after="0" w:line="240" w:lineRule="auto"/>
        <w:ind w:left="0" w:firstLine="709"/>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 xml:space="preserve">Указанные в </w:t>
      </w:r>
      <w:r w:rsidR="001B6449" w:rsidRPr="008E06F1">
        <w:rPr>
          <w:rFonts w:ascii="Times New Roman" w:hAnsi="Times New Roman"/>
          <w:color w:val="000000" w:themeColor="text1"/>
          <w:sz w:val="24"/>
          <w:szCs w:val="24"/>
        </w:rPr>
        <w:t>статьях 4</w:t>
      </w:r>
      <w:r w:rsidR="00097B4E" w:rsidRPr="008E06F1">
        <w:rPr>
          <w:rFonts w:ascii="Times New Roman" w:hAnsi="Times New Roman"/>
          <w:color w:val="000000" w:themeColor="text1"/>
          <w:sz w:val="24"/>
          <w:szCs w:val="24"/>
        </w:rPr>
        <w:t>8</w:t>
      </w:r>
      <w:r w:rsidR="001B6449" w:rsidRPr="008E06F1">
        <w:rPr>
          <w:rFonts w:ascii="Times New Roman" w:hAnsi="Times New Roman"/>
          <w:color w:val="000000" w:themeColor="text1"/>
          <w:sz w:val="24"/>
          <w:szCs w:val="24"/>
        </w:rPr>
        <w:t>-5</w:t>
      </w:r>
      <w:r w:rsidR="00097B4E" w:rsidRPr="008E06F1">
        <w:rPr>
          <w:rFonts w:ascii="Times New Roman" w:hAnsi="Times New Roman"/>
          <w:color w:val="000000" w:themeColor="text1"/>
          <w:sz w:val="24"/>
          <w:szCs w:val="24"/>
        </w:rPr>
        <w:t>1</w:t>
      </w:r>
      <w:r w:rsidR="001B6449" w:rsidRPr="008E06F1">
        <w:rPr>
          <w:rFonts w:ascii="Times New Roman" w:hAnsi="Times New Roman"/>
          <w:color w:val="000000" w:themeColor="text1"/>
          <w:sz w:val="24"/>
          <w:szCs w:val="24"/>
        </w:rPr>
        <w:t xml:space="preserve"> настоящих Правил</w:t>
      </w:r>
      <w:r w:rsidRPr="008E06F1">
        <w:rPr>
          <w:rFonts w:ascii="Times New Roman" w:hAnsi="Times New Roman"/>
          <w:color w:val="000000" w:themeColor="text1"/>
          <w:sz w:val="24"/>
          <w:szCs w:val="24"/>
        </w:rPr>
        <w:t xml:space="preserve"> нормативные акты применяются в редакции, актуальной на дату применения.</w:t>
      </w:r>
    </w:p>
    <w:p w:rsidR="004A7F8B" w:rsidRPr="00350C45" w:rsidRDefault="004A7F8B"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34" w:name="_Toc495944908"/>
      <w:bookmarkStart w:id="235" w:name="_Toc513826897"/>
      <w:bookmarkStart w:id="236" w:name="_Toc25620033"/>
      <w:bookmarkStart w:id="237" w:name="_Toc30023981"/>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4</w:t>
      </w:r>
      <w:r w:rsidR="002522A3">
        <w:rPr>
          <w:rFonts w:ascii="Times New Roman" w:eastAsia="Times New Roman" w:hAnsi="Times New Roman" w:cs="Times New Roman"/>
          <w:b/>
          <w:bCs/>
          <w:iCs/>
          <w:color w:val="000000" w:themeColor="text1"/>
          <w:sz w:val="24"/>
          <w:szCs w:val="24"/>
          <w:lang w:eastAsia="ru-RU"/>
        </w:rPr>
        <w:t>7</w:t>
      </w:r>
      <w:r w:rsidRPr="00350C45">
        <w:rPr>
          <w:rFonts w:ascii="Times New Roman" w:eastAsia="Times New Roman" w:hAnsi="Times New Roman" w:cs="Times New Roman"/>
          <w:b/>
          <w:bCs/>
          <w:iCs/>
          <w:color w:val="000000" w:themeColor="text1"/>
          <w:sz w:val="24"/>
          <w:szCs w:val="24"/>
          <w:lang w:eastAsia="ru-RU"/>
        </w:rPr>
        <w:t xml:space="preserve">. Ограничения использования земельных участков и объектов капитального строительства на территории </w:t>
      </w:r>
      <w:proofErr w:type="spellStart"/>
      <w:r w:rsidRPr="00350C45">
        <w:rPr>
          <w:rFonts w:ascii="Times New Roman" w:eastAsia="Times New Roman" w:hAnsi="Times New Roman" w:cs="Times New Roman"/>
          <w:b/>
          <w:bCs/>
          <w:iCs/>
          <w:color w:val="000000" w:themeColor="text1"/>
          <w:sz w:val="24"/>
          <w:szCs w:val="24"/>
          <w:lang w:eastAsia="ru-RU"/>
        </w:rPr>
        <w:t>водоохранных</w:t>
      </w:r>
      <w:proofErr w:type="spellEnd"/>
      <w:r w:rsidRPr="00350C45">
        <w:rPr>
          <w:rFonts w:ascii="Times New Roman" w:eastAsia="Times New Roman" w:hAnsi="Times New Roman" w:cs="Times New Roman"/>
          <w:b/>
          <w:bCs/>
          <w:iCs/>
          <w:color w:val="000000" w:themeColor="text1"/>
          <w:sz w:val="24"/>
          <w:szCs w:val="24"/>
          <w:lang w:eastAsia="ru-RU"/>
        </w:rPr>
        <w:t xml:space="preserve"> зон, прибрежных защитн</w:t>
      </w:r>
      <w:r w:rsidR="00097B4E" w:rsidRPr="00350C45">
        <w:rPr>
          <w:rFonts w:ascii="Times New Roman" w:eastAsia="Times New Roman" w:hAnsi="Times New Roman" w:cs="Times New Roman"/>
          <w:b/>
          <w:bCs/>
          <w:iCs/>
          <w:color w:val="000000" w:themeColor="text1"/>
          <w:sz w:val="24"/>
          <w:szCs w:val="24"/>
          <w:lang w:eastAsia="ru-RU"/>
        </w:rPr>
        <w:t>ых</w:t>
      </w:r>
      <w:r w:rsidRPr="00350C45">
        <w:rPr>
          <w:rFonts w:ascii="Times New Roman" w:eastAsia="Times New Roman" w:hAnsi="Times New Roman" w:cs="Times New Roman"/>
          <w:b/>
          <w:bCs/>
          <w:iCs/>
          <w:color w:val="000000" w:themeColor="text1"/>
          <w:sz w:val="24"/>
          <w:szCs w:val="24"/>
          <w:lang w:eastAsia="ru-RU"/>
        </w:rPr>
        <w:t xml:space="preserve"> полос и береговой полос</w:t>
      </w:r>
      <w:bookmarkEnd w:id="234"/>
      <w:bookmarkEnd w:id="235"/>
      <w:r w:rsidRPr="00350C45">
        <w:rPr>
          <w:rFonts w:ascii="Times New Roman" w:eastAsia="Times New Roman" w:hAnsi="Times New Roman" w:cs="Times New Roman"/>
          <w:b/>
          <w:bCs/>
          <w:iCs/>
          <w:color w:val="000000" w:themeColor="text1"/>
          <w:sz w:val="24"/>
          <w:szCs w:val="24"/>
          <w:lang w:eastAsia="ru-RU"/>
        </w:rPr>
        <w:t>ы</w:t>
      </w:r>
      <w:bookmarkEnd w:id="236"/>
      <w:bookmarkEnd w:id="237"/>
    </w:p>
    <w:p w:rsidR="004A7F8B" w:rsidRPr="008E06F1" w:rsidRDefault="004A7F8B" w:rsidP="004A7F8B">
      <w:pPr>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 Ограничения использования земельных участков и объектов капитального строительства установлены с целью предотвращения загрязнения, засорения, заиливания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4A7F8B" w:rsidRPr="008E06F1" w:rsidRDefault="004A7F8B" w:rsidP="004A7F8B">
      <w:pPr>
        <w:keepNext/>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 Нормативные правовые акты и документы, регламентирующие режим хозяйственной деятельности:</w:t>
      </w:r>
    </w:p>
    <w:p w:rsidR="004A7F8B" w:rsidRPr="008E06F1" w:rsidRDefault="004A7F8B" w:rsidP="00FB5581">
      <w:pPr>
        <w:pStyle w:val="a"/>
        <w:numPr>
          <w:ilvl w:val="0"/>
          <w:numId w:val="43"/>
        </w:numPr>
        <w:tabs>
          <w:tab w:val="left" w:pos="993"/>
        </w:tabs>
        <w:ind w:left="0" w:firstLine="709"/>
        <w:rPr>
          <w:color w:val="000000" w:themeColor="text1"/>
        </w:rPr>
      </w:pPr>
      <w:r w:rsidRPr="008E06F1">
        <w:rPr>
          <w:color w:val="000000" w:themeColor="text1"/>
        </w:rPr>
        <w:t>Федеральный закон от 10 января 2002 года № 7-ФЗ «Об охране окружающей природной среды»;</w:t>
      </w:r>
    </w:p>
    <w:p w:rsidR="004A7F8B" w:rsidRPr="008E06F1" w:rsidRDefault="004A7F8B" w:rsidP="00FB5581">
      <w:pPr>
        <w:pStyle w:val="a"/>
        <w:numPr>
          <w:ilvl w:val="0"/>
          <w:numId w:val="43"/>
        </w:numPr>
        <w:tabs>
          <w:tab w:val="left" w:pos="993"/>
        </w:tabs>
        <w:ind w:left="0" w:firstLine="709"/>
        <w:rPr>
          <w:color w:val="000000" w:themeColor="text1"/>
        </w:rPr>
      </w:pPr>
      <w:r w:rsidRPr="008E06F1">
        <w:rPr>
          <w:color w:val="000000" w:themeColor="text1"/>
        </w:rPr>
        <w:t>Федеральный закон от 30 марта 1999 года № 52-ФЗ «О санитарно-эпидемиологическом благополучии населения»;</w:t>
      </w:r>
    </w:p>
    <w:p w:rsidR="004A7F8B" w:rsidRPr="008E06F1" w:rsidRDefault="004A7F8B" w:rsidP="00FB5581">
      <w:pPr>
        <w:pStyle w:val="a"/>
        <w:numPr>
          <w:ilvl w:val="0"/>
          <w:numId w:val="43"/>
        </w:numPr>
        <w:tabs>
          <w:tab w:val="left" w:pos="993"/>
        </w:tabs>
        <w:ind w:left="0" w:firstLine="709"/>
        <w:rPr>
          <w:color w:val="000000" w:themeColor="text1"/>
        </w:rPr>
      </w:pPr>
      <w:r w:rsidRPr="008E06F1">
        <w:rPr>
          <w:color w:val="000000" w:themeColor="text1"/>
        </w:rPr>
        <w:t>Водный кодекс Российской Федерации;</w:t>
      </w:r>
    </w:p>
    <w:p w:rsidR="004A7F8B" w:rsidRPr="008E06F1" w:rsidRDefault="004A7F8B" w:rsidP="00FB5581">
      <w:pPr>
        <w:pStyle w:val="a"/>
        <w:numPr>
          <w:ilvl w:val="0"/>
          <w:numId w:val="43"/>
        </w:numPr>
        <w:tabs>
          <w:tab w:val="left" w:pos="993"/>
        </w:tabs>
        <w:ind w:left="0" w:firstLine="709"/>
        <w:rPr>
          <w:color w:val="000000" w:themeColor="text1"/>
        </w:rPr>
      </w:pPr>
      <w:r w:rsidRPr="008E06F1">
        <w:rPr>
          <w:color w:val="000000" w:themeColor="text1"/>
        </w:rPr>
        <w:lastRenderedPageBreak/>
        <w:t>Постановление Правительства Российской Федерации от 5 февраля 2016 года № 79 «Об утверждении правил охраны поверхностных водных объектов».</w:t>
      </w:r>
    </w:p>
    <w:p w:rsidR="004A7F8B" w:rsidRPr="008E06F1" w:rsidRDefault="004A7F8B" w:rsidP="004A7F8B">
      <w:pPr>
        <w:keepNext/>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 Зоны охраны водных объектов состоят из следующих видов зон:</w:t>
      </w:r>
    </w:p>
    <w:p w:rsidR="004A7F8B" w:rsidRPr="008E06F1" w:rsidRDefault="004A7F8B" w:rsidP="00FB5581">
      <w:pPr>
        <w:pStyle w:val="a"/>
        <w:numPr>
          <w:ilvl w:val="0"/>
          <w:numId w:val="40"/>
        </w:numPr>
        <w:tabs>
          <w:tab w:val="left" w:pos="993"/>
        </w:tabs>
        <w:ind w:left="0" w:firstLine="709"/>
        <w:rPr>
          <w:color w:val="000000" w:themeColor="text1"/>
        </w:rPr>
      </w:pPr>
      <w:proofErr w:type="spellStart"/>
      <w:r w:rsidRPr="008E06F1">
        <w:rPr>
          <w:color w:val="000000" w:themeColor="text1"/>
        </w:rPr>
        <w:t>водоохранная</w:t>
      </w:r>
      <w:proofErr w:type="spellEnd"/>
      <w:r w:rsidRPr="008E06F1">
        <w:rPr>
          <w:color w:val="000000" w:themeColor="text1"/>
        </w:rPr>
        <w:t xml:space="preserve"> зона;</w:t>
      </w:r>
    </w:p>
    <w:p w:rsidR="004A7F8B" w:rsidRPr="008E06F1" w:rsidRDefault="004A7F8B" w:rsidP="00FB5581">
      <w:pPr>
        <w:pStyle w:val="a"/>
        <w:numPr>
          <w:ilvl w:val="0"/>
          <w:numId w:val="40"/>
        </w:numPr>
        <w:tabs>
          <w:tab w:val="left" w:pos="993"/>
        </w:tabs>
        <w:ind w:left="0" w:firstLine="709"/>
        <w:rPr>
          <w:color w:val="000000" w:themeColor="text1"/>
        </w:rPr>
      </w:pPr>
      <w:r w:rsidRPr="008E06F1">
        <w:rPr>
          <w:color w:val="000000" w:themeColor="text1"/>
        </w:rPr>
        <w:t>прибрежная защитная полоса;</w:t>
      </w:r>
    </w:p>
    <w:p w:rsidR="004A7F8B" w:rsidRPr="008E06F1" w:rsidRDefault="004A7F8B" w:rsidP="00FB5581">
      <w:pPr>
        <w:pStyle w:val="a"/>
        <w:numPr>
          <w:ilvl w:val="0"/>
          <w:numId w:val="40"/>
        </w:numPr>
        <w:tabs>
          <w:tab w:val="left" w:pos="993"/>
        </w:tabs>
        <w:ind w:left="0" w:firstLine="709"/>
        <w:rPr>
          <w:color w:val="000000" w:themeColor="text1"/>
        </w:rPr>
      </w:pPr>
      <w:r w:rsidRPr="008E06F1">
        <w:rPr>
          <w:color w:val="000000" w:themeColor="text1"/>
        </w:rPr>
        <w:t>береговая полоса.</w:t>
      </w:r>
    </w:p>
    <w:p w:rsidR="004A7F8B" w:rsidRPr="008E06F1" w:rsidRDefault="004A7F8B" w:rsidP="004A7F8B">
      <w:pPr>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4. </w:t>
      </w:r>
      <w:proofErr w:type="spellStart"/>
      <w:r w:rsidRPr="008E06F1">
        <w:rPr>
          <w:rFonts w:ascii="Times New Roman" w:hAnsi="Times New Roman" w:cs="Times New Roman"/>
          <w:color w:val="000000" w:themeColor="text1"/>
          <w:sz w:val="24"/>
          <w:szCs w:val="24"/>
        </w:rPr>
        <w:t>Водоохранная</w:t>
      </w:r>
      <w:proofErr w:type="spellEnd"/>
      <w:r w:rsidRPr="008E06F1">
        <w:rPr>
          <w:rFonts w:ascii="Times New Roman" w:hAnsi="Times New Roman" w:cs="Times New Roman"/>
          <w:color w:val="000000" w:themeColor="text1"/>
          <w:sz w:val="24"/>
          <w:szCs w:val="24"/>
        </w:rPr>
        <w:t xml:space="preserve"> зона включает прибрежную защитную и береговую полосы.</w:t>
      </w:r>
    </w:p>
    <w:p w:rsidR="004A7F8B" w:rsidRPr="008E06F1" w:rsidRDefault="004A7F8B" w:rsidP="004A7F8B">
      <w:pPr>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5. В границах </w:t>
      </w:r>
      <w:proofErr w:type="spellStart"/>
      <w:r w:rsidRPr="008E06F1">
        <w:rPr>
          <w:rFonts w:ascii="Times New Roman" w:hAnsi="Times New Roman" w:cs="Times New Roman"/>
          <w:color w:val="000000" w:themeColor="text1"/>
          <w:sz w:val="24"/>
          <w:szCs w:val="24"/>
        </w:rPr>
        <w:t>водоохранных</w:t>
      </w:r>
      <w:proofErr w:type="spellEnd"/>
      <w:r w:rsidRPr="008E06F1">
        <w:rPr>
          <w:rFonts w:ascii="Times New Roman" w:hAnsi="Times New Roman" w:cs="Times New Roman"/>
          <w:color w:val="000000" w:themeColor="text1"/>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A7F8B" w:rsidRPr="008E06F1" w:rsidRDefault="004A7F8B" w:rsidP="004A7F8B">
      <w:pPr>
        <w:keepNext/>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6. В границах </w:t>
      </w:r>
      <w:proofErr w:type="spellStart"/>
      <w:r w:rsidRPr="008E06F1">
        <w:rPr>
          <w:rFonts w:ascii="Times New Roman" w:hAnsi="Times New Roman" w:cs="Times New Roman"/>
          <w:color w:val="000000" w:themeColor="text1"/>
          <w:sz w:val="24"/>
          <w:szCs w:val="24"/>
        </w:rPr>
        <w:t>водоохранных</w:t>
      </w:r>
      <w:proofErr w:type="spellEnd"/>
      <w:r w:rsidRPr="008E06F1">
        <w:rPr>
          <w:rFonts w:ascii="Times New Roman" w:hAnsi="Times New Roman" w:cs="Times New Roman"/>
          <w:color w:val="000000" w:themeColor="text1"/>
          <w:sz w:val="24"/>
          <w:szCs w:val="24"/>
        </w:rPr>
        <w:t xml:space="preserve"> зон запрещается:</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использование сточных вод в целях регулирования плодородия почв;</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осуществление авиационных мер по борьбе с вредными организмами;</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 xml:space="preserve">размещение специализированных хранилищ пестицидов и </w:t>
      </w:r>
      <w:proofErr w:type="spellStart"/>
      <w:r w:rsidRPr="008E06F1">
        <w:rPr>
          <w:color w:val="000000" w:themeColor="text1"/>
        </w:rPr>
        <w:t>агрохимикатов</w:t>
      </w:r>
      <w:proofErr w:type="spellEnd"/>
      <w:r w:rsidRPr="008E06F1">
        <w:rPr>
          <w:color w:val="000000" w:themeColor="text1"/>
        </w:rPr>
        <w:t xml:space="preserve">, применение пестицидов и </w:t>
      </w:r>
      <w:proofErr w:type="spellStart"/>
      <w:r w:rsidRPr="008E06F1">
        <w:rPr>
          <w:color w:val="000000" w:themeColor="text1"/>
        </w:rPr>
        <w:t>агрохимикатов</w:t>
      </w:r>
      <w:proofErr w:type="spellEnd"/>
      <w:r w:rsidRPr="008E06F1">
        <w:rPr>
          <w:color w:val="000000" w:themeColor="text1"/>
        </w:rPr>
        <w:t>;</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сброс сточных, в том числе дренажных, вод;</w:t>
      </w:r>
    </w:p>
    <w:p w:rsidR="004A7F8B" w:rsidRPr="008E06F1" w:rsidRDefault="004A7F8B" w:rsidP="00FB5581">
      <w:pPr>
        <w:pStyle w:val="a"/>
        <w:numPr>
          <w:ilvl w:val="0"/>
          <w:numId w:val="41"/>
        </w:numPr>
        <w:tabs>
          <w:tab w:val="left" w:pos="993"/>
        </w:tabs>
        <w:ind w:left="0" w:firstLine="709"/>
        <w:rPr>
          <w:color w:val="000000" w:themeColor="text1"/>
        </w:rPr>
      </w:pPr>
      <w:r w:rsidRPr="008E06F1">
        <w:rPr>
          <w:color w:val="000000" w:themeColor="text1"/>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A7F8B" w:rsidRPr="008E06F1" w:rsidRDefault="004A7F8B" w:rsidP="004A7F8B">
      <w:pPr>
        <w:spacing w:after="0" w:line="240" w:lineRule="auto"/>
        <w:ind w:firstLine="709"/>
        <w:rPr>
          <w:rFonts w:ascii="Times New Roman" w:eastAsia="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7. В границах прибрежных защитных полос </w:t>
      </w:r>
      <w:r w:rsidRPr="008E06F1">
        <w:rPr>
          <w:rFonts w:ascii="Times New Roman" w:eastAsia="Times New Roman" w:hAnsi="Times New Roman" w:cs="Times New Roman"/>
          <w:color w:val="000000" w:themeColor="text1"/>
          <w:sz w:val="24"/>
          <w:szCs w:val="24"/>
        </w:rPr>
        <w:t>наряду с установленными частью 6 настоящей статьи ограничениями запрещаются:</w:t>
      </w:r>
    </w:p>
    <w:p w:rsidR="004A7F8B" w:rsidRPr="008E06F1" w:rsidRDefault="004A7F8B" w:rsidP="00FB5581">
      <w:pPr>
        <w:pStyle w:val="a"/>
        <w:numPr>
          <w:ilvl w:val="0"/>
          <w:numId w:val="42"/>
        </w:numPr>
        <w:tabs>
          <w:tab w:val="left" w:pos="993"/>
        </w:tabs>
        <w:ind w:left="0" w:firstLine="709"/>
        <w:rPr>
          <w:color w:val="000000" w:themeColor="text1"/>
        </w:rPr>
      </w:pPr>
      <w:r w:rsidRPr="008E06F1">
        <w:rPr>
          <w:color w:val="000000" w:themeColor="text1"/>
        </w:rPr>
        <w:t>распашка земель;</w:t>
      </w:r>
    </w:p>
    <w:p w:rsidR="004A7F8B" w:rsidRPr="008E06F1" w:rsidRDefault="004A7F8B" w:rsidP="00FB5581">
      <w:pPr>
        <w:pStyle w:val="a"/>
        <w:numPr>
          <w:ilvl w:val="0"/>
          <w:numId w:val="44"/>
        </w:numPr>
        <w:tabs>
          <w:tab w:val="left" w:pos="993"/>
        </w:tabs>
        <w:ind w:left="0" w:firstLine="709"/>
        <w:rPr>
          <w:color w:val="000000" w:themeColor="text1"/>
        </w:rPr>
      </w:pPr>
      <w:r w:rsidRPr="008E06F1">
        <w:rPr>
          <w:color w:val="000000" w:themeColor="text1"/>
        </w:rPr>
        <w:t>размещение отвалов размываемых грунтов;</w:t>
      </w:r>
    </w:p>
    <w:p w:rsidR="004A7F8B" w:rsidRPr="008E06F1" w:rsidRDefault="004A7F8B" w:rsidP="00FB5581">
      <w:pPr>
        <w:pStyle w:val="a"/>
        <w:numPr>
          <w:ilvl w:val="0"/>
          <w:numId w:val="44"/>
        </w:numPr>
        <w:tabs>
          <w:tab w:val="left" w:pos="993"/>
        </w:tabs>
        <w:ind w:left="0" w:firstLine="709"/>
        <w:rPr>
          <w:color w:val="000000" w:themeColor="text1"/>
        </w:rPr>
      </w:pPr>
      <w:r w:rsidRPr="008E06F1">
        <w:rPr>
          <w:color w:val="000000" w:themeColor="text1"/>
        </w:rPr>
        <w:t>выпас сельскохозяйственных животных и организация для них летних лагерей, ванн.</w:t>
      </w:r>
    </w:p>
    <w:p w:rsidR="004A7F8B" w:rsidRPr="008E06F1" w:rsidRDefault="004A7F8B" w:rsidP="004A7F8B">
      <w:pPr>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8. Береговая полоса предназначена для общего пользования. Территория в границах береговой полосы должна быть свободна для доступа неограниченного круга лиц. </w:t>
      </w:r>
    </w:p>
    <w:p w:rsidR="00194E2C" w:rsidRPr="00350C45" w:rsidRDefault="00830EF8"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38" w:name="_Toc25620034"/>
      <w:bookmarkStart w:id="239" w:name="_Toc30023982"/>
      <w:r w:rsidRPr="00350C45">
        <w:rPr>
          <w:rFonts w:ascii="Times New Roman" w:eastAsia="Times New Roman" w:hAnsi="Times New Roman" w:cs="Times New Roman"/>
          <w:b/>
          <w:bCs/>
          <w:iCs/>
          <w:color w:val="000000" w:themeColor="text1"/>
          <w:sz w:val="24"/>
          <w:szCs w:val="24"/>
          <w:lang w:eastAsia="ru-RU"/>
        </w:rPr>
        <w:lastRenderedPageBreak/>
        <w:t>Статья 4</w:t>
      </w:r>
      <w:r w:rsidR="002522A3">
        <w:rPr>
          <w:rFonts w:ascii="Times New Roman" w:eastAsia="Times New Roman" w:hAnsi="Times New Roman" w:cs="Times New Roman"/>
          <w:b/>
          <w:bCs/>
          <w:iCs/>
          <w:color w:val="000000" w:themeColor="text1"/>
          <w:sz w:val="24"/>
          <w:szCs w:val="24"/>
          <w:lang w:eastAsia="ru-RU"/>
        </w:rPr>
        <w:t>8</w:t>
      </w:r>
      <w:r w:rsidR="00194E2C" w:rsidRPr="00350C45">
        <w:rPr>
          <w:rFonts w:ascii="Times New Roman" w:eastAsia="Times New Roman" w:hAnsi="Times New Roman" w:cs="Times New Roman"/>
          <w:b/>
          <w:bCs/>
          <w:iCs/>
          <w:color w:val="000000" w:themeColor="text1"/>
          <w:sz w:val="24"/>
          <w:szCs w:val="24"/>
          <w:lang w:eastAsia="ru-RU"/>
        </w:rPr>
        <w:t xml:space="preserve">. Ограничения использования земельных участков и объектов капитального строительства на территории </w:t>
      </w:r>
      <w:r w:rsidR="00FF22AF" w:rsidRPr="00350C45">
        <w:rPr>
          <w:rFonts w:ascii="Times New Roman" w:eastAsia="Times New Roman" w:hAnsi="Times New Roman" w:cs="Times New Roman"/>
          <w:b/>
          <w:bCs/>
          <w:iCs/>
          <w:color w:val="000000" w:themeColor="text1"/>
          <w:sz w:val="24"/>
          <w:szCs w:val="24"/>
          <w:lang w:eastAsia="ru-RU"/>
        </w:rPr>
        <w:t xml:space="preserve">первого </w:t>
      </w:r>
      <w:r w:rsidR="00194E2C" w:rsidRPr="00350C45">
        <w:rPr>
          <w:rFonts w:ascii="Times New Roman" w:eastAsia="Times New Roman" w:hAnsi="Times New Roman" w:cs="Times New Roman"/>
          <w:b/>
          <w:bCs/>
          <w:iCs/>
          <w:color w:val="000000" w:themeColor="text1"/>
          <w:sz w:val="24"/>
          <w:szCs w:val="24"/>
          <w:lang w:eastAsia="ru-RU"/>
        </w:rPr>
        <w:t>зон санитарной охраны</w:t>
      </w:r>
      <w:r w:rsidR="009D45A6" w:rsidRPr="00350C45">
        <w:rPr>
          <w:rFonts w:ascii="Times New Roman" w:eastAsia="Times New Roman" w:hAnsi="Times New Roman" w:cs="Times New Roman"/>
          <w:b/>
          <w:bCs/>
          <w:iCs/>
          <w:color w:val="000000" w:themeColor="text1"/>
          <w:sz w:val="24"/>
          <w:szCs w:val="24"/>
          <w:lang w:eastAsia="ru-RU"/>
        </w:rPr>
        <w:t>источников водоснабжения</w:t>
      </w:r>
      <w:r w:rsidR="00194E2C" w:rsidRPr="00350C45">
        <w:rPr>
          <w:rFonts w:ascii="Times New Roman" w:eastAsia="Times New Roman" w:hAnsi="Times New Roman" w:cs="Times New Roman"/>
          <w:b/>
          <w:bCs/>
          <w:iCs/>
          <w:color w:val="000000" w:themeColor="text1"/>
          <w:sz w:val="24"/>
          <w:szCs w:val="24"/>
          <w:lang w:eastAsia="ru-RU"/>
        </w:rPr>
        <w:t xml:space="preserve"> и водопроводов питьевого назначения</w:t>
      </w:r>
      <w:bookmarkEnd w:id="238"/>
      <w:r w:rsidR="00890487" w:rsidRPr="00350C45">
        <w:rPr>
          <w:rFonts w:ascii="Times New Roman" w:eastAsia="Times New Roman" w:hAnsi="Times New Roman" w:cs="Times New Roman"/>
          <w:b/>
          <w:bCs/>
          <w:iCs/>
          <w:color w:val="000000" w:themeColor="text1"/>
          <w:sz w:val="24"/>
          <w:szCs w:val="24"/>
          <w:lang w:eastAsia="ru-RU"/>
        </w:rPr>
        <w:t>, а также на территории санитарно-защитной полосы водоводов</w:t>
      </w:r>
      <w:bookmarkEnd w:id="239"/>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1. Зона санитарной охраны источников водоснабжения и водопроводов питьевого назначения установлена с целью  максимального снижения микробного и химического загрязнения воды источников водоснабжения, позволяющего при современной технологии обработки обеспечивать получение воды питьевого качества.</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2. Нормативные правовые акты и документы, регламентирующие режим хозяйственной деятельности в пределах зон санитарной охраны водоснабжения и водопроводов питьевого назначения:</w:t>
      </w:r>
    </w:p>
    <w:p w:rsidR="00194E2C" w:rsidRPr="008E06F1" w:rsidRDefault="00646CC4" w:rsidP="009D45A6">
      <w:pPr>
        <w:pStyle w:val="a"/>
        <w:widowControl w:val="0"/>
        <w:numPr>
          <w:ilvl w:val="0"/>
          <w:numId w:val="0"/>
        </w:numPr>
        <w:tabs>
          <w:tab w:val="left" w:pos="993"/>
        </w:tabs>
        <w:suppressAutoHyphens w:val="0"/>
        <w:ind w:firstLine="709"/>
        <w:rPr>
          <w:color w:val="000000" w:themeColor="text1"/>
        </w:rPr>
      </w:pPr>
      <w:r w:rsidRPr="008E06F1">
        <w:rPr>
          <w:color w:val="000000" w:themeColor="text1"/>
        </w:rPr>
        <w:t xml:space="preserve">1) </w:t>
      </w:r>
      <w:r w:rsidR="00194E2C" w:rsidRPr="008E06F1">
        <w:rPr>
          <w:color w:val="000000" w:themeColor="text1"/>
        </w:rPr>
        <w:t>Федеральный закон от 30 марта 1999 года № 52-ФЗ «О санитарно-эпидемиологическом благополучии населения»;</w:t>
      </w:r>
    </w:p>
    <w:p w:rsidR="00194E2C" w:rsidRPr="008E06F1" w:rsidRDefault="00646CC4" w:rsidP="009D45A6">
      <w:pPr>
        <w:pStyle w:val="a"/>
        <w:widowControl w:val="0"/>
        <w:numPr>
          <w:ilvl w:val="0"/>
          <w:numId w:val="0"/>
        </w:numPr>
        <w:tabs>
          <w:tab w:val="left" w:pos="993"/>
        </w:tabs>
        <w:suppressAutoHyphens w:val="0"/>
        <w:ind w:firstLine="709"/>
        <w:rPr>
          <w:color w:val="000000" w:themeColor="text1"/>
        </w:rPr>
      </w:pPr>
      <w:r w:rsidRPr="008E06F1">
        <w:rPr>
          <w:color w:val="000000" w:themeColor="text1"/>
        </w:rPr>
        <w:t xml:space="preserve">2) </w:t>
      </w:r>
      <w:r w:rsidR="00194E2C" w:rsidRPr="008E06F1">
        <w:rPr>
          <w:color w:val="000000" w:themeColor="text1"/>
        </w:rPr>
        <w:t>постановление Правительства Российской Федерации от 24 июля 2000 года № 554</w:t>
      </w:r>
      <w:r w:rsidR="00194E2C" w:rsidRPr="008E06F1">
        <w:rPr>
          <w:color w:val="000000" w:themeColor="text1"/>
        </w:rPr>
        <w:b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p w:rsidR="00194E2C" w:rsidRPr="008E06F1" w:rsidRDefault="00646CC4" w:rsidP="009D45A6">
      <w:pPr>
        <w:pStyle w:val="a"/>
        <w:widowControl w:val="0"/>
        <w:numPr>
          <w:ilvl w:val="0"/>
          <w:numId w:val="0"/>
        </w:numPr>
        <w:tabs>
          <w:tab w:val="left" w:pos="993"/>
        </w:tabs>
        <w:suppressAutoHyphens w:val="0"/>
        <w:ind w:firstLine="709"/>
        <w:rPr>
          <w:color w:val="000000" w:themeColor="text1"/>
        </w:rPr>
      </w:pPr>
      <w:r w:rsidRPr="008E06F1">
        <w:rPr>
          <w:color w:val="000000" w:themeColor="text1"/>
        </w:rPr>
        <w:t>3)</w:t>
      </w:r>
      <w:r w:rsidR="00194E2C" w:rsidRPr="008E06F1">
        <w:rPr>
          <w:color w:val="000000" w:themeColor="text1"/>
        </w:rPr>
        <w:t>постановление Главного государственного санитарного врача Российской Федерации от 25 ноября 2002 года № 40 «О введение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3. Зоны санитарной охраны поверхностных и подземных источников питьевого водоснабжения состоят из следующих видов зон:</w:t>
      </w:r>
    </w:p>
    <w:p w:rsidR="00194E2C" w:rsidRPr="008E06F1" w:rsidRDefault="00194E2C" w:rsidP="00FB5581">
      <w:pPr>
        <w:pStyle w:val="a"/>
        <w:widowControl w:val="0"/>
        <w:numPr>
          <w:ilvl w:val="0"/>
          <w:numId w:val="46"/>
        </w:numPr>
        <w:tabs>
          <w:tab w:val="left" w:pos="993"/>
        </w:tabs>
        <w:suppressAutoHyphens w:val="0"/>
        <w:ind w:left="0" w:firstLine="709"/>
        <w:rPr>
          <w:color w:val="000000" w:themeColor="text1"/>
        </w:rPr>
      </w:pPr>
      <w:r w:rsidRPr="008E06F1">
        <w:rPr>
          <w:color w:val="000000" w:themeColor="text1"/>
        </w:rPr>
        <w:t>1-й пояс зоны санитарной охраны;</w:t>
      </w:r>
    </w:p>
    <w:p w:rsidR="00194E2C" w:rsidRPr="008E06F1" w:rsidRDefault="00194E2C" w:rsidP="00FB5581">
      <w:pPr>
        <w:pStyle w:val="a"/>
        <w:widowControl w:val="0"/>
        <w:numPr>
          <w:ilvl w:val="0"/>
          <w:numId w:val="40"/>
        </w:numPr>
        <w:tabs>
          <w:tab w:val="left" w:pos="993"/>
        </w:tabs>
        <w:suppressAutoHyphens w:val="0"/>
        <w:ind w:left="0" w:firstLine="709"/>
        <w:rPr>
          <w:color w:val="000000" w:themeColor="text1"/>
        </w:rPr>
      </w:pPr>
      <w:r w:rsidRPr="008E06F1">
        <w:rPr>
          <w:color w:val="000000" w:themeColor="text1"/>
        </w:rPr>
        <w:t>2-й пояс зоны санитарной охраны;</w:t>
      </w:r>
    </w:p>
    <w:p w:rsidR="00194E2C" w:rsidRPr="008E06F1" w:rsidRDefault="00194E2C" w:rsidP="00FB5581">
      <w:pPr>
        <w:pStyle w:val="a"/>
        <w:widowControl w:val="0"/>
        <w:numPr>
          <w:ilvl w:val="0"/>
          <w:numId w:val="40"/>
        </w:numPr>
        <w:tabs>
          <w:tab w:val="left" w:pos="993"/>
        </w:tabs>
        <w:suppressAutoHyphens w:val="0"/>
        <w:ind w:left="0" w:firstLine="709"/>
        <w:rPr>
          <w:color w:val="000000" w:themeColor="text1"/>
        </w:rPr>
      </w:pPr>
      <w:r w:rsidRPr="008E06F1">
        <w:rPr>
          <w:color w:val="000000" w:themeColor="text1"/>
        </w:rPr>
        <w:t>3-й пояс зоны санитарной охраны.</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4. Первый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 </w:t>
      </w:r>
      <w:hyperlink r:id="rId8" w:history="1">
        <w:r w:rsidRPr="008E06F1">
          <w:rPr>
            <w:rFonts w:ascii="Times New Roman" w:hAnsi="Times New Roman" w:cs="Times New Roman"/>
            <w:color w:val="000000" w:themeColor="text1"/>
            <w:sz w:val="24"/>
            <w:szCs w:val="24"/>
          </w:rPr>
          <w:t>СанПиН 2.1.4.1110-02</w:t>
        </w:r>
      </w:hyperlink>
      <w:r w:rsidRPr="008E06F1">
        <w:rPr>
          <w:rFonts w:ascii="Times New Roman" w:hAnsi="Times New Roman" w:cs="Times New Roman"/>
          <w:color w:val="000000" w:themeColor="text1"/>
          <w:sz w:val="24"/>
          <w:szCs w:val="24"/>
        </w:rPr>
        <w:t>.</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5. Порядок использования зон 2-го и 3-го поясов санитарной охраны регулируется ФЗ от 30.03.1999 года № 52-ФЗ «О санитарно-эпидемиологическом благополучии населения» и </w:t>
      </w:r>
      <w:hyperlink r:id="rId9" w:history="1">
        <w:r w:rsidRPr="008E06F1">
          <w:rPr>
            <w:rFonts w:ascii="Times New Roman" w:hAnsi="Times New Roman" w:cs="Times New Roman"/>
            <w:color w:val="000000" w:themeColor="text1"/>
            <w:sz w:val="24"/>
            <w:szCs w:val="24"/>
          </w:rPr>
          <w:t>СанПиН 2.1.4.1110-02</w:t>
        </w:r>
      </w:hyperlink>
      <w:r w:rsidRPr="008E06F1">
        <w:rPr>
          <w:rFonts w:ascii="Times New Roman" w:hAnsi="Times New Roman" w:cs="Times New Roman"/>
          <w:color w:val="000000" w:themeColor="text1"/>
          <w:sz w:val="24"/>
          <w:szCs w:val="24"/>
        </w:rPr>
        <w:t>.</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Границы 2-го и 3-го поясов санитарной охраны источников водоснабжения определяются гидродинамическими расчетами.</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6. Зоны санитарной охраны источников питьевого нецентрализованного водоснабжения (колодцев, родников) устанавливаются для недопущения загрязнения.</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7. Порядок использования и обустройства территории источников нецентрализованного водоснабжения и зон их санитарной охраны регулируется </w:t>
      </w:r>
      <w:hyperlink r:id="rId10" w:history="1">
        <w:r w:rsidRPr="008E06F1">
          <w:rPr>
            <w:rFonts w:ascii="Times New Roman" w:hAnsi="Times New Roman" w:cs="Times New Roman"/>
            <w:color w:val="000000" w:themeColor="text1"/>
            <w:sz w:val="24"/>
            <w:szCs w:val="24"/>
          </w:rPr>
          <w:t>СанПиН 2.1.4.1175-02</w:t>
        </w:r>
      </w:hyperlink>
      <w:r w:rsidRPr="008E06F1">
        <w:rPr>
          <w:rFonts w:ascii="Times New Roman" w:hAnsi="Times New Roman" w:cs="Times New Roman"/>
          <w:color w:val="000000" w:themeColor="text1"/>
          <w:sz w:val="24"/>
          <w:szCs w:val="24"/>
        </w:rPr>
        <w:t>.</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8. В радиусе </w:t>
      </w:r>
      <w:smartTag w:uri="urn:schemas-microsoft-com:office:smarttags" w:element="metricconverter">
        <w:smartTagPr>
          <w:attr w:name="ProductID" w:val="20 метров"/>
        </w:smartTagPr>
        <w:r w:rsidRPr="008E06F1">
          <w:rPr>
            <w:rFonts w:ascii="Times New Roman" w:hAnsi="Times New Roman" w:cs="Times New Roman"/>
            <w:color w:val="000000" w:themeColor="text1"/>
            <w:sz w:val="24"/>
            <w:szCs w:val="24"/>
          </w:rPr>
          <w:t>20 метров</w:t>
        </w:r>
      </w:smartTag>
      <w:r w:rsidRPr="008E06F1">
        <w:rPr>
          <w:rFonts w:ascii="Times New Roman" w:hAnsi="Times New Roman" w:cs="Times New Roman"/>
          <w:color w:val="000000" w:themeColor="text1"/>
          <w:sz w:val="24"/>
          <w:szCs w:val="24"/>
        </w:rPr>
        <w:t xml:space="preserve"> от источников нецентрализованного водоснабжения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194E2C" w:rsidRPr="008E06F1" w:rsidRDefault="00194E2C" w:rsidP="009D45A6">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На расстоянии </w:t>
      </w:r>
      <w:smartTag w:uri="urn:schemas-microsoft-com:office:smarttags" w:element="metricconverter">
        <w:smartTagPr>
          <w:attr w:name="ProductID" w:val="50 метров"/>
        </w:smartTagPr>
        <w:r w:rsidRPr="008E06F1">
          <w:rPr>
            <w:rFonts w:ascii="Times New Roman" w:hAnsi="Times New Roman" w:cs="Times New Roman"/>
            <w:color w:val="000000" w:themeColor="text1"/>
            <w:sz w:val="24"/>
            <w:szCs w:val="24"/>
          </w:rPr>
          <w:t>50 метров</w:t>
        </w:r>
      </w:smartTag>
      <w:r w:rsidRPr="008E06F1">
        <w:rPr>
          <w:rFonts w:ascii="Times New Roman" w:hAnsi="Times New Roman" w:cs="Times New Roman"/>
          <w:color w:val="000000" w:themeColor="text1"/>
          <w:sz w:val="24"/>
          <w:szCs w:val="24"/>
        </w:rPr>
        <w:t xml:space="preserve"> выше по потоку грунтовых вод не допускается размещение выгребных туалетов и ям, складов удобрений и ядохимикатов, предприятий местной промышленности, канализационных сооружений и других источников загрязнения.</w:t>
      </w:r>
    </w:p>
    <w:p w:rsidR="00194E2C" w:rsidRPr="008E06F1" w:rsidRDefault="00194E2C" w:rsidP="009D45A6">
      <w:pPr>
        <w:widowControl w:val="0"/>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w:t>
      </w:r>
      <w:r w:rsidR="00890487" w:rsidRPr="008E06F1">
        <w:rPr>
          <w:rFonts w:ascii="Times New Roman" w:hAnsi="Times New Roman" w:cs="Times New Roman"/>
          <w:color w:val="000000" w:themeColor="text1"/>
          <w:sz w:val="24"/>
          <w:szCs w:val="24"/>
        </w:rPr>
        <w:t xml:space="preserve">9. </w:t>
      </w:r>
      <w:r w:rsidRPr="008E06F1">
        <w:rPr>
          <w:rFonts w:ascii="Times New Roman" w:hAnsi="Times New Roman" w:cs="Times New Roman"/>
          <w:color w:val="000000" w:themeColor="text1"/>
          <w:sz w:val="24"/>
          <w:szCs w:val="24"/>
        </w:rPr>
        <w:t>В пределах санитарно-защитной полосы водоводов должны отсутствовать источники загрязнения почвы и грунтовых вод.</w:t>
      </w:r>
    </w:p>
    <w:p w:rsidR="00194E2C" w:rsidRPr="008E06F1" w:rsidRDefault="00194E2C" w:rsidP="009D45A6">
      <w:pPr>
        <w:widowControl w:val="0"/>
        <w:tabs>
          <w:tab w:val="left" w:pos="993"/>
        </w:tabs>
        <w:spacing w:after="0" w:line="240" w:lineRule="auto"/>
        <w:ind w:firstLine="709"/>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xml:space="preserve">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r w:rsidRPr="008E06F1">
        <w:rPr>
          <w:rFonts w:ascii="Times New Roman" w:hAnsi="Times New Roman" w:cs="Times New Roman"/>
          <w:color w:val="000000" w:themeColor="text1"/>
          <w:sz w:val="24"/>
          <w:szCs w:val="24"/>
        </w:rPr>
        <w:lastRenderedPageBreak/>
        <w:t>предприятий.</w:t>
      </w:r>
    </w:p>
    <w:p w:rsidR="004B67A7" w:rsidRPr="00350C45" w:rsidRDefault="004B67A7"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40" w:name="_Toc447459117"/>
      <w:bookmarkStart w:id="241" w:name="_Toc495944910"/>
      <w:bookmarkStart w:id="242" w:name="_Toc513826899"/>
      <w:bookmarkStart w:id="243" w:name="_Toc25620035"/>
      <w:bookmarkStart w:id="244" w:name="_Toc30023983"/>
      <w:r w:rsidRPr="00350C45">
        <w:rPr>
          <w:rFonts w:ascii="Times New Roman" w:eastAsia="Times New Roman" w:hAnsi="Times New Roman" w:cs="Times New Roman"/>
          <w:b/>
          <w:bCs/>
          <w:iCs/>
          <w:color w:val="000000" w:themeColor="text1"/>
          <w:sz w:val="24"/>
          <w:szCs w:val="24"/>
          <w:lang w:eastAsia="ru-RU"/>
        </w:rPr>
        <w:t xml:space="preserve">Статья </w:t>
      </w:r>
      <w:r w:rsidR="002522A3">
        <w:rPr>
          <w:rFonts w:ascii="Times New Roman" w:eastAsia="Times New Roman" w:hAnsi="Times New Roman" w:cs="Times New Roman"/>
          <w:b/>
          <w:bCs/>
          <w:iCs/>
          <w:color w:val="000000" w:themeColor="text1"/>
          <w:sz w:val="24"/>
          <w:szCs w:val="24"/>
          <w:lang w:eastAsia="ru-RU"/>
        </w:rPr>
        <w:t>49.</w:t>
      </w:r>
      <w:r w:rsidRPr="00350C45">
        <w:rPr>
          <w:rFonts w:ascii="Times New Roman" w:eastAsia="Times New Roman" w:hAnsi="Times New Roman" w:cs="Times New Roman"/>
          <w:b/>
          <w:bCs/>
          <w:iCs/>
          <w:color w:val="000000" w:themeColor="text1"/>
          <w:sz w:val="24"/>
          <w:szCs w:val="24"/>
          <w:lang w:eastAsia="ru-RU"/>
        </w:rPr>
        <w:t xml:space="preserve"> Ограничения использования земельных участков и объектов капитального строительства на территории санитарно-защитных зон</w:t>
      </w:r>
      <w:bookmarkEnd w:id="240"/>
      <w:bookmarkEnd w:id="241"/>
      <w:bookmarkEnd w:id="242"/>
      <w:r w:rsidRPr="00350C45">
        <w:rPr>
          <w:rFonts w:ascii="Times New Roman" w:eastAsia="Times New Roman" w:hAnsi="Times New Roman" w:cs="Times New Roman"/>
          <w:b/>
          <w:bCs/>
          <w:iCs/>
          <w:color w:val="000000" w:themeColor="text1"/>
          <w:sz w:val="24"/>
          <w:szCs w:val="24"/>
          <w:lang w:eastAsia="ru-RU"/>
        </w:rPr>
        <w:t xml:space="preserve"> и санитарных разрывов</w:t>
      </w:r>
      <w:bookmarkEnd w:id="243"/>
      <w:bookmarkEnd w:id="244"/>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hAnsi="Times New Roman"/>
          <w:color w:val="000000" w:themeColor="text1"/>
          <w:sz w:val="24"/>
          <w:szCs w:val="24"/>
        </w:rPr>
        <w:t xml:space="preserve">Санитарно-защитные зоны устанавливаются в целях обеспечения снижения уровня </w:t>
      </w:r>
      <w:r w:rsidRPr="008E06F1">
        <w:rPr>
          <w:rFonts w:ascii="Times New Roman" w:eastAsia="Lucida Sans Unicode" w:hAnsi="Times New Roman"/>
          <w:color w:val="000000" w:themeColor="text1"/>
          <w:sz w:val="24"/>
          <w:szCs w:val="24"/>
        </w:rPr>
        <w:t xml:space="preserve">воздействия до требуемых гигиенических нормативов по всем факторам воздействия за их пределами, создание санитарно-защитного барьера между территорией объектов и производств, являющихся источниками воздействия на среду обитания и здоровье человека, и территорией жилой застройки, организация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 </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Для опасных коммуникаций (железнодорожных, авиационных, трубопроводных и т.п.) устанавливаются санитарные разрывы.</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Санитарно-защитные зоны и санитарные разрывы на территории Пушкинского муниципального образования определены от промышленных, коммунально-складских объектов, объектов транспорта и инженерной инфраструктуры, а также от объектов специального назначения.</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eastAsia="Lucida Sans Unicode" w:hAnsi="Times New Roman"/>
          <w:color w:val="000000" w:themeColor="text1"/>
          <w:sz w:val="24"/>
          <w:szCs w:val="24"/>
        </w:rPr>
        <w:t>В границах</w:t>
      </w:r>
      <w:r w:rsidRPr="008E06F1">
        <w:rPr>
          <w:rFonts w:ascii="Times New Roman" w:hAnsi="Times New Roman"/>
          <w:color w:val="000000" w:themeColor="text1"/>
          <w:sz w:val="24"/>
          <w:szCs w:val="24"/>
        </w:rPr>
        <w:t xml:space="preserve"> санитарно-защитных зон разрешается размещать:</w:t>
      </w:r>
    </w:p>
    <w:p w:rsidR="004B67A7" w:rsidRPr="008E06F1" w:rsidRDefault="004B67A7" w:rsidP="00FB5581">
      <w:pPr>
        <w:pStyle w:val="a"/>
        <w:widowControl w:val="0"/>
        <w:numPr>
          <w:ilvl w:val="0"/>
          <w:numId w:val="47"/>
        </w:numPr>
        <w:tabs>
          <w:tab w:val="left" w:pos="851"/>
          <w:tab w:val="left" w:pos="993"/>
        </w:tabs>
        <w:suppressAutoHyphens w:val="0"/>
        <w:ind w:left="0" w:firstLine="567"/>
        <w:rPr>
          <w:color w:val="000000" w:themeColor="text1"/>
        </w:rPr>
      </w:pPr>
      <w:r w:rsidRPr="008E06F1">
        <w:rPr>
          <w:color w:val="000000" w:themeColor="text1"/>
        </w:rPr>
        <w:t>нежилые помещения для дежурного аварийного персонала;</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помещения для пребывания работающих по вахтовому методу (не более двух</w:t>
      </w:r>
      <w:r w:rsidRPr="008E06F1">
        <w:rPr>
          <w:color w:val="000000" w:themeColor="text1"/>
        </w:rPr>
        <w:br/>
        <w:t>недель);</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здания управления;</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конструкторские бюро и научно-исследовательские лаборатории;</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здания административного назначения;</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поликлиники;</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спортивно-оздоровительные сооружения закрытого типа;</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бани и прачечные;</w:t>
      </w:r>
    </w:p>
    <w:p w:rsidR="004B67A7" w:rsidRPr="008E06F1" w:rsidRDefault="004B67A7" w:rsidP="00FB5581">
      <w:pPr>
        <w:pStyle w:val="a"/>
        <w:widowControl w:val="0"/>
        <w:numPr>
          <w:ilvl w:val="0"/>
          <w:numId w:val="40"/>
        </w:numPr>
        <w:tabs>
          <w:tab w:val="left" w:pos="851"/>
          <w:tab w:val="left" w:pos="993"/>
          <w:tab w:val="left" w:pos="1134"/>
        </w:tabs>
        <w:suppressAutoHyphens w:val="0"/>
        <w:ind w:left="0" w:firstLine="567"/>
        <w:rPr>
          <w:color w:val="000000" w:themeColor="text1"/>
        </w:rPr>
      </w:pPr>
      <w:r w:rsidRPr="008E06F1">
        <w:rPr>
          <w:color w:val="000000" w:themeColor="text1"/>
        </w:rPr>
        <w:t>объекты торговли и общественного питания;</w:t>
      </w:r>
    </w:p>
    <w:p w:rsidR="004B67A7" w:rsidRPr="008E06F1" w:rsidRDefault="004B67A7" w:rsidP="00FB5581">
      <w:pPr>
        <w:pStyle w:val="a"/>
        <w:widowControl w:val="0"/>
        <w:numPr>
          <w:ilvl w:val="0"/>
          <w:numId w:val="40"/>
        </w:numPr>
        <w:tabs>
          <w:tab w:val="left" w:pos="851"/>
          <w:tab w:val="left" w:pos="993"/>
          <w:tab w:val="left" w:pos="1134"/>
        </w:tabs>
        <w:suppressAutoHyphens w:val="0"/>
        <w:ind w:left="0" w:firstLine="567"/>
        <w:rPr>
          <w:color w:val="000000" w:themeColor="text1"/>
        </w:rPr>
      </w:pPr>
      <w:r w:rsidRPr="008E06F1">
        <w:rPr>
          <w:color w:val="000000" w:themeColor="text1"/>
        </w:rPr>
        <w:t>гостиницы;</w:t>
      </w:r>
    </w:p>
    <w:p w:rsidR="004B67A7" w:rsidRPr="008E06F1" w:rsidRDefault="004B67A7" w:rsidP="00FB5581">
      <w:pPr>
        <w:pStyle w:val="a"/>
        <w:widowControl w:val="0"/>
        <w:numPr>
          <w:ilvl w:val="0"/>
          <w:numId w:val="40"/>
        </w:numPr>
        <w:tabs>
          <w:tab w:val="left" w:pos="851"/>
          <w:tab w:val="left" w:pos="993"/>
          <w:tab w:val="left" w:pos="1134"/>
        </w:tabs>
        <w:suppressAutoHyphens w:val="0"/>
        <w:ind w:left="0" w:firstLine="567"/>
        <w:rPr>
          <w:color w:val="000000" w:themeColor="text1"/>
        </w:rPr>
      </w:pPr>
      <w:r w:rsidRPr="008E06F1">
        <w:rPr>
          <w:color w:val="000000" w:themeColor="text1"/>
        </w:rPr>
        <w:t>гаражи, площадки и сооружения для хранения общественного и индивидуального транспорта;</w:t>
      </w:r>
    </w:p>
    <w:p w:rsidR="004B67A7" w:rsidRPr="008E06F1" w:rsidRDefault="004B67A7" w:rsidP="00FB5581">
      <w:pPr>
        <w:pStyle w:val="a"/>
        <w:widowControl w:val="0"/>
        <w:numPr>
          <w:ilvl w:val="0"/>
          <w:numId w:val="40"/>
        </w:numPr>
        <w:tabs>
          <w:tab w:val="left" w:pos="993"/>
          <w:tab w:val="left" w:pos="1134"/>
        </w:tabs>
        <w:suppressAutoHyphens w:val="0"/>
        <w:ind w:left="0" w:firstLine="567"/>
        <w:rPr>
          <w:color w:val="000000" w:themeColor="text1"/>
        </w:rPr>
      </w:pPr>
      <w:r w:rsidRPr="008E06F1">
        <w:rPr>
          <w:color w:val="000000" w:themeColor="text1"/>
        </w:rPr>
        <w:t>пожарные депо;</w:t>
      </w:r>
    </w:p>
    <w:p w:rsidR="004B67A7" w:rsidRPr="008E06F1" w:rsidRDefault="004B67A7" w:rsidP="00FB5581">
      <w:pPr>
        <w:pStyle w:val="a"/>
        <w:widowControl w:val="0"/>
        <w:numPr>
          <w:ilvl w:val="0"/>
          <w:numId w:val="40"/>
        </w:numPr>
        <w:tabs>
          <w:tab w:val="left" w:pos="993"/>
          <w:tab w:val="left" w:pos="1134"/>
        </w:tabs>
        <w:suppressAutoHyphens w:val="0"/>
        <w:ind w:left="0" w:firstLine="567"/>
        <w:rPr>
          <w:color w:val="000000" w:themeColor="text1"/>
        </w:rPr>
      </w:pPr>
      <w:r w:rsidRPr="008E06F1">
        <w:rPr>
          <w:color w:val="000000" w:themeColor="text1"/>
        </w:rPr>
        <w:t>местные и транзитные коммуникации;</w:t>
      </w:r>
    </w:p>
    <w:p w:rsidR="004B67A7" w:rsidRPr="008E06F1" w:rsidRDefault="004B67A7" w:rsidP="00FB5581">
      <w:pPr>
        <w:pStyle w:val="a"/>
        <w:widowControl w:val="0"/>
        <w:numPr>
          <w:ilvl w:val="0"/>
          <w:numId w:val="40"/>
        </w:numPr>
        <w:tabs>
          <w:tab w:val="left" w:pos="993"/>
        </w:tabs>
        <w:suppressAutoHyphens w:val="0"/>
        <w:ind w:left="0" w:firstLine="567"/>
        <w:rPr>
          <w:rFonts w:eastAsia="Times New Roman"/>
          <w:color w:val="000000" w:themeColor="text1"/>
          <w:kern w:val="0"/>
        </w:rPr>
      </w:pPr>
      <w:r w:rsidRPr="008E06F1">
        <w:rPr>
          <w:rFonts w:eastAsia="Times New Roman"/>
          <w:color w:val="000000" w:themeColor="text1"/>
          <w:kern w:val="0"/>
        </w:rPr>
        <w:t xml:space="preserve">ЛЭП, электроподстанции, </w:t>
      </w:r>
    </w:p>
    <w:p w:rsidR="004B67A7" w:rsidRPr="008E06F1" w:rsidRDefault="004B67A7" w:rsidP="00FB5581">
      <w:pPr>
        <w:pStyle w:val="a"/>
        <w:widowControl w:val="0"/>
        <w:numPr>
          <w:ilvl w:val="0"/>
          <w:numId w:val="40"/>
        </w:numPr>
        <w:tabs>
          <w:tab w:val="left" w:pos="993"/>
        </w:tabs>
        <w:suppressAutoHyphens w:val="0"/>
        <w:ind w:left="0" w:firstLine="567"/>
        <w:rPr>
          <w:rFonts w:eastAsia="Times New Roman"/>
          <w:color w:val="000000" w:themeColor="text1"/>
          <w:kern w:val="0"/>
        </w:rPr>
      </w:pPr>
      <w:proofErr w:type="spellStart"/>
      <w:r w:rsidRPr="008E06F1">
        <w:rPr>
          <w:rFonts w:eastAsia="Times New Roman"/>
          <w:color w:val="000000" w:themeColor="text1"/>
          <w:kern w:val="0"/>
        </w:rPr>
        <w:t>нефте</w:t>
      </w:r>
      <w:proofErr w:type="spellEnd"/>
      <w:r w:rsidRPr="008E06F1">
        <w:rPr>
          <w:rFonts w:eastAsia="Times New Roman"/>
          <w:color w:val="000000" w:themeColor="text1"/>
          <w:kern w:val="0"/>
        </w:rPr>
        <w:t xml:space="preserve">- и газопроводы, </w:t>
      </w:r>
    </w:p>
    <w:p w:rsidR="004B67A7" w:rsidRPr="008E06F1" w:rsidRDefault="004B67A7" w:rsidP="00FB5581">
      <w:pPr>
        <w:pStyle w:val="a"/>
        <w:widowControl w:val="0"/>
        <w:numPr>
          <w:ilvl w:val="0"/>
          <w:numId w:val="40"/>
        </w:numPr>
        <w:tabs>
          <w:tab w:val="left" w:pos="993"/>
        </w:tabs>
        <w:suppressAutoHyphens w:val="0"/>
        <w:ind w:left="0" w:firstLine="567"/>
        <w:rPr>
          <w:rFonts w:eastAsia="Times New Roman"/>
          <w:color w:val="000000" w:themeColor="text1"/>
          <w:kern w:val="0"/>
        </w:rPr>
      </w:pPr>
      <w:r w:rsidRPr="008E06F1">
        <w:rPr>
          <w:rFonts w:eastAsia="Times New Roman"/>
          <w:color w:val="000000" w:themeColor="text1"/>
          <w:kern w:val="0"/>
        </w:rPr>
        <w:t xml:space="preserve">артезианские скважины для технического водоснабжения, </w:t>
      </w:r>
    </w:p>
    <w:p w:rsidR="004B67A7" w:rsidRPr="008E06F1" w:rsidRDefault="004B67A7" w:rsidP="00FB5581">
      <w:pPr>
        <w:pStyle w:val="a"/>
        <w:widowControl w:val="0"/>
        <w:numPr>
          <w:ilvl w:val="0"/>
          <w:numId w:val="40"/>
        </w:numPr>
        <w:tabs>
          <w:tab w:val="left" w:pos="993"/>
        </w:tabs>
        <w:suppressAutoHyphens w:val="0"/>
        <w:ind w:left="0" w:firstLine="567"/>
        <w:rPr>
          <w:rFonts w:eastAsia="Times New Roman"/>
          <w:color w:val="000000" w:themeColor="text1"/>
          <w:kern w:val="0"/>
        </w:rPr>
      </w:pPr>
      <w:proofErr w:type="spellStart"/>
      <w:r w:rsidRPr="008E06F1">
        <w:rPr>
          <w:rFonts w:eastAsia="Times New Roman"/>
          <w:color w:val="000000" w:themeColor="text1"/>
          <w:kern w:val="0"/>
        </w:rPr>
        <w:t>водоохлаждающие</w:t>
      </w:r>
      <w:proofErr w:type="spellEnd"/>
      <w:r w:rsidRPr="008E06F1">
        <w:rPr>
          <w:rFonts w:eastAsia="Times New Roman"/>
          <w:color w:val="000000" w:themeColor="text1"/>
          <w:kern w:val="0"/>
        </w:rPr>
        <w:t xml:space="preserve"> сооружения для подготовки технической воды, </w:t>
      </w:r>
    </w:p>
    <w:p w:rsidR="004B67A7" w:rsidRPr="008E06F1" w:rsidRDefault="004B67A7" w:rsidP="00FB5581">
      <w:pPr>
        <w:pStyle w:val="a"/>
        <w:widowControl w:val="0"/>
        <w:numPr>
          <w:ilvl w:val="0"/>
          <w:numId w:val="40"/>
        </w:numPr>
        <w:tabs>
          <w:tab w:val="left" w:pos="993"/>
        </w:tabs>
        <w:suppressAutoHyphens w:val="0"/>
        <w:ind w:left="0" w:firstLine="567"/>
        <w:rPr>
          <w:rFonts w:eastAsia="Times New Roman"/>
          <w:color w:val="000000" w:themeColor="text1"/>
          <w:kern w:val="0"/>
        </w:rPr>
      </w:pPr>
      <w:r w:rsidRPr="008E06F1">
        <w:rPr>
          <w:rFonts w:eastAsia="Times New Roman"/>
          <w:color w:val="000000" w:themeColor="text1"/>
          <w:kern w:val="0"/>
        </w:rPr>
        <w:t xml:space="preserve">канализационные насосные станции, сооружения оборотного водоснабжения, </w:t>
      </w:r>
    </w:p>
    <w:p w:rsidR="004B67A7" w:rsidRPr="008E06F1" w:rsidRDefault="004B67A7" w:rsidP="00FB5581">
      <w:pPr>
        <w:pStyle w:val="a"/>
        <w:widowControl w:val="0"/>
        <w:numPr>
          <w:ilvl w:val="0"/>
          <w:numId w:val="40"/>
        </w:numPr>
        <w:tabs>
          <w:tab w:val="left" w:pos="993"/>
          <w:tab w:val="left" w:pos="1134"/>
        </w:tabs>
        <w:suppressAutoHyphens w:val="0"/>
        <w:ind w:left="0" w:firstLine="567"/>
        <w:rPr>
          <w:color w:val="000000" w:themeColor="text1"/>
        </w:rPr>
      </w:pPr>
      <w:r w:rsidRPr="008E06F1">
        <w:rPr>
          <w:color w:val="000000" w:themeColor="text1"/>
        </w:rPr>
        <w:t>автозаправочные станции и станции технического обслуживания автомобилей.</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 xml:space="preserve">В </w:t>
      </w:r>
      <w:r w:rsidRPr="008E06F1">
        <w:rPr>
          <w:rFonts w:ascii="Times New Roman" w:eastAsia="Lucida Sans Unicode" w:hAnsi="Times New Roman"/>
          <w:color w:val="000000" w:themeColor="text1"/>
          <w:sz w:val="24"/>
          <w:szCs w:val="24"/>
        </w:rPr>
        <w:t>границах</w:t>
      </w:r>
      <w:r w:rsidRPr="008E06F1">
        <w:rPr>
          <w:rFonts w:ascii="Times New Roman" w:hAnsi="Times New Roman"/>
          <w:color w:val="000000" w:themeColor="text1"/>
          <w:sz w:val="24"/>
          <w:szCs w:val="24"/>
        </w:rPr>
        <w:t xml:space="preserve"> санитарно-защитных зон запрещается размещать:</w:t>
      </w:r>
    </w:p>
    <w:p w:rsidR="004B67A7" w:rsidRPr="008E06F1" w:rsidRDefault="004B67A7" w:rsidP="00FB5581">
      <w:pPr>
        <w:pStyle w:val="a"/>
        <w:widowControl w:val="0"/>
        <w:numPr>
          <w:ilvl w:val="0"/>
          <w:numId w:val="48"/>
        </w:numPr>
        <w:tabs>
          <w:tab w:val="left" w:pos="851"/>
          <w:tab w:val="left" w:pos="993"/>
        </w:tabs>
        <w:suppressAutoHyphens w:val="0"/>
        <w:ind w:left="0" w:firstLine="567"/>
        <w:rPr>
          <w:color w:val="000000" w:themeColor="text1"/>
        </w:rPr>
      </w:pPr>
      <w:r w:rsidRPr="008E06F1">
        <w:rPr>
          <w:color w:val="000000" w:themeColor="text1"/>
        </w:rPr>
        <w:t>жилую застройку, включая отдельные жилые дома;</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ландшафтно-рекреационные зоны и зоны отдыха;</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территории курортов, санаториев и домов отдыха;</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 xml:space="preserve">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w:t>
      </w:r>
      <w:r w:rsidRPr="008E06F1">
        <w:rPr>
          <w:color w:val="000000" w:themeColor="text1"/>
        </w:rPr>
        <w:lastRenderedPageBreak/>
        <w:t>нормируемыми показателями качества среды обитания;</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спортивные сооружения;</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детские площадки;</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образовательные и детские учреждения;</w:t>
      </w:r>
    </w:p>
    <w:p w:rsidR="004B67A7" w:rsidRPr="008E06F1" w:rsidRDefault="004B67A7" w:rsidP="00FB5581">
      <w:pPr>
        <w:pStyle w:val="a"/>
        <w:widowControl w:val="0"/>
        <w:numPr>
          <w:ilvl w:val="0"/>
          <w:numId w:val="40"/>
        </w:numPr>
        <w:tabs>
          <w:tab w:val="left" w:pos="851"/>
          <w:tab w:val="left" w:pos="993"/>
        </w:tabs>
        <w:suppressAutoHyphens w:val="0"/>
        <w:ind w:left="0" w:firstLine="567"/>
        <w:rPr>
          <w:color w:val="000000" w:themeColor="text1"/>
        </w:rPr>
      </w:pPr>
      <w:r w:rsidRPr="008E06F1">
        <w:rPr>
          <w:color w:val="000000" w:themeColor="text1"/>
        </w:rPr>
        <w:t>лечебно-профилактические и оздоровительные учреждения общего пользования.</w:t>
      </w:r>
    </w:p>
    <w:p w:rsidR="004B67A7" w:rsidRPr="008E06F1" w:rsidRDefault="004B67A7" w:rsidP="00FB5581">
      <w:pPr>
        <w:pStyle w:val="a6"/>
        <w:widowControl w:val="0"/>
        <w:numPr>
          <w:ilvl w:val="0"/>
          <w:numId w:val="45"/>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B67A7" w:rsidRPr="00350C45" w:rsidRDefault="004B67A7"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45" w:name="_Toc447459118"/>
      <w:bookmarkStart w:id="246" w:name="_Toc495944911"/>
      <w:bookmarkStart w:id="247" w:name="_Toc513826900"/>
      <w:bookmarkStart w:id="248" w:name="_Toc25620036"/>
      <w:bookmarkStart w:id="249" w:name="_Toc30023984"/>
      <w:r w:rsidRPr="00350C45">
        <w:rPr>
          <w:rFonts w:ascii="Times New Roman" w:eastAsia="Times New Roman" w:hAnsi="Times New Roman" w:cs="Times New Roman"/>
          <w:b/>
          <w:bCs/>
          <w:iCs/>
          <w:color w:val="000000" w:themeColor="text1"/>
          <w:sz w:val="24"/>
          <w:szCs w:val="24"/>
          <w:lang w:eastAsia="ru-RU"/>
        </w:rPr>
        <w:t xml:space="preserve">Статья </w:t>
      </w:r>
      <w:r w:rsidR="00830EF8" w:rsidRPr="00350C45">
        <w:rPr>
          <w:rFonts w:ascii="Times New Roman" w:eastAsia="Times New Roman" w:hAnsi="Times New Roman" w:cs="Times New Roman"/>
          <w:b/>
          <w:bCs/>
          <w:iCs/>
          <w:color w:val="000000" w:themeColor="text1"/>
          <w:sz w:val="24"/>
          <w:szCs w:val="24"/>
          <w:lang w:eastAsia="ru-RU"/>
        </w:rPr>
        <w:t>5</w:t>
      </w:r>
      <w:r w:rsidR="002522A3">
        <w:rPr>
          <w:rFonts w:ascii="Times New Roman" w:eastAsia="Times New Roman" w:hAnsi="Times New Roman" w:cs="Times New Roman"/>
          <w:b/>
          <w:bCs/>
          <w:iCs/>
          <w:color w:val="000000" w:themeColor="text1"/>
          <w:sz w:val="24"/>
          <w:szCs w:val="24"/>
          <w:lang w:eastAsia="ru-RU"/>
        </w:rPr>
        <w:t>0</w:t>
      </w:r>
      <w:r w:rsidRPr="00350C45">
        <w:rPr>
          <w:rFonts w:ascii="Times New Roman" w:eastAsia="Times New Roman" w:hAnsi="Times New Roman" w:cs="Times New Roman"/>
          <w:b/>
          <w:bCs/>
          <w:iCs/>
          <w:color w:val="000000" w:themeColor="text1"/>
          <w:sz w:val="24"/>
          <w:szCs w:val="24"/>
          <w:lang w:eastAsia="ru-RU"/>
        </w:rPr>
        <w:t>. Ограничения использования земельных участков и объектов капитального строительства на территории охранных зонах</w:t>
      </w:r>
      <w:bookmarkEnd w:id="245"/>
      <w:bookmarkEnd w:id="246"/>
      <w:bookmarkEnd w:id="247"/>
      <w:bookmarkEnd w:id="248"/>
      <w:bookmarkEnd w:id="249"/>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Охранные зоны объектов устанавливаются в целях обеспечения безопасного функционирования и эксплуатации, исключения возможности повреждения таких объектов.</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Охранные зоны на территории Пушкинского муниципального образования определены от следующих видов объектов:</w:t>
      </w:r>
    </w:p>
    <w:p w:rsidR="004B67A7" w:rsidRPr="008E06F1" w:rsidRDefault="004B67A7" w:rsidP="009D45A6">
      <w:pPr>
        <w:pStyle w:val="a6"/>
        <w:widowControl w:val="0"/>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линии электропередачи;</w:t>
      </w:r>
    </w:p>
    <w:p w:rsidR="004B67A7" w:rsidRPr="008E06F1" w:rsidRDefault="004B67A7" w:rsidP="009D45A6">
      <w:pPr>
        <w:pStyle w:val="a6"/>
        <w:widowControl w:val="0"/>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газопроводы и системы газоснабжения;</w:t>
      </w:r>
    </w:p>
    <w:p w:rsidR="004B67A7" w:rsidRPr="008E06F1" w:rsidRDefault="004B67A7" w:rsidP="009D45A6">
      <w:pPr>
        <w:pStyle w:val="a6"/>
        <w:widowControl w:val="0"/>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кабельные линии  и сооружения связи;</w:t>
      </w:r>
    </w:p>
    <w:p w:rsidR="004B67A7" w:rsidRPr="008E06F1" w:rsidRDefault="004B67A7" w:rsidP="009D45A6">
      <w:pPr>
        <w:pStyle w:val="a6"/>
        <w:widowControl w:val="0"/>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магистральных трубопроводов.</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Ограничения использования земельных участков и объектов капитального строительства на территории охранных зон линий электропередачи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№160.</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В границах охранных зон линий электропередач при наличии письменного решения о согласовании сетевой организации допускается:</w:t>
      </w:r>
    </w:p>
    <w:p w:rsidR="004B67A7" w:rsidRPr="008E06F1" w:rsidRDefault="004B67A7" w:rsidP="00FB5581">
      <w:pPr>
        <w:pStyle w:val="a"/>
        <w:widowControl w:val="0"/>
        <w:numPr>
          <w:ilvl w:val="0"/>
          <w:numId w:val="50"/>
        </w:numPr>
        <w:tabs>
          <w:tab w:val="left" w:pos="993"/>
        </w:tabs>
        <w:suppressAutoHyphens w:val="0"/>
        <w:ind w:left="0" w:firstLine="567"/>
        <w:rPr>
          <w:color w:val="000000" w:themeColor="text1"/>
        </w:rPr>
      </w:pPr>
      <w:r w:rsidRPr="008E06F1">
        <w:rPr>
          <w:color w:val="000000" w:themeColor="text1"/>
        </w:rPr>
        <w:t>строительство, капитальный ремонт, реконструкция или снос зданий и сооружений;</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горные, взрывные, мелиоративные работы, в том числе связанные с временным затоплением земель;</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посадка и вырубка деревьев и кустарников.</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В границах охранных зон линий электропередач запрещается:</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размещать свалки;</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производить работы ударными механизмами, сбрасывать тяжести массой свыше</w:t>
      </w:r>
      <w:r w:rsidRPr="008E06F1">
        <w:rPr>
          <w:color w:val="000000" w:themeColor="text1"/>
        </w:rPr>
        <w:br/>
        <w:t>5 тонн;</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складировать или размещать хранилища любых, в том числе горюче-смазочных материалов;</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8E06F1">
        <w:rPr>
          <w:color w:val="000000" w:themeColor="text1"/>
        </w:rPr>
        <w:lastRenderedPageBreak/>
        <w:t>(в охранных зонах воздушных линий электропередачи).</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Ограничения использования земельных участков и объектов капитального строительства на территории охранных зон газораспределительных сетей устанавливаются Постановлением Правительства Российской Федерации от 20 ноября 2000 года № 878 «Об утверждении правил охраны газораспределительных сетей».</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eastAsia="Lucida Sans Unicode" w:hAnsi="Times New Roman"/>
          <w:color w:val="000000" w:themeColor="text1"/>
          <w:sz w:val="24"/>
          <w:szCs w:val="24"/>
        </w:rPr>
        <w:t>В границах охранных зон объектов газораспределительных сетей (межпоселковых газопроводов и газораспределительных</w:t>
      </w:r>
      <w:r w:rsidRPr="008E06F1">
        <w:rPr>
          <w:rFonts w:ascii="Times New Roman" w:hAnsi="Times New Roman"/>
          <w:color w:val="000000" w:themeColor="text1"/>
          <w:sz w:val="24"/>
          <w:szCs w:val="24"/>
        </w:rPr>
        <w:t xml:space="preserve"> пунктов) запрещается:</w:t>
      </w:r>
    </w:p>
    <w:p w:rsidR="004B67A7" w:rsidRPr="008E06F1" w:rsidRDefault="004B67A7" w:rsidP="00FB5581">
      <w:pPr>
        <w:pStyle w:val="a"/>
        <w:widowControl w:val="0"/>
        <w:numPr>
          <w:ilvl w:val="0"/>
          <w:numId w:val="51"/>
        </w:numPr>
        <w:tabs>
          <w:tab w:val="left" w:pos="993"/>
        </w:tabs>
        <w:suppressAutoHyphens w:val="0"/>
        <w:ind w:left="0" w:firstLine="567"/>
        <w:rPr>
          <w:color w:val="000000" w:themeColor="text1"/>
        </w:rPr>
      </w:pPr>
      <w:r w:rsidRPr="008E06F1">
        <w:rPr>
          <w:color w:val="000000" w:themeColor="text1"/>
        </w:rPr>
        <w:t>строить объекты жилищно-гражданского и производственного назначения;</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B67A7" w:rsidRPr="008E06F1" w:rsidRDefault="004B67A7" w:rsidP="00FB5581">
      <w:pPr>
        <w:pStyle w:val="a"/>
        <w:widowControl w:val="0"/>
        <w:numPr>
          <w:ilvl w:val="0"/>
          <w:numId w:val="40"/>
        </w:numPr>
        <w:tabs>
          <w:tab w:val="left" w:pos="993"/>
        </w:tabs>
        <w:suppressAutoHyphens w:val="0"/>
        <w:ind w:left="0" w:firstLine="567"/>
        <w:rPr>
          <w:color w:val="000000" w:themeColor="text1"/>
        </w:rPr>
      </w:pPr>
      <w:r w:rsidRPr="008E06F1">
        <w:rPr>
          <w:color w:val="000000" w:themeColor="text1"/>
        </w:rPr>
        <w:t>устраивать свалки и склады, разливать растворы кислот, солей, щелочей и других химически активных веществ;</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разводить огонь и размещать источники огня;</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рыть погреба, копать и обрабатывать почву сельскохозяйственными и мелиоративными орудиями и механизмами на глубину более 0,3 метра;</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rFonts w:eastAsia="Times New Roman"/>
          <w:color w:val="000000" w:themeColor="text1"/>
          <w:kern w:val="0"/>
        </w:rPr>
      </w:pPr>
      <w:r w:rsidRPr="008E06F1">
        <w:rPr>
          <w:color w:val="000000" w:themeColor="text1"/>
        </w:rPr>
        <w:t xml:space="preserve"> самовольно</w:t>
      </w:r>
      <w:r w:rsidRPr="008E06F1">
        <w:rPr>
          <w:rFonts w:eastAsia="Times New Roman"/>
          <w:color w:val="000000" w:themeColor="text1"/>
          <w:kern w:val="0"/>
        </w:rPr>
        <w:t xml:space="preserve"> подключаться к газораспределительным сетям</w:t>
      </w:r>
      <w:r w:rsidRPr="008E06F1">
        <w:rPr>
          <w:color w:val="000000" w:themeColor="text1"/>
        </w:rPr>
        <w:t>.</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hAnsi="Times New Roman"/>
          <w:color w:val="000000" w:themeColor="text1"/>
          <w:sz w:val="24"/>
          <w:szCs w:val="24"/>
        </w:rPr>
        <w:t xml:space="preserve">Ограничения использования земельных участков и объектов капитального строительства на </w:t>
      </w:r>
      <w:r w:rsidRPr="008E06F1">
        <w:rPr>
          <w:rFonts w:ascii="Times New Roman" w:eastAsia="Lucida Sans Unicode" w:hAnsi="Times New Roman"/>
          <w:color w:val="000000" w:themeColor="text1"/>
          <w:sz w:val="24"/>
          <w:szCs w:val="24"/>
        </w:rPr>
        <w:t>территории охранных зон объектов газораспределительных сетей при письменном разрешении эксплуатирующей организации допускается ведение лесохозяйственных, сельскохозяйственных и других работ, не подпадающих под ограничения, указанных в пункте 2 части 3 настоящей статьи и не связанных с нарушением земельного горизонта и обработкой почвы на глубину более 0,3 метра.</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eastAsia="Lucida Sans Unicode" w:hAnsi="Times New Roman"/>
          <w:color w:val="000000" w:themeColor="text1"/>
          <w:sz w:val="24"/>
          <w:szCs w:val="24"/>
        </w:rPr>
      </w:pPr>
      <w:r w:rsidRPr="008E06F1">
        <w:rPr>
          <w:rFonts w:ascii="Times New Roman" w:eastAsia="Lucida Sans Unicode" w:hAnsi="Times New Roman"/>
          <w:color w:val="000000" w:themeColor="text1"/>
          <w:sz w:val="24"/>
          <w:szCs w:val="24"/>
        </w:rPr>
        <w:t>Порядок использования охранных зон кабельных линий связи регулируется Постановлением Правительства Российской Федерации от 9 июня 1995 года № 578</w:t>
      </w:r>
      <w:r w:rsidRPr="008E06F1">
        <w:rPr>
          <w:rFonts w:ascii="Times New Roman" w:eastAsia="Lucida Sans Unicode" w:hAnsi="Times New Roman"/>
          <w:color w:val="000000" w:themeColor="text1"/>
          <w:sz w:val="24"/>
          <w:szCs w:val="24"/>
        </w:rPr>
        <w:br/>
        <w:t>«Об утверждении Правил охраны линий и сооружений связи Российской Федерации».</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eastAsia="Lucida Sans Unicode" w:hAnsi="Times New Roman"/>
          <w:color w:val="000000" w:themeColor="text1"/>
          <w:sz w:val="24"/>
          <w:szCs w:val="24"/>
        </w:rPr>
        <w:t>В границах охранных</w:t>
      </w:r>
      <w:r w:rsidRPr="008E06F1">
        <w:rPr>
          <w:rFonts w:ascii="Times New Roman" w:hAnsi="Times New Roman"/>
          <w:color w:val="000000" w:themeColor="text1"/>
          <w:sz w:val="24"/>
          <w:szCs w:val="24"/>
        </w:rPr>
        <w:t xml:space="preserve"> зон сооружений и линий связи при наличии согласия предприятий, в ведении которых находятся сооружения связи, допускается:</w:t>
      </w:r>
    </w:p>
    <w:p w:rsidR="004B67A7" w:rsidRPr="008E06F1" w:rsidRDefault="004B67A7" w:rsidP="00FB5581">
      <w:pPr>
        <w:pStyle w:val="a"/>
        <w:widowControl w:val="0"/>
        <w:numPr>
          <w:ilvl w:val="0"/>
          <w:numId w:val="52"/>
        </w:numPr>
        <w:tabs>
          <w:tab w:val="clear" w:pos="1276"/>
          <w:tab w:val="left" w:pos="993"/>
          <w:tab w:val="left" w:pos="1134"/>
        </w:tabs>
        <w:suppressAutoHyphens w:val="0"/>
        <w:ind w:left="0" w:firstLine="567"/>
        <w:rPr>
          <w:color w:val="000000" w:themeColor="text1"/>
        </w:rPr>
      </w:pPr>
      <w:r w:rsidRPr="008E06F1">
        <w:rPr>
          <w:color w:val="000000" w:themeColor="text1"/>
        </w:rPr>
        <w:t>предоставление земель под сельскохозяйственные угодья, огородные и садовые участки и в других сельскохозяйственных целях;</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складирование материалов, кормов и удобрений, содержание скота;</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строительство и реконструкция линий электропередач.</w:t>
      </w:r>
    </w:p>
    <w:p w:rsidR="004B67A7" w:rsidRPr="008E06F1" w:rsidRDefault="004B67A7" w:rsidP="00FB5581">
      <w:pPr>
        <w:pStyle w:val="a6"/>
        <w:widowControl w:val="0"/>
        <w:numPr>
          <w:ilvl w:val="0"/>
          <w:numId w:val="49"/>
        </w:numPr>
        <w:tabs>
          <w:tab w:val="left" w:pos="851"/>
          <w:tab w:val="left" w:pos="993"/>
        </w:tabs>
        <w:spacing w:after="0" w:line="240" w:lineRule="auto"/>
        <w:ind w:left="0" w:firstLine="567"/>
        <w:jc w:val="both"/>
        <w:rPr>
          <w:rFonts w:ascii="Times New Roman" w:hAnsi="Times New Roman"/>
          <w:color w:val="000000" w:themeColor="text1"/>
          <w:sz w:val="24"/>
          <w:szCs w:val="24"/>
        </w:rPr>
      </w:pPr>
      <w:r w:rsidRPr="008E06F1">
        <w:rPr>
          <w:rFonts w:ascii="Times New Roman" w:hAnsi="Times New Roman"/>
          <w:color w:val="000000" w:themeColor="text1"/>
          <w:sz w:val="24"/>
          <w:szCs w:val="24"/>
        </w:rPr>
        <w:t>В границах охранных зон линий и сооружений связи запрещается:</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производить снос и реконструкцию зданий и мостов, переустройство коллекторов, туннелей железных дорог, без предварительного выноса линий и сооружений связи;</w:t>
      </w:r>
    </w:p>
    <w:p w:rsidR="004B67A7" w:rsidRPr="008E06F1" w:rsidRDefault="004B67A7" w:rsidP="00FB5581">
      <w:pPr>
        <w:pStyle w:val="a"/>
        <w:widowControl w:val="0"/>
        <w:numPr>
          <w:ilvl w:val="0"/>
          <w:numId w:val="40"/>
        </w:numPr>
        <w:tabs>
          <w:tab w:val="clear" w:pos="1276"/>
          <w:tab w:val="left" w:pos="993"/>
          <w:tab w:val="left" w:pos="1134"/>
        </w:tabs>
        <w:suppressAutoHyphens w:val="0"/>
        <w:ind w:left="0" w:firstLine="567"/>
        <w:rPr>
          <w:color w:val="000000" w:themeColor="text1"/>
        </w:rPr>
      </w:pPr>
      <w:r w:rsidRPr="008E06F1">
        <w:rPr>
          <w:color w:val="000000" w:themeColor="text1"/>
        </w:rPr>
        <w:t>устраивать на трассах кабельных линий связи временные склады, свалки промышленных и бытовых отходов;</w:t>
      </w:r>
    </w:p>
    <w:p w:rsidR="004B67A7" w:rsidRPr="008E06F1" w:rsidRDefault="004B67A7" w:rsidP="00FB5581">
      <w:pPr>
        <w:pStyle w:val="a"/>
        <w:widowControl w:val="0"/>
        <w:numPr>
          <w:ilvl w:val="0"/>
          <w:numId w:val="40"/>
        </w:numPr>
        <w:tabs>
          <w:tab w:val="clear" w:pos="1276"/>
          <w:tab w:val="left" w:pos="945"/>
          <w:tab w:val="left" w:pos="993"/>
          <w:tab w:val="left" w:pos="1134"/>
        </w:tabs>
        <w:suppressAutoHyphens w:val="0"/>
        <w:ind w:left="0" w:firstLine="709"/>
        <w:rPr>
          <w:color w:val="000000" w:themeColor="text1"/>
        </w:rPr>
      </w:pPr>
      <w:r w:rsidRPr="008E06F1">
        <w:rPr>
          <w:color w:val="000000" w:themeColor="text1"/>
        </w:rPr>
        <w:lastRenderedPageBreak/>
        <w:t>огораживать трассы линий связи, препятствуя свободному доступу к ним технического персонала.</w:t>
      </w:r>
    </w:p>
    <w:p w:rsidR="004B67A7" w:rsidRPr="008E06F1" w:rsidRDefault="004B67A7" w:rsidP="009D45A6">
      <w:pPr>
        <w:pStyle w:val="2"/>
        <w:keepNext w:val="0"/>
        <w:widowControl w:val="0"/>
        <w:rPr>
          <w:rFonts w:ascii="Times New Roman" w:hAnsi="Times New Roman" w:cs="Times New Roman"/>
          <w:i w:val="0"/>
          <w:color w:val="000000" w:themeColor="text1"/>
          <w:sz w:val="24"/>
          <w:szCs w:val="24"/>
        </w:rPr>
        <w:sectPr w:rsidR="004B67A7" w:rsidRPr="008E06F1">
          <w:pgSz w:w="11906" w:h="16838"/>
          <w:pgMar w:top="1134" w:right="850" w:bottom="1134" w:left="1701" w:header="708" w:footer="708" w:gutter="0"/>
          <w:cols w:space="708"/>
          <w:docGrid w:linePitch="360"/>
        </w:sectPr>
      </w:pPr>
      <w:bookmarkStart w:id="250" w:name="_Toc25620040"/>
    </w:p>
    <w:p w:rsidR="00CC789D" w:rsidRPr="00350C45" w:rsidRDefault="004B67A7" w:rsidP="00350C45">
      <w:pPr>
        <w:keepNext/>
        <w:spacing w:before="240" w:after="60" w:line="240" w:lineRule="auto"/>
        <w:outlineLvl w:val="1"/>
        <w:rPr>
          <w:rFonts w:ascii="Times New Roman" w:eastAsia="Times New Roman" w:hAnsi="Times New Roman" w:cs="Times New Roman"/>
          <w:b/>
          <w:bCs/>
          <w:iCs/>
          <w:color w:val="000000" w:themeColor="text1"/>
          <w:sz w:val="24"/>
          <w:szCs w:val="24"/>
          <w:lang w:eastAsia="ru-RU"/>
        </w:rPr>
      </w:pPr>
      <w:bookmarkStart w:id="251" w:name="_Toc30023985"/>
      <w:r w:rsidRPr="00350C45">
        <w:rPr>
          <w:rFonts w:ascii="Times New Roman" w:eastAsia="Times New Roman" w:hAnsi="Times New Roman" w:cs="Times New Roman"/>
          <w:b/>
          <w:bCs/>
          <w:iCs/>
          <w:color w:val="000000" w:themeColor="text1"/>
          <w:sz w:val="24"/>
          <w:szCs w:val="24"/>
          <w:lang w:eastAsia="ru-RU"/>
        </w:rPr>
        <w:lastRenderedPageBreak/>
        <w:t>Ст</w:t>
      </w:r>
      <w:r w:rsidR="00CC789D" w:rsidRPr="00350C45">
        <w:rPr>
          <w:rFonts w:ascii="Times New Roman" w:eastAsia="Times New Roman" w:hAnsi="Times New Roman" w:cs="Times New Roman"/>
          <w:b/>
          <w:bCs/>
          <w:iCs/>
          <w:color w:val="000000" w:themeColor="text1"/>
          <w:sz w:val="24"/>
          <w:szCs w:val="24"/>
          <w:lang w:eastAsia="ru-RU"/>
        </w:rPr>
        <w:t xml:space="preserve">атья </w:t>
      </w:r>
      <w:r w:rsidR="00830EF8" w:rsidRPr="00350C45">
        <w:rPr>
          <w:rFonts w:ascii="Times New Roman" w:eastAsia="Times New Roman" w:hAnsi="Times New Roman" w:cs="Times New Roman"/>
          <w:b/>
          <w:bCs/>
          <w:iCs/>
          <w:color w:val="000000" w:themeColor="text1"/>
          <w:sz w:val="24"/>
          <w:szCs w:val="24"/>
          <w:lang w:eastAsia="ru-RU"/>
        </w:rPr>
        <w:t>5</w:t>
      </w:r>
      <w:r w:rsidR="002522A3">
        <w:rPr>
          <w:rFonts w:ascii="Times New Roman" w:eastAsia="Times New Roman" w:hAnsi="Times New Roman" w:cs="Times New Roman"/>
          <w:b/>
          <w:bCs/>
          <w:iCs/>
          <w:color w:val="000000" w:themeColor="text1"/>
          <w:sz w:val="24"/>
          <w:szCs w:val="24"/>
          <w:lang w:eastAsia="ru-RU"/>
        </w:rPr>
        <w:t>1</w:t>
      </w:r>
      <w:r w:rsidR="00CC789D" w:rsidRPr="00350C45">
        <w:rPr>
          <w:rFonts w:ascii="Times New Roman" w:eastAsia="Times New Roman" w:hAnsi="Times New Roman" w:cs="Times New Roman"/>
          <w:b/>
          <w:bCs/>
          <w:iCs/>
          <w:color w:val="000000" w:themeColor="text1"/>
          <w:sz w:val="24"/>
          <w:szCs w:val="24"/>
          <w:lang w:eastAsia="ru-RU"/>
        </w:rPr>
        <w:t>. Предельные размеры земельных участков и параметры разрешённого строительства, реконструкции объектов капитального строительства</w:t>
      </w:r>
      <w:bookmarkEnd w:id="250"/>
      <w:bookmarkEnd w:id="251"/>
    </w:p>
    <w:tbl>
      <w:tblPr>
        <w:tblpPr w:leftFromText="181" w:rightFromText="181" w:vertAnchor="text" w:tblpX="24" w:tblpY="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268"/>
        <w:gridCol w:w="3114"/>
        <w:gridCol w:w="2421"/>
        <w:gridCol w:w="1694"/>
        <w:gridCol w:w="1694"/>
        <w:gridCol w:w="3972"/>
      </w:tblGrid>
      <w:tr w:rsidR="00CC789D" w:rsidRPr="008E06F1" w:rsidTr="009A17F3">
        <w:trPr>
          <w:trHeight w:val="20"/>
        </w:trPr>
        <w:tc>
          <w:tcPr>
            <w:tcW w:w="2268" w:type="dxa"/>
          </w:tcPr>
          <w:p w:rsidR="00CC789D" w:rsidRPr="008E06F1" w:rsidRDefault="00CC789D" w:rsidP="009A17F3">
            <w:pPr>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Код вида разрешенного использования</w:t>
            </w:r>
          </w:p>
        </w:tc>
        <w:tc>
          <w:tcPr>
            <w:tcW w:w="3114" w:type="dxa"/>
          </w:tcPr>
          <w:p w:rsidR="00CC789D" w:rsidRPr="008E06F1" w:rsidRDefault="00CC789D" w:rsidP="009A17F3">
            <w:pPr>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Предельные (минимальные /максимальные) размеры земельного участка, в том числе их площадь</w:t>
            </w:r>
          </w:p>
        </w:tc>
        <w:tc>
          <w:tcPr>
            <w:tcW w:w="2421" w:type="dxa"/>
          </w:tcPr>
          <w:p w:rsidR="00CC789D" w:rsidRPr="008E06F1" w:rsidRDefault="00CC789D" w:rsidP="009A17F3">
            <w:pPr>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4" w:type="dxa"/>
          </w:tcPr>
          <w:p w:rsidR="00CC789D" w:rsidRPr="008E06F1" w:rsidRDefault="00CC789D" w:rsidP="009A17F3">
            <w:pPr>
              <w:widowControl w:val="0"/>
              <w:tabs>
                <w:tab w:val="left" w:pos="180"/>
                <w:tab w:val="left" w:pos="360"/>
                <w:tab w:val="left" w:pos="720"/>
                <w:tab w:val="left" w:pos="900"/>
                <w:tab w:val="left" w:pos="1260"/>
              </w:tabs>
              <w:overflowPunct w:val="0"/>
              <w:adjustRightInd w:val="0"/>
              <w:ind w:left="-53"/>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Предельное количество этажей или предельная высота зданий, строений, сооружений</w:t>
            </w:r>
          </w:p>
        </w:tc>
        <w:tc>
          <w:tcPr>
            <w:tcW w:w="1694" w:type="dxa"/>
          </w:tcPr>
          <w:p w:rsidR="00CC789D" w:rsidRPr="008E06F1" w:rsidRDefault="00CC789D" w:rsidP="009A17F3">
            <w:pPr>
              <w:ind w:left="-108" w:right="-108"/>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Максимальный % застройки в границах земельного участка:</w:t>
            </w:r>
          </w:p>
        </w:tc>
        <w:tc>
          <w:tcPr>
            <w:tcW w:w="3972" w:type="dxa"/>
          </w:tcPr>
          <w:p w:rsidR="00CC789D" w:rsidRPr="008E06F1" w:rsidRDefault="00CC789D" w:rsidP="009A17F3">
            <w:pPr>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Иные показатели</w:t>
            </w:r>
          </w:p>
        </w:tc>
      </w:tr>
      <w:tr w:rsidR="00CC789D" w:rsidRPr="008E06F1" w:rsidTr="009A17F3">
        <w:trPr>
          <w:trHeight w:val="20"/>
        </w:trPr>
        <w:tc>
          <w:tcPr>
            <w:tcW w:w="2268" w:type="dxa"/>
          </w:tcPr>
          <w:p w:rsidR="00CC789D" w:rsidRPr="008E06F1" w:rsidRDefault="00CC789D" w:rsidP="009A17F3">
            <w:pPr>
              <w:jc w:val="center"/>
              <w:rPr>
                <w:rFonts w:ascii="Times New Roman" w:hAnsi="Times New Roman" w:cs="Times New Roman"/>
                <w:color w:val="000000" w:themeColor="text1"/>
                <w:sz w:val="20"/>
                <w:szCs w:val="20"/>
              </w:rPr>
            </w:pPr>
          </w:p>
        </w:tc>
        <w:tc>
          <w:tcPr>
            <w:tcW w:w="3114" w:type="dxa"/>
          </w:tcPr>
          <w:p w:rsidR="00CC789D" w:rsidRPr="008E06F1" w:rsidRDefault="00CC789D" w:rsidP="009A17F3">
            <w:pPr>
              <w:jc w:val="center"/>
              <w:rPr>
                <w:rFonts w:ascii="Times New Roman" w:hAnsi="Times New Roman" w:cs="Times New Roman"/>
                <w:color w:val="000000" w:themeColor="text1"/>
                <w:sz w:val="20"/>
                <w:szCs w:val="20"/>
              </w:rPr>
            </w:pPr>
          </w:p>
        </w:tc>
        <w:tc>
          <w:tcPr>
            <w:tcW w:w="2421" w:type="dxa"/>
          </w:tcPr>
          <w:p w:rsidR="00CC789D" w:rsidRPr="008E06F1" w:rsidRDefault="00CC789D" w:rsidP="009A17F3">
            <w:pPr>
              <w:jc w:val="center"/>
              <w:rPr>
                <w:rFonts w:ascii="Times New Roman" w:hAnsi="Times New Roman" w:cs="Times New Roman"/>
                <w:color w:val="000000" w:themeColor="text1"/>
                <w:sz w:val="20"/>
                <w:szCs w:val="20"/>
              </w:rPr>
            </w:pPr>
          </w:p>
        </w:tc>
        <w:tc>
          <w:tcPr>
            <w:tcW w:w="1694" w:type="dxa"/>
          </w:tcPr>
          <w:p w:rsidR="00CC789D" w:rsidRPr="008E06F1" w:rsidRDefault="00CC789D" w:rsidP="009A17F3">
            <w:pPr>
              <w:widowControl w:val="0"/>
              <w:tabs>
                <w:tab w:val="left" w:pos="180"/>
                <w:tab w:val="left" w:pos="360"/>
                <w:tab w:val="left" w:pos="720"/>
                <w:tab w:val="left" w:pos="900"/>
                <w:tab w:val="left" w:pos="1260"/>
              </w:tabs>
              <w:overflowPunct w:val="0"/>
              <w:adjustRightInd w:val="0"/>
              <w:ind w:left="-53"/>
              <w:jc w:val="center"/>
              <w:rPr>
                <w:rFonts w:ascii="Times New Roman" w:hAnsi="Times New Roman" w:cs="Times New Roman"/>
                <w:color w:val="000000" w:themeColor="text1"/>
                <w:sz w:val="20"/>
                <w:szCs w:val="20"/>
              </w:rPr>
            </w:pPr>
          </w:p>
        </w:tc>
        <w:tc>
          <w:tcPr>
            <w:tcW w:w="1694" w:type="dxa"/>
          </w:tcPr>
          <w:p w:rsidR="00CC789D" w:rsidRPr="008E06F1" w:rsidRDefault="00CC789D" w:rsidP="009A17F3">
            <w:pPr>
              <w:ind w:left="-108" w:right="-108"/>
              <w:jc w:val="center"/>
              <w:rPr>
                <w:rFonts w:ascii="Times New Roman" w:hAnsi="Times New Roman" w:cs="Times New Roman"/>
                <w:color w:val="000000" w:themeColor="text1"/>
                <w:sz w:val="20"/>
                <w:szCs w:val="20"/>
              </w:rPr>
            </w:pPr>
          </w:p>
        </w:tc>
        <w:tc>
          <w:tcPr>
            <w:tcW w:w="3972" w:type="dxa"/>
          </w:tcPr>
          <w:p w:rsidR="00CC789D" w:rsidRPr="008E06F1" w:rsidRDefault="00CC789D" w:rsidP="009A17F3">
            <w:pPr>
              <w:jc w:val="center"/>
              <w:rPr>
                <w:rFonts w:ascii="Times New Roman" w:hAnsi="Times New Roman" w:cs="Times New Roman"/>
                <w:color w:val="000000" w:themeColor="text1"/>
                <w:sz w:val="20"/>
                <w:szCs w:val="20"/>
              </w:rPr>
            </w:pPr>
          </w:p>
        </w:tc>
      </w:tr>
    </w:tbl>
    <w:p w:rsidR="00CC789D" w:rsidRPr="008E06F1" w:rsidRDefault="00CC789D" w:rsidP="00CC789D">
      <w:pPr>
        <w:rPr>
          <w:rFonts w:ascii="Times New Roman" w:hAnsi="Times New Roman" w:cs="Times New Roman"/>
          <w:vanish/>
          <w:color w:val="000000" w:themeColor="text1"/>
          <w:sz w:val="24"/>
          <w:szCs w:val="24"/>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257"/>
        <w:gridCol w:w="3118"/>
        <w:gridCol w:w="7"/>
        <w:gridCol w:w="1559"/>
        <w:gridCol w:w="802"/>
        <w:gridCol w:w="1667"/>
        <w:gridCol w:w="366"/>
        <w:gridCol w:w="1419"/>
        <w:gridCol w:w="75"/>
        <w:gridCol w:w="29"/>
        <w:gridCol w:w="24"/>
        <w:gridCol w:w="3839"/>
      </w:tblGrid>
      <w:tr w:rsidR="00CC789D" w:rsidRPr="008E06F1" w:rsidTr="0061517F">
        <w:trPr>
          <w:trHeight w:val="20"/>
          <w:tblHeader/>
        </w:trPr>
        <w:tc>
          <w:tcPr>
            <w:tcW w:w="2257"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w:t>
            </w:r>
          </w:p>
        </w:tc>
        <w:tc>
          <w:tcPr>
            <w:tcW w:w="3118"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w:t>
            </w:r>
          </w:p>
        </w:tc>
        <w:tc>
          <w:tcPr>
            <w:tcW w:w="2835" w:type="dxa"/>
            <w:gridSpan w:val="3"/>
          </w:tcPr>
          <w:p w:rsidR="00CC789D" w:rsidRPr="008E06F1" w:rsidRDefault="00CC789D" w:rsidP="0061517F">
            <w:pPr>
              <w:widowControl w:val="0"/>
              <w:tabs>
                <w:tab w:val="left" w:pos="180"/>
                <w:tab w:val="left" w:pos="360"/>
                <w:tab w:val="left" w:pos="720"/>
                <w:tab w:val="left" w:pos="900"/>
                <w:tab w:val="left" w:pos="1260"/>
              </w:tabs>
              <w:overflowPunct w:val="0"/>
              <w:adjustRightInd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w:t>
            </w:r>
          </w:p>
        </w:tc>
        <w:tc>
          <w:tcPr>
            <w:tcW w:w="3967" w:type="dxa"/>
            <w:gridSpan w:val="4"/>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1.0 Сельскохозяйственное использование (включает в себя виды использования с кодами 1.1.- 1.20)</w:t>
            </w:r>
          </w:p>
        </w:tc>
        <w:tc>
          <w:tcPr>
            <w:tcW w:w="12905" w:type="dxa"/>
            <w:gridSpan w:val="11"/>
            <w:vAlign w:val="center"/>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B64444" w:rsidRPr="008E06F1" w:rsidTr="0061517F">
        <w:trPr>
          <w:trHeight w:val="20"/>
        </w:trPr>
        <w:tc>
          <w:tcPr>
            <w:tcW w:w="2257" w:type="dxa"/>
          </w:tcPr>
          <w:p w:rsidR="00CC789D" w:rsidRPr="008E06F1" w:rsidRDefault="00CC789D" w:rsidP="00F3777A">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2.1 Для индивидуального жилищного строительства</w:t>
            </w:r>
          </w:p>
        </w:tc>
        <w:tc>
          <w:tcPr>
            <w:tcW w:w="3118" w:type="dxa"/>
          </w:tcPr>
          <w:p w:rsidR="00CC789D" w:rsidRPr="008E06F1" w:rsidRDefault="00CC789D" w:rsidP="00996569">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Минимальные/максимальные размеры земельных участков – </w:t>
            </w:r>
            <w:r w:rsidR="00996569" w:rsidRPr="008E06F1">
              <w:rPr>
                <w:rFonts w:ascii="Times New Roman" w:hAnsi="Times New Roman" w:cs="Times New Roman"/>
                <w:color w:val="000000" w:themeColor="text1"/>
                <w:sz w:val="20"/>
                <w:szCs w:val="20"/>
              </w:rPr>
              <w:t>3</w:t>
            </w:r>
            <w:r w:rsidRPr="008E06F1">
              <w:rPr>
                <w:rFonts w:ascii="Times New Roman" w:hAnsi="Times New Roman" w:cs="Times New Roman"/>
                <w:color w:val="000000" w:themeColor="text1"/>
                <w:sz w:val="20"/>
                <w:szCs w:val="20"/>
              </w:rPr>
              <w:t>00/</w:t>
            </w:r>
            <w:r w:rsidR="00996569" w:rsidRPr="008E06F1">
              <w:rPr>
                <w:rFonts w:ascii="Times New Roman" w:hAnsi="Times New Roman" w:cs="Times New Roman"/>
                <w:color w:val="000000" w:themeColor="text1"/>
                <w:sz w:val="20"/>
                <w:szCs w:val="20"/>
              </w:rPr>
              <w:t>2</w:t>
            </w:r>
            <w:r w:rsidRPr="008E06F1">
              <w:rPr>
                <w:rFonts w:ascii="Times New Roman" w:hAnsi="Times New Roman" w:cs="Times New Roman"/>
                <w:color w:val="000000" w:themeColor="text1"/>
                <w:sz w:val="20"/>
                <w:szCs w:val="20"/>
              </w:rPr>
              <w:t>500 кв. м.</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Минимальное расстояние от границ земельного участка до:</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жилого дома – 3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постройки для содержания скота и птицы - 4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хозяйственных построек - 1 м.</w:t>
            </w:r>
          </w:p>
        </w:tc>
        <w:tc>
          <w:tcPr>
            <w:tcW w:w="2835" w:type="dxa"/>
            <w:gridSpan w:val="3"/>
          </w:tcPr>
          <w:p w:rsidR="00326BAE" w:rsidRPr="008E06F1" w:rsidRDefault="00CC789D" w:rsidP="00326BA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3 этажа, в том числе мансардный. </w:t>
            </w:r>
            <w:r w:rsidR="00326BAE" w:rsidRPr="008E06F1">
              <w:rPr>
                <w:rFonts w:ascii="Times New Roman" w:hAnsi="Times New Roman" w:cs="Times New Roman"/>
                <w:color w:val="000000" w:themeColor="text1"/>
                <w:sz w:val="20"/>
                <w:szCs w:val="20"/>
              </w:rPr>
              <w:t>М</w:t>
            </w:r>
            <w:r w:rsidRPr="008E06F1">
              <w:rPr>
                <w:rFonts w:ascii="Times New Roman" w:hAnsi="Times New Roman" w:cs="Times New Roman"/>
                <w:color w:val="000000" w:themeColor="text1"/>
                <w:sz w:val="20"/>
                <w:szCs w:val="20"/>
              </w:rPr>
              <w:t>аксимальная высота здания</w:t>
            </w:r>
            <w:r w:rsidR="00326BAE" w:rsidRPr="008E06F1">
              <w:rPr>
                <w:rFonts w:ascii="Times New Roman" w:hAnsi="Times New Roman" w:cs="Times New Roman"/>
                <w:color w:val="000000" w:themeColor="text1"/>
                <w:sz w:val="20"/>
                <w:szCs w:val="20"/>
              </w:rPr>
              <w:t xml:space="preserve"> до верха плоской кровли-</w:t>
            </w:r>
            <w:smartTag w:uri="urn:schemas-microsoft-com:office:smarttags" w:element="metricconverter">
              <w:smartTagPr>
                <w:attr w:name="ProductID" w:val="12 м"/>
              </w:smartTagPr>
              <w:r w:rsidR="00326BAE" w:rsidRPr="008E06F1">
                <w:rPr>
                  <w:rFonts w:ascii="Times New Roman" w:hAnsi="Times New Roman" w:cs="Times New Roman"/>
                  <w:color w:val="000000" w:themeColor="text1"/>
                  <w:sz w:val="20"/>
                  <w:szCs w:val="20"/>
                </w:rPr>
                <w:t>12 м</w:t>
              </w:r>
            </w:smartTag>
            <w:r w:rsidR="00326BAE" w:rsidRPr="008E06F1">
              <w:rPr>
                <w:rFonts w:ascii="Times New Roman" w:hAnsi="Times New Roman" w:cs="Times New Roman"/>
                <w:color w:val="000000" w:themeColor="text1"/>
                <w:sz w:val="20"/>
                <w:szCs w:val="20"/>
              </w:rPr>
              <w:t>, до верха скатной кровли-13,8 м.</w:t>
            </w:r>
          </w:p>
          <w:p w:rsidR="00CC789D" w:rsidRPr="008E06F1" w:rsidRDefault="00CC789D" w:rsidP="00326BA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Максимальная высота индивидуальных гаражей и хозяйственных построек  от уровня земли до верха плоской кровли - 4 м, до конька скатной кровли - 7 м. </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максимальная высота ограждения земельных участков - 2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- 6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минимальное расстояние до сарая для скота и птицы от окон жилых помещений дома - 15 м.</w:t>
            </w:r>
          </w:p>
          <w:p w:rsidR="00CC789D" w:rsidRPr="008E06F1" w:rsidRDefault="00CC789D"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минимальная ширина земельного участка вдоль фронта улицы (проезда), м – 15</w:t>
            </w:r>
          </w:p>
          <w:p w:rsidR="005575DC" w:rsidRPr="008E06F1" w:rsidRDefault="005575DC"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жилых строений от красной линии улиц – 5 м, проездов – 3 м.</w:t>
            </w:r>
          </w:p>
          <w:p w:rsidR="005575DC" w:rsidRPr="008E06F1" w:rsidRDefault="005575DC"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отступ от хозяйственных построек до красных линий улиц и проездов </w:t>
            </w:r>
            <w:r w:rsidRPr="008E06F1">
              <w:rPr>
                <w:rFonts w:ascii="Times New Roman" w:hAnsi="Times New Roman" w:cs="Times New Roman"/>
                <w:color w:val="000000" w:themeColor="text1"/>
                <w:sz w:val="20"/>
                <w:szCs w:val="20"/>
              </w:rPr>
              <w:lastRenderedPageBreak/>
              <w:t xml:space="preserve">- 5 м.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2.1.1 Малоэтажная многоквартирная жилая застройка</w:t>
            </w:r>
          </w:p>
        </w:tc>
        <w:tc>
          <w:tcPr>
            <w:tcW w:w="3118" w:type="dxa"/>
          </w:tcPr>
          <w:p w:rsidR="00CC789D" w:rsidRPr="008E06F1" w:rsidRDefault="00DC61E6"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Минимальный/максимальный размер земельного участка, кв. м, из расчёта на 1м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жилых помещений – 1,33/3,57.</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35%</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Установка ограждений земельных участков многоквартирных домов осуществляется в порядке, установленном Администрацией Пушкинского муниципального образования, в соответствии с согласованной проектной документацией на установку ограждения</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ширина земельного участка вдоль фронта улицы (проезда), м – 20.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строений от красной линии – 5 м.</w:t>
            </w:r>
          </w:p>
          <w:p w:rsidR="007C2468" w:rsidRPr="008E06F1" w:rsidRDefault="007C2468"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2.2 Для ведения личного подсобного хозяйства (приусадебный земельный участок)</w:t>
            </w:r>
          </w:p>
        </w:tc>
        <w:tc>
          <w:tcPr>
            <w:tcW w:w="3118" w:type="dxa"/>
          </w:tcPr>
          <w:p w:rsidR="00CC789D" w:rsidRPr="008E06F1" w:rsidRDefault="00CC789D" w:rsidP="00996569">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Минимальные/максимальные размеры земельных участков – </w:t>
            </w:r>
            <w:r w:rsidR="00996569" w:rsidRPr="008E06F1">
              <w:rPr>
                <w:rFonts w:ascii="Times New Roman" w:hAnsi="Times New Roman" w:cs="Times New Roman"/>
                <w:color w:val="000000" w:themeColor="text1"/>
                <w:sz w:val="20"/>
                <w:szCs w:val="20"/>
              </w:rPr>
              <w:t>3</w:t>
            </w:r>
            <w:r w:rsidRPr="008E06F1">
              <w:rPr>
                <w:rFonts w:ascii="Times New Roman" w:hAnsi="Times New Roman" w:cs="Times New Roman"/>
                <w:color w:val="000000" w:themeColor="text1"/>
                <w:sz w:val="20"/>
                <w:szCs w:val="20"/>
              </w:rPr>
              <w:t>00/</w:t>
            </w:r>
            <w:r w:rsidR="009A17F3" w:rsidRPr="008E06F1">
              <w:rPr>
                <w:rFonts w:ascii="Times New Roman" w:hAnsi="Times New Roman" w:cs="Times New Roman"/>
                <w:color w:val="000000" w:themeColor="text1"/>
                <w:sz w:val="20"/>
                <w:szCs w:val="20"/>
              </w:rPr>
              <w:t xml:space="preserve"> - </w:t>
            </w:r>
            <w:r w:rsidR="00164B97" w:rsidRPr="008E06F1">
              <w:rPr>
                <w:rFonts w:ascii="Times New Roman" w:hAnsi="Times New Roman" w:cs="Times New Roman"/>
                <w:color w:val="000000" w:themeColor="text1"/>
                <w:sz w:val="20"/>
                <w:szCs w:val="20"/>
              </w:rPr>
              <w:t>2</w:t>
            </w:r>
            <w:r w:rsidR="00996569" w:rsidRPr="008E06F1">
              <w:rPr>
                <w:rFonts w:ascii="Times New Roman" w:hAnsi="Times New Roman" w:cs="Times New Roman"/>
                <w:color w:val="000000" w:themeColor="text1"/>
                <w:sz w:val="20"/>
                <w:szCs w:val="20"/>
              </w:rPr>
              <w:t>5</w:t>
            </w:r>
            <w:r w:rsidR="00E15E9B" w:rsidRPr="008E06F1">
              <w:rPr>
                <w:rFonts w:ascii="Times New Roman" w:hAnsi="Times New Roman" w:cs="Times New Roman"/>
                <w:color w:val="000000" w:themeColor="text1"/>
                <w:sz w:val="20"/>
                <w:szCs w:val="20"/>
              </w:rPr>
              <w:t>00</w:t>
            </w:r>
            <w:r w:rsidRPr="008E06F1">
              <w:rPr>
                <w:rFonts w:ascii="Times New Roman" w:hAnsi="Times New Roman" w:cs="Times New Roman"/>
                <w:color w:val="000000" w:themeColor="text1"/>
                <w:sz w:val="20"/>
                <w:szCs w:val="20"/>
              </w:rPr>
              <w:t xml:space="preserve"> кв. м.</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Минимальное расстояние от границ соседнего участка до основного строения, м – 3.</w:t>
            </w:r>
          </w:p>
        </w:tc>
        <w:tc>
          <w:tcPr>
            <w:tcW w:w="2835" w:type="dxa"/>
            <w:gridSpan w:val="3"/>
          </w:tcPr>
          <w:p w:rsidR="00CC789D" w:rsidRPr="008E06F1" w:rsidRDefault="00CC789D" w:rsidP="003265D7">
            <w:pPr>
              <w:spacing w:after="0" w:line="240" w:lineRule="auto"/>
              <w:rPr>
                <w:rFonts w:ascii="Times New Roman" w:hAnsi="Times New Roman" w:cs="Times New Roman"/>
                <w:color w:val="000000" w:themeColor="text1"/>
                <w:sz w:val="20"/>
                <w:szCs w:val="20"/>
              </w:rPr>
            </w:pPr>
          </w:p>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максимальная высота ограждения земельных участков - 2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- 6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минимальное расстояние до сарая для скота и птицы от окон жилых помещений дома - 15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минимальная ширина земельного участка вдоль фронта улицы (проезда), м – 15.</w:t>
            </w:r>
          </w:p>
          <w:p w:rsidR="007C2468" w:rsidRPr="008E06F1" w:rsidRDefault="007C2468" w:rsidP="0061517F">
            <w:pPr>
              <w:spacing w:after="0" w:line="240" w:lineRule="auto"/>
              <w:rPr>
                <w:rFonts w:ascii="Times New Roman" w:hAnsi="Times New Roman" w:cs="Times New Roman"/>
                <w:color w:val="000000" w:themeColor="text1"/>
                <w:sz w:val="20"/>
                <w:szCs w:val="20"/>
              </w:rPr>
            </w:pP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2.3 Блокированная жилая застройка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z w:val="20"/>
                <w:szCs w:val="20"/>
              </w:rPr>
              <w:t xml:space="preserve">Минимальные/максимальные размеры земельных участков – </w:t>
            </w:r>
            <w:r w:rsidR="009A17F3" w:rsidRPr="008E06F1">
              <w:rPr>
                <w:rFonts w:ascii="Times New Roman" w:hAnsi="Times New Roman" w:cs="Times New Roman"/>
                <w:color w:val="000000" w:themeColor="text1"/>
                <w:sz w:val="20"/>
                <w:szCs w:val="20"/>
              </w:rPr>
              <w:t>30</w:t>
            </w:r>
            <w:r w:rsidRPr="008E06F1">
              <w:rPr>
                <w:rFonts w:ascii="Times New Roman" w:hAnsi="Times New Roman" w:cs="Times New Roman"/>
                <w:color w:val="000000" w:themeColor="text1"/>
                <w:sz w:val="20"/>
                <w:szCs w:val="20"/>
              </w:rPr>
              <w:t>/</w:t>
            </w:r>
            <w:r w:rsidR="009A17F3" w:rsidRPr="008E06F1">
              <w:rPr>
                <w:rFonts w:ascii="Times New Roman" w:hAnsi="Times New Roman" w:cs="Times New Roman"/>
                <w:color w:val="000000" w:themeColor="text1"/>
                <w:sz w:val="20"/>
                <w:szCs w:val="20"/>
              </w:rPr>
              <w:t>1</w:t>
            </w:r>
            <w:r w:rsidRPr="008E06F1">
              <w:rPr>
                <w:rFonts w:ascii="Times New Roman" w:hAnsi="Times New Roman" w:cs="Times New Roman"/>
                <w:color w:val="000000" w:themeColor="text1"/>
                <w:sz w:val="20"/>
                <w:szCs w:val="20"/>
              </w:rPr>
              <w:t>00 кв. м.</w:t>
            </w:r>
            <w:r w:rsidR="009A17F3" w:rsidRPr="008E06F1">
              <w:rPr>
                <w:rFonts w:ascii="Times New Roman" w:hAnsi="Times New Roman" w:cs="Times New Roman"/>
                <w:color w:val="000000" w:themeColor="text1"/>
                <w:sz w:val="20"/>
                <w:szCs w:val="20"/>
              </w:rPr>
              <w:t>(без площади застройки)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Минимальное расстояние от границ земельного участка до хозяйственных </w:t>
            </w:r>
            <w:r w:rsidRPr="008E06F1">
              <w:rPr>
                <w:rFonts w:ascii="Times New Roman" w:hAnsi="Times New Roman" w:cs="Times New Roman"/>
                <w:color w:val="000000" w:themeColor="text1"/>
                <w:sz w:val="20"/>
                <w:szCs w:val="20"/>
              </w:rPr>
              <w:lastRenderedPageBreak/>
              <w:t>построек - 1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 этажа</w:t>
            </w: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Со стороны улиц ограждения земельных участков блокированных жилых домов должны быть </w:t>
            </w:r>
            <w:proofErr w:type="spellStart"/>
            <w:r w:rsidRPr="008E06F1">
              <w:rPr>
                <w:rFonts w:ascii="Times New Roman" w:hAnsi="Times New Roman" w:cs="Times New Roman"/>
                <w:color w:val="000000" w:themeColor="text1"/>
                <w:sz w:val="20"/>
                <w:szCs w:val="20"/>
              </w:rPr>
              <w:t>светопрозрачными</w:t>
            </w:r>
            <w:proofErr w:type="spellEnd"/>
            <w:r w:rsidRPr="008E06F1">
              <w:rPr>
                <w:rFonts w:ascii="Times New Roman" w:hAnsi="Times New Roman" w:cs="Times New Roman"/>
                <w:color w:val="000000" w:themeColor="text1"/>
                <w:sz w:val="20"/>
                <w:szCs w:val="20"/>
              </w:rPr>
              <w:t>, иметь визуальную схожесть на протяжении одного квартала с обеих сторон улицы, максимальная высота -2 м</w:t>
            </w:r>
          </w:p>
          <w:p w:rsidR="00E15E9B" w:rsidRPr="008E06F1" w:rsidRDefault="00E15E9B"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Минимальный отступ строений от красной линии улицы, м  - 5.</w:t>
            </w:r>
          </w:p>
          <w:p w:rsidR="005575DC" w:rsidRPr="008E06F1" w:rsidRDefault="005575DC"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жилых строений от красной линии улиц – 5 м, проездов – 3 м.</w:t>
            </w:r>
          </w:p>
          <w:p w:rsidR="00CC789D" w:rsidRPr="008E06F1" w:rsidRDefault="005575DC"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отступ от хозяйственных построек до красных линий улиц и проездов - 5 м.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xml:space="preserve">2.5 </w:t>
            </w:r>
            <w:proofErr w:type="spellStart"/>
            <w:r w:rsidRPr="008E06F1">
              <w:rPr>
                <w:rFonts w:ascii="Times New Roman" w:hAnsi="Times New Roman" w:cs="Times New Roman"/>
                <w:color w:val="000000" w:themeColor="text1"/>
                <w:sz w:val="20"/>
                <w:szCs w:val="20"/>
              </w:rPr>
              <w:t>Среднеэтажная</w:t>
            </w:r>
            <w:proofErr w:type="spellEnd"/>
            <w:r w:rsidRPr="008E06F1">
              <w:rPr>
                <w:rFonts w:ascii="Times New Roman" w:hAnsi="Times New Roman" w:cs="Times New Roman"/>
                <w:color w:val="000000" w:themeColor="text1"/>
                <w:sz w:val="20"/>
                <w:szCs w:val="20"/>
              </w:rPr>
              <w:t xml:space="preserve"> жилая застройка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w:t>
            </w:r>
            <w:r w:rsidR="00E15E9B" w:rsidRPr="008E06F1">
              <w:rPr>
                <w:rFonts w:ascii="Times New Roman" w:hAnsi="Times New Roman" w:cs="Times New Roman"/>
                <w:color w:val="000000" w:themeColor="text1"/>
                <w:sz w:val="20"/>
                <w:szCs w:val="20"/>
              </w:rPr>
              <w:t>/максимальный</w:t>
            </w:r>
            <w:r w:rsidRPr="008E06F1">
              <w:rPr>
                <w:rFonts w:ascii="Times New Roman" w:hAnsi="Times New Roman" w:cs="Times New Roman"/>
                <w:color w:val="000000" w:themeColor="text1"/>
                <w:sz w:val="20"/>
                <w:szCs w:val="20"/>
              </w:rPr>
              <w:t xml:space="preserve"> размер земельного участка, кв. м</w:t>
            </w:r>
            <w:r w:rsidR="00E15E9B" w:rsidRPr="008E06F1">
              <w:rPr>
                <w:rFonts w:ascii="Times New Roman" w:hAnsi="Times New Roman" w:cs="Times New Roman"/>
                <w:color w:val="000000" w:themeColor="text1"/>
                <w:sz w:val="20"/>
                <w:szCs w:val="20"/>
              </w:rPr>
              <w:t>, из расчёта на 1м</w:t>
            </w:r>
            <w:r w:rsidR="00E15E9B" w:rsidRPr="008E06F1">
              <w:rPr>
                <w:rFonts w:ascii="Times New Roman" w:hAnsi="Times New Roman" w:cs="Times New Roman"/>
                <w:color w:val="000000" w:themeColor="text1"/>
                <w:sz w:val="20"/>
                <w:szCs w:val="20"/>
                <w:vertAlign w:val="superscript"/>
              </w:rPr>
              <w:t>2</w:t>
            </w:r>
            <w:r w:rsidR="00E15E9B" w:rsidRPr="008E06F1">
              <w:rPr>
                <w:rFonts w:ascii="Times New Roman" w:hAnsi="Times New Roman" w:cs="Times New Roman"/>
                <w:color w:val="000000" w:themeColor="text1"/>
                <w:sz w:val="20"/>
                <w:szCs w:val="20"/>
              </w:rPr>
              <w:t xml:space="preserve"> жилых помещений</w:t>
            </w:r>
            <w:r w:rsidRPr="008E06F1">
              <w:rPr>
                <w:rFonts w:ascii="Times New Roman" w:hAnsi="Times New Roman" w:cs="Times New Roman"/>
                <w:color w:val="000000" w:themeColor="text1"/>
                <w:sz w:val="20"/>
                <w:szCs w:val="20"/>
              </w:rPr>
              <w:t xml:space="preserve"> – </w:t>
            </w:r>
            <w:r w:rsidR="00E15E9B" w:rsidRPr="008E06F1">
              <w:rPr>
                <w:rFonts w:ascii="Times New Roman" w:hAnsi="Times New Roman" w:cs="Times New Roman"/>
                <w:color w:val="000000" w:themeColor="text1"/>
                <w:sz w:val="20"/>
                <w:szCs w:val="20"/>
              </w:rPr>
              <w:t>0,96/1,52.</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Минимальное количество этажей – 5.</w:t>
            </w: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Максимальное количество этажей  -8. </w:t>
            </w: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Максимальная высота жилого дома от уровня земли до верха плоской кровли - 23 м, до конька скатной кровли – 25,5 м. Шпили, башни, флагштоки - без ограничения</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tc>
        <w:tc>
          <w:tcPr>
            <w:tcW w:w="3967" w:type="dxa"/>
            <w:gridSpan w:val="4"/>
          </w:tcPr>
          <w:p w:rsidR="00E15E9B" w:rsidRPr="008E06F1" w:rsidRDefault="00E15E9B"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отступ строений от красной линии </w:t>
            </w:r>
            <w:r w:rsidR="005575DC" w:rsidRPr="008E06F1">
              <w:rPr>
                <w:rFonts w:ascii="Times New Roman" w:hAnsi="Times New Roman" w:cs="Times New Roman"/>
                <w:color w:val="000000" w:themeColor="text1"/>
                <w:sz w:val="20"/>
                <w:szCs w:val="20"/>
              </w:rPr>
              <w:t>магистральных улиц</w:t>
            </w:r>
            <w:r w:rsidRPr="008E06F1">
              <w:rPr>
                <w:rFonts w:ascii="Times New Roman" w:hAnsi="Times New Roman" w:cs="Times New Roman"/>
                <w:color w:val="000000" w:themeColor="text1"/>
                <w:sz w:val="20"/>
                <w:szCs w:val="20"/>
              </w:rPr>
              <w:t xml:space="preserve">, м  - </w:t>
            </w:r>
            <w:r w:rsidR="007C2468" w:rsidRPr="008E06F1">
              <w:rPr>
                <w:rFonts w:ascii="Times New Roman" w:hAnsi="Times New Roman" w:cs="Times New Roman"/>
                <w:color w:val="000000" w:themeColor="text1"/>
                <w:sz w:val="20"/>
                <w:szCs w:val="20"/>
              </w:rPr>
              <w:t>6</w:t>
            </w:r>
            <w:r w:rsidR="005575DC" w:rsidRPr="008E06F1">
              <w:rPr>
                <w:rFonts w:ascii="Times New Roman" w:hAnsi="Times New Roman" w:cs="Times New Roman"/>
                <w:color w:val="000000" w:themeColor="text1"/>
                <w:sz w:val="20"/>
                <w:szCs w:val="20"/>
              </w:rPr>
              <w:t>, прочих – 3 м</w:t>
            </w:r>
            <w:r w:rsidRPr="008E06F1">
              <w:rPr>
                <w:rFonts w:ascii="Times New Roman" w:hAnsi="Times New Roman" w:cs="Times New Roman"/>
                <w:color w:val="000000" w:themeColor="text1"/>
                <w:sz w:val="20"/>
                <w:szCs w:val="20"/>
              </w:rPr>
              <w:t>.</w:t>
            </w:r>
          </w:p>
          <w:p w:rsidR="00CC789D" w:rsidRPr="008E06F1" w:rsidRDefault="007C2468"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2.7.1 Хранение автотранспорта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земельного участка гаражей и стоянок легковых автомобилей в зависимости от их этажности расчёта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на 1 </w:t>
            </w:r>
            <w:proofErr w:type="spellStart"/>
            <w:r w:rsidRPr="008E06F1">
              <w:rPr>
                <w:rFonts w:ascii="Times New Roman" w:hAnsi="Times New Roman" w:cs="Times New Roman"/>
                <w:color w:val="000000" w:themeColor="text1"/>
                <w:sz w:val="20"/>
                <w:szCs w:val="20"/>
              </w:rPr>
              <w:t>машино-место</w:t>
            </w:r>
            <w:proofErr w:type="spellEnd"/>
            <w:r w:rsidRPr="008E06F1">
              <w:rPr>
                <w:rFonts w:ascii="Times New Roman" w:hAnsi="Times New Roman" w:cs="Times New Roman"/>
                <w:color w:val="000000" w:themeColor="text1"/>
                <w:sz w:val="20"/>
                <w:szCs w:val="20"/>
              </w:rPr>
              <w:t>:</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гаражей одноэтажных -  30;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двухэтажных – 20;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трехэтажных – 14;</w:t>
            </w:r>
          </w:p>
          <w:p w:rsidR="00400F11" w:rsidRPr="008E06F1" w:rsidRDefault="00400F11"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подземных – 3,3;</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наземных стоянок – 25.</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E32D28"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w:t>
            </w:r>
            <w:r w:rsidR="00CC789D" w:rsidRPr="008E06F1">
              <w:rPr>
                <w:rFonts w:ascii="Times New Roman" w:hAnsi="Times New Roman" w:cs="Times New Roman"/>
                <w:color w:val="000000" w:themeColor="text1"/>
                <w:sz w:val="20"/>
                <w:szCs w:val="20"/>
              </w:rPr>
              <w:t xml:space="preserve"> эт</w:t>
            </w:r>
            <w:r w:rsidR="003265D7" w:rsidRPr="008E06F1">
              <w:rPr>
                <w:rFonts w:ascii="Times New Roman" w:hAnsi="Times New Roman" w:cs="Times New Roman"/>
                <w:color w:val="000000" w:themeColor="text1"/>
                <w:sz w:val="20"/>
                <w:szCs w:val="20"/>
              </w:rPr>
              <w:t>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3.1 Коммунальное обслуживание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3.1.2, 3.1.1</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3.1.1 Предоставление коммунальных услуг</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Минимальный/максимальный размер земельного участка для:</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станций очистки воды – 1/24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очистных сооружений канализации – 0,2/55;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локальных  систем канализации -        -/0,25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котельных– 0,7/4,3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газонаполнительных станций – 6/8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газона</w:t>
            </w:r>
            <w:r w:rsidR="00FB0EA2" w:rsidRPr="008E06F1">
              <w:rPr>
                <w:rFonts w:ascii="Times New Roman" w:hAnsi="Times New Roman" w:cs="Times New Roman"/>
                <w:color w:val="000000" w:themeColor="text1"/>
                <w:sz w:val="20"/>
                <w:szCs w:val="20"/>
              </w:rPr>
              <w:t>полнительных пунктов – -/0,6 га</w:t>
            </w:r>
            <w:r w:rsidR="00A4136D" w:rsidRPr="008E06F1">
              <w:rPr>
                <w:rFonts w:ascii="Times New Roman" w:hAnsi="Times New Roman" w:cs="Times New Roman"/>
                <w:color w:val="000000" w:themeColor="text1"/>
                <w:sz w:val="20"/>
                <w:szCs w:val="20"/>
              </w:rPr>
              <w:t>;</w:t>
            </w:r>
          </w:p>
          <w:p w:rsidR="00A4136D" w:rsidRPr="008E06F1" w:rsidRDefault="006415F3" w:rsidP="006415F3">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пожарные депо – 0,5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1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 этажа</w:t>
            </w:r>
          </w:p>
        </w:tc>
        <w:tc>
          <w:tcPr>
            <w:tcW w:w="154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80%</w:t>
            </w:r>
          </w:p>
        </w:tc>
        <w:tc>
          <w:tcPr>
            <w:tcW w:w="3839"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строений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3.1.2 Административные здания организаций, обеспечивающих предоставление коммунальных услуг</w:t>
            </w:r>
          </w:p>
        </w:tc>
        <w:tc>
          <w:tcPr>
            <w:tcW w:w="3118" w:type="dxa"/>
          </w:tcPr>
          <w:p w:rsidR="00CC789D" w:rsidRPr="008E06F1" w:rsidRDefault="00CC789D" w:rsidP="00A4136D">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размеры земельного участка </w:t>
            </w:r>
            <w:r w:rsidR="00A4136D" w:rsidRPr="008E06F1">
              <w:rPr>
                <w:rFonts w:ascii="Times New Roman" w:hAnsi="Times New Roman" w:cs="Times New Roman"/>
                <w:color w:val="000000" w:themeColor="text1"/>
                <w:sz w:val="20"/>
                <w:szCs w:val="20"/>
              </w:rPr>
              <w:t>из расчёта 0,3 а на объект</w:t>
            </w:r>
            <w:r w:rsidRPr="008E06F1">
              <w:rPr>
                <w:rFonts w:ascii="Times New Roman" w:hAnsi="Times New Roman" w:cs="Times New Roman"/>
                <w:color w:val="000000" w:themeColor="text1"/>
                <w:sz w:val="20"/>
                <w:szCs w:val="20"/>
              </w:rPr>
              <w:t>.</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3.2 Социальное обслуживание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3.2.1-3.2.3</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3.2.1 Дома социального обслуживания</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при вместимости,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/место:</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Для </w:t>
            </w:r>
            <w:proofErr w:type="spellStart"/>
            <w:r w:rsidRPr="008E06F1">
              <w:rPr>
                <w:rFonts w:ascii="Times New Roman" w:hAnsi="Times New Roman" w:cs="Times New Roman"/>
                <w:color w:val="000000" w:themeColor="text1"/>
                <w:sz w:val="20"/>
                <w:szCs w:val="20"/>
              </w:rPr>
              <w:t>психоневрологическх</w:t>
            </w:r>
            <w:proofErr w:type="spellEnd"/>
            <w:r w:rsidRPr="008E06F1">
              <w:rPr>
                <w:rFonts w:ascii="Times New Roman" w:hAnsi="Times New Roman" w:cs="Times New Roman"/>
                <w:color w:val="000000" w:themeColor="text1"/>
                <w:sz w:val="20"/>
                <w:szCs w:val="20"/>
              </w:rPr>
              <w:t xml:space="preserve"> интернатов</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до 200 мест – 125;</w:t>
            </w:r>
          </w:p>
          <w:p w:rsidR="00CC789D" w:rsidRPr="008E06F1" w:rsidRDefault="00CC789D" w:rsidP="0061517F">
            <w:pPr>
              <w:tabs>
                <w:tab w:val="left" w:pos="1035"/>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- 200-400 – 100;</w:t>
            </w:r>
          </w:p>
          <w:p w:rsidR="00CC789D" w:rsidRPr="008E06F1" w:rsidRDefault="00CC789D" w:rsidP="0061517F">
            <w:pPr>
              <w:tabs>
                <w:tab w:val="left" w:pos="1035"/>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- 400-600 – 80;</w:t>
            </w:r>
          </w:p>
          <w:p w:rsidR="00CC789D" w:rsidRPr="008E06F1" w:rsidRDefault="00CC789D" w:rsidP="0061517F">
            <w:pPr>
              <w:tabs>
                <w:tab w:val="left" w:pos="1035"/>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Для иных домов социального обслуживания – по заданию на проектирование.</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9A17F3">
        <w:trPr>
          <w:trHeight w:val="238"/>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3.2.2 Оказание социальной помощи населению</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389"/>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3.2.3 Оказание услуг связи</w:t>
            </w:r>
          </w:p>
        </w:tc>
        <w:tc>
          <w:tcPr>
            <w:tcW w:w="3118" w:type="dxa"/>
          </w:tcPr>
          <w:p w:rsidR="004D137F"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земельного участка</w:t>
            </w:r>
            <w:r w:rsidR="004D137F" w:rsidRPr="008E06F1">
              <w:rPr>
                <w:rFonts w:ascii="Times New Roman" w:hAnsi="Times New Roman" w:cs="Times New Roman"/>
                <w:color w:val="000000" w:themeColor="text1"/>
                <w:sz w:val="20"/>
                <w:szCs w:val="20"/>
              </w:rPr>
              <w:t>:</w:t>
            </w:r>
          </w:p>
          <w:p w:rsidR="004D137F" w:rsidRPr="008E06F1" w:rsidRDefault="004D137F" w:rsidP="004D13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отделение почтовой связи -0,07 га;</w:t>
            </w:r>
          </w:p>
          <w:p w:rsidR="004D137F" w:rsidRPr="008E06F1" w:rsidRDefault="004D137F" w:rsidP="004D13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межрайонный почтамт</w:t>
            </w:r>
          </w:p>
          <w:p w:rsidR="00CC789D" w:rsidRPr="008E06F1" w:rsidRDefault="004D137F" w:rsidP="004D13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0,3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w:t>
            </w:r>
            <w:r w:rsidR="003265D7" w:rsidRPr="008E06F1">
              <w:rPr>
                <w:rFonts w:ascii="Times New Roman" w:hAnsi="Times New Roman" w:cs="Times New Roman"/>
                <w:color w:val="000000" w:themeColor="text1"/>
                <w:sz w:val="20"/>
                <w:szCs w:val="20"/>
              </w:rPr>
              <w:t>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3.2.4 Общежития</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земельного участка – 1000 м</w:t>
            </w:r>
            <w:r w:rsidRPr="008E06F1">
              <w:rPr>
                <w:rFonts w:ascii="Times New Roman" w:hAnsi="Times New Roman" w:cs="Times New Roman"/>
                <w:color w:val="000000" w:themeColor="text1"/>
                <w:sz w:val="20"/>
                <w:szCs w:val="20"/>
                <w:vertAlign w:val="superscript"/>
              </w:rPr>
              <w:t>2</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w:t>
            </w:r>
            <w:r w:rsidR="003265D7" w:rsidRPr="008E06F1">
              <w:rPr>
                <w:rFonts w:ascii="Times New Roman" w:hAnsi="Times New Roman" w:cs="Times New Roman"/>
                <w:color w:val="000000" w:themeColor="text1"/>
                <w:sz w:val="20"/>
                <w:szCs w:val="20"/>
              </w:rPr>
              <w:t>т</w:t>
            </w:r>
            <w:r w:rsidRPr="008E06F1">
              <w:rPr>
                <w:rFonts w:ascii="Times New Roman" w:hAnsi="Times New Roman" w:cs="Times New Roman"/>
                <w:color w:val="000000" w:themeColor="text1"/>
                <w:sz w:val="20"/>
                <w:szCs w:val="20"/>
              </w:rPr>
              <w:t>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3.3 Бытовое обслуживание</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Минимальные/максимальные размеры земельного участка, из расчёта га на объект:</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фабрики-химчистки  – 0,5-1,0;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химчистки самообслуживания– </w:t>
            </w:r>
            <w:r w:rsidRPr="008E06F1">
              <w:rPr>
                <w:rFonts w:ascii="Times New Roman" w:hAnsi="Times New Roman" w:cs="Times New Roman"/>
                <w:color w:val="000000" w:themeColor="text1"/>
                <w:sz w:val="20"/>
                <w:szCs w:val="20"/>
              </w:rPr>
              <w:lastRenderedPageBreak/>
              <w:t>0,1-0,2;</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бани общественные – 0,2/0,4;</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непосредственного об</w:t>
            </w:r>
            <w:r w:rsidR="008F6A41" w:rsidRPr="008E06F1">
              <w:rPr>
                <w:rFonts w:ascii="Times New Roman" w:hAnsi="Times New Roman" w:cs="Times New Roman"/>
                <w:color w:val="000000" w:themeColor="text1"/>
                <w:sz w:val="20"/>
                <w:szCs w:val="20"/>
              </w:rPr>
              <w:t>служивания населения – 0,04-0,1;</w:t>
            </w:r>
          </w:p>
          <w:p w:rsidR="008F6A41" w:rsidRPr="008E06F1" w:rsidRDefault="008F6A41"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обслуживания предприятий - 0,5-1,2 га</w:t>
            </w:r>
            <w:r w:rsidR="006415F3" w:rsidRPr="008E06F1">
              <w:rPr>
                <w:rFonts w:ascii="Times New Roman" w:hAnsi="Times New Roman" w:cs="Times New Roman"/>
                <w:color w:val="000000" w:themeColor="text1"/>
                <w:sz w:val="20"/>
                <w:szCs w:val="20"/>
              </w:rPr>
              <w:t>;</w:t>
            </w:r>
          </w:p>
          <w:p w:rsidR="006415F3" w:rsidRPr="008E06F1" w:rsidRDefault="006415F3" w:rsidP="006415F3">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-пункты приема вторичного сырья – 0,01.</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3эт</w:t>
            </w:r>
            <w:r w:rsidR="003265D7" w:rsidRPr="008E06F1">
              <w:rPr>
                <w:rFonts w:ascii="Times New Roman" w:hAnsi="Times New Roman" w:cs="Times New Roman"/>
                <w:color w:val="000000" w:themeColor="text1"/>
                <w:sz w:val="20"/>
                <w:szCs w:val="20"/>
              </w:rPr>
              <w:t>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3.4 Здравоохранение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3.4.1 - 3.4.3</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3.4.1 Амбулаторно-поликлиническое обслуживание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z w:val="20"/>
                <w:szCs w:val="20"/>
              </w:rPr>
              <w:t xml:space="preserve">Минимальные размеры земельных участков из расчёта </w:t>
            </w:r>
            <w:r w:rsidRPr="008E06F1">
              <w:rPr>
                <w:rFonts w:ascii="Times New Roman" w:hAnsi="Times New Roman" w:cs="Times New Roman"/>
                <w:color w:val="000000" w:themeColor="text1"/>
                <w:spacing w:val="-4"/>
                <w:sz w:val="20"/>
                <w:szCs w:val="20"/>
              </w:rPr>
              <w:t>0,1 га / 100 посещений</w:t>
            </w:r>
            <w:r w:rsidRPr="008E06F1">
              <w:rPr>
                <w:rFonts w:ascii="Times New Roman" w:hAnsi="Times New Roman" w:cs="Times New Roman"/>
                <w:color w:val="000000" w:themeColor="text1"/>
                <w:spacing w:val="-2"/>
                <w:sz w:val="20"/>
                <w:szCs w:val="20"/>
              </w:rPr>
              <w:t xml:space="preserve"> в смену,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отдельно стоящих – 0,3 га / объект;</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для встроенных – 0,2 га / объект.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Для фельдшерского </w:t>
            </w:r>
            <w:r w:rsidRPr="008E06F1">
              <w:rPr>
                <w:rFonts w:ascii="Times New Roman" w:hAnsi="Times New Roman" w:cs="Times New Roman"/>
                <w:color w:val="000000" w:themeColor="text1"/>
                <w:spacing w:val="-2"/>
                <w:sz w:val="20"/>
                <w:szCs w:val="20"/>
              </w:rPr>
              <w:t>или фельдшерско-</w:t>
            </w:r>
            <w:r w:rsidRPr="008E06F1">
              <w:rPr>
                <w:rFonts w:ascii="Times New Roman" w:hAnsi="Times New Roman" w:cs="Times New Roman"/>
                <w:color w:val="000000" w:themeColor="text1"/>
                <w:spacing w:val="-4"/>
                <w:sz w:val="20"/>
                <w:szCs w:val="20"/>
              </w:rPr>
              <w:t>акушерского пункта – 0,2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3.4.2 Стационарное медицинское обслуживание</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размеры земельных участков из расчёта </w:t>
            </w:r>
            <w:proofErr w:type="spellStart"/>
            <w:r w:rsidRPr="008E06F1">
              <w:rPr>
                <w:rFonts w:ascii="Times New Roman" w:hAnsi="Times New Roman" w:cs="Times New Roman"/>
                <w:color w:val="000000" w:themeColor="text1"/>
                <w:sz w:val="20"/>
                <w:szCs w:val="20"/>
              </w:rPr>
              <w:t>м.кв</w:t>
            </w:r>
            <w:proofErr w:type="spellEnd"/>
            <w:r w:rsidRPr="008E06F1">
              <w:rPr>
                <w:rFonts w:ascii="Times New Roman" w:hAnsi="Times New Roman" w:cs="Times New Roman"/>
                <w:color w:val="000000" w:themeColor="text1"/>
                <w:sz w:val="20"/>
                <w:szCs w:val="20"/>
              </w:rPr>
              <w:t xml:space="preserve"> /койку:</w:t>
            </w:r>
          </w:p>
          <w:p w:rsidR="00FD2BD5" w:rsidRPr="008E06F1" w:rsidRDefault="00CC789D"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Стационаров </w:t>
            </w:r>
            <w:r w:rsidR="00FD2BD5" w:rsidRPr="008E06F1">
              <w:rPr>
                <w:rFonts w:ascii="Times New Roman" w:hAnsi="Times New Roman" w:cs="Times New Roman"/>
                <w:color w:val="000000" w:themeColor="text1"/>
                <w:sz w:val="20"/>
                <w:szCs w:val="20"/>
              </w:rPr>
              <w:t>всех типов со вспомогательными зданиями и сооружениями:</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40 до 400 - 50 кв.м.;</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400 до 500 - 60 кв.м.;</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500 до 600 - 50 кв.м.;</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600 до 800 - 40 кв.м.;</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800 до 1100 - 33 кв.м.</w:t>
            </w:r>
          </w:p>
          <w:p w:rsidR="00CC789D"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Поликлиник, амбулаторий, диспансеров (без стационара):</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0,1га на 100 посещений в смену, но не менее 0,3га.</w:t>
            </w:r>
          </w:p>
          <w:p w:rsidR="00CC789D" w:rsidRPr="008E06F1" w:rsidRDefault="00CC789D"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Для станций скорой помощи</w:t>
            </w:r>
            <w:r w:rsidR="00FD2BD5" w:rsidRPr="008E06F1">
              <w:rPr>
                <w:rFonts w:ascii="Times New Roman" w:hAnsi="Times New Roman" w:cs="Times New Roman"/>
                <w:color w:val="000000" w:themeColor="text1"/>
                <w:sz w:val="20"/>
                <w:szCs w:val="20"/>
              </w:rPr>
              <w:t>, выдвижных пунктов скорой мед. помощи</w:t>
            </w:r>
            <w:r w:rsidRPr="008E06F1">
              <w:rPr>
                <w:rFonts w:ascii="Times New Roman" w:hAnsi="Times New Roman" w:cs="Times New Roman"/>
                <w:color w:val="000000" w:themeColor="text1"/>
                <w:sz w:val="20"/>
                <w:szCs w:val="20"/>
              </w:rPr>
              <w:t xml:space="preserve"> - 0,05 га / 1 автомобиль, но не менее 0,1 га / объект.</w:t>
            </w:r>
          </w:p>
          <w:p w:rsidR="00FD2BD5" w:rsidRPr="008E06F1" w:rsidRDefault="00FD2BD5" w:rsidP="00FD2BD5">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Фельдшерских или фельдшерско-акушерских пунктов - 0,2 га.</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 30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3.4.3 Медицинские </w:t>
            </w:r>
            <w:r w:rsidRPr="008E06F1">
              <w:rPr>
                <w:rFonts w:ascii="Times New Roman" w:hAnsi="Times New Roman" w:cs="Times New Roman"/>
                <w:color w:val="000000" w:themeColor="text1"/>
                <w:sz w:val="20"/>
                <w:szCs w:val="20"/>
              </w:rPr>
              <w:lastRenderedPageBreak/>
              <w:t>организации особого назначения</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xml:space="preserve">Определяются по заданию на </w:t>
            </w:r>
            <w:r w:rsidRPr="008E06F1">
              <w:rPr>
                <w:rFonts w:ascii="Times New Roman" w:hAnsi="Times New Roman" w:cs="Times New Roman"/>
                <w:color w:val="000000" w:themeColor="text1"/>
                <w:sz w:val="20"/>
                <w:szCs w:val="20"/>
              </w:rPr>
              <w:lastRenderedPageBreak/>
              <w:t>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xml:space="preserve">Минимальные </w:t>
            </w:r>
            <w:r w:rsidRPr="008E06F1">
              <w:rPr>
                <w:rFonts w:ascii="Times New Roman" w:hAnsi="Times New Roman" w:cs="Times New Roman"/>
                <w:color w:val="000000" w:themeColor="text1"/>
                <w:sz w:val="20"/>
                <w:szCs w:val="20"/>
              </w:rPr>
              <w:lastRenderedPageBreak/>
              <w:t>отступы от границ земельного участка до объектов капитального строительства –15 м.</w:t>
            </w:r>
          </w:p>
        </w:tc>
        <w:tc>
          <w:tcPr>
            <w:tcW w:w="8221" w:type="dxa"/>
            <w:gridSpan w:val="8"/>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xml:space="preserve">Определяются по заданию на проектирование в соответствии с действующими техническими </w:t>
            </w:r>
            <w:r w:rsidRPr="008E06F1">
              <w:rPr>
                <w:rFonts w:ascii="Times New Roman" w:hAnsi="Times New Roman" w:cs="Times New Roman"/>
                <w:color w:val="000000" w:themeColor="text1"/>
                <w:sz w:val="20"/>
                <w:szCs w:val="20"/>
              </w:rPr>
              <w:lastRenderedPageBreak/>
              <w:t>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3.5 Образование и просвещение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3.5.1 - 3.5.2</w:t>
            </w:r>
          </w:p>
        </w:tc>
      </w:tr>
      <w:tr w:rsidR="00B64444" w:rsidRPr="008E06F1" w:rsidTr="0061517F">
        <w:trPr>
          <w:trHeight w:val="449"/>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3.5.1 Дошкольное, начальное и среднее общее образование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при вместимости, из расчёта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/место: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-для дошкольных </w:t>
            </w:r>
            <w:r w:rsidRPr="008E06F1">
              <w:rPr>
                <w:rFonts w:ascii="Times New Roman" w:hAnsi="Times New Roman" w:cs="Times New Roman"/>
                <w:color w:val="000000" w:themeColor="text1"/>
                <w:spacing w:val="-2"/>
                <w:sz w:val="20"/>
                <w:szCs w:val="20"/>
              </w:rPr>
              <w:t xml:space="preserve">образовательных </w:t>
            </w:r>
            <w:r w:rsidRPr="008E06F1">
              <w:rPr>
                <w:rFonts w:ascii="Times New Roman" w:hAnsi="Times New Roman" w:cs="Times New Roman"/>
                <w:color w:val="000000" w:themeColor="text1"/>
                <w:sz w:val="20"/>
                <w:szCs w:val="20"/>
              </w:rPr>
              <w:t xml:space="preserve">организаций: </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до 100 мест – 35 кв.м.;</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св. 100 – 40 кв.м.</w:t>
            </w:r>
          </w:p>
          <w:p w:rsidR="00CC789D" w:rsidRPr="008E06F1" w:rsidRDefault="00CC789D"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общеобразовательных организаций:</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40 до 400 - 50 кв.м.;</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400 до 500 - 60 кв.м.;</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500 до 600 - 50 кв.м.;</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600 до 800 - 40 кв.м.;</w:t>
            </w:r>
          </w:p>
          <w:p w:rsidR="008420CB" w:rsidRPr="008E06F1" w:rsidRDefault="008420CB" w:rsidP="008420CB">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от 800 до 1100 - 33 кв.м.</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школ-интернатов:</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200-300 мест – 70;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300-500 мест – 65;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500 и более мест – 45.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Детско-юношеская спортивная школа – 1 га на объект.</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Для дошкольных образовательных организаций -2 этажа.</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Для общеобразовательных организаций – 4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30 %</w:t>
            </w:r>
          </w:p>
        </w:tc>
        <w:tc>
          <w:tcPr>
            <w:tcW w:w="3967" w:type="dxa"/>
            <w:gridSpan w:val="4"/>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процент озеленения земельного участка – 30 %.</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магистральной улицы, м – 25.</w:t>
            </w:r>
          </w:p>
          <w:p w:rsidR="00CC789D" w:rsidRPr="008E06F1" w:rsidRDefault="00CC789D" w:rsidP="00031192">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отступ от красной линии, м – </w:t>
            </w:r>
            <w:r w:rsidR="00031192" w:rsidRPr="008E06F1">
              <w:rPr>
                <w:rFonts w:ascii="Times New Roman" w:hAnsi="Times New Roman" w:cs="Times New Roman"/>
                <w:color w:val="000000" w:themeColor="text1"/>
                <w:sz w:val="20"/>
                <w:szCs w:val="20"/>
              </w:rPr>
              <w:t>10</w:t>
            </w:r>
            <w:r w:rsidRPr="008E06F1">
              <w:rPr>
                <w:rFonts w:ascii="Times New Roman" w:hAnsi="Times New Roman" w:cs="Times New Roman"/>
                <w:color w:val="000000" w:themeColor="text1"/>
                <w:sz w:val="20"/>
                <w:szCs w:val="20"/>
              </w:rPr>
              <w:t>.</w:t>
            </w:r>
          </w:p>
        </w:tc>
      </w:tr>
      <w:tr w:rsidR="00B64444"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3.5.2 Среднее и высшее профессиональное образование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профессиональных образовательных организаций при вместимости,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/место: </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до 300  - 75;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- 300-900</w:t>
            </w:r>
            <w:r w:rsidR="00B84F8C" w:rsidRPr="008E06F1">
              <w:rPr>
                <w:rFonts w:ascii="Times New Roman" w:hAnsi="Times New Roman" w:cs="Times New Roman"/>
                <w:color w:val="000000" w:themeColor="text1"/>
                <w:sz w:val="20"/>
                <w:szCs w:val="20"/>
              </w:rPr>
              <w:t xml:space="preserve"> – 50</w:t>
            </w:r>
            <w:r w:rsidRPr="008E06F1">
              <w:rPr>
                <w:rFonts w:ascii="Times New Roman" w:hAnsi="Times New Roman" w:cs="Times New Roman"/>
                <w:color w:val="000000" w:themeColor="text1"/>
                <w:sz w:val="20"/>
                <w:szCs w:val="20"/>
              </w:rPr>
              <w:t>;</w:t>
            </w:r>
          </w:p>
          <w:p w:rsidR="00CC789D" w:rsidRPr="008E06F1" w:rsidRDefault="00B84F8C"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- 900-1600 – 3</w:t>
            </w:r>
            <w:r w:rsidR="00CC789D" w:rsidRPr="008E06F1">
              <w:rPr>
                <w:rFonts w:ascii="Times New Roman" w:hAnsi="Times New Roman" w:cs="Times New Roman"/>
                <w:color w:val="000000" w:themeColor="text1"/>
                <w:sz w:val="20"/>
                <w:szCs w:val="20"/>
              </w:rPr>
              <w:t>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Минимальные размеры земельных участковобразовательных </w:t>
            </w:r>
            <w:r w:rsidRPr="008E06F1">
              <w:rPr>
                <w:rFonts w:ascii="Times New Roman" w:hAnsi="Times New Roman" w:cs="Times New Roman"/>
                <w:color w:val="000000" w:themeColor="text1"/>
                <w:sz w:val="20"/>
                <w:szCs w:val="20"/>
              </w:rPr>
              <w:lastRenderedPageBreak/>
              <w:t>организаций высшего образования (учебная зона) на 1 тыс. студентов,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университеты, технические образовательные организации высшего образования - 4; </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сельскохозяйственные - 5;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медицинские, фармацевтические - 3; </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экономические, педагогические, культуры, искусства, архитектуры - 2;</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институты повышения квалификации и образовательные организации высшего образования с заочной формой обучения - соответственно их профилю с коэффициентом 0,5; </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специализированная зона - по заданию на проектирование; спортивная зона - 1;</w:t>
            </w:r>
          </w:p>
          <w:p w:rsidR="00CC789D" w:rsidRPr="008E06F1" w:rsidRDefault="00CC789D" w:rsidP="00B84F8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зона студенческих общежитий - 1,5. Образовательные организации высшего образования в области физической культуры и спорта проектируются по заданию на проектирование</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 м</w:t>
            </w:r>
          </w:p>
        </w:tc>
        <w:tc>
          <w:tcPr>
            <w:tcW w:w="2835" w:type="dxa"/>
            <w:gridSpan w:val="3"/>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r w:rsidR="00031192" w:rsidRPr="008E06F1">
              <w:rPr>
                <w:rFonts w:ascii="Times New Roman" w:hAnsi="Times New Roman" w:cs="Times New Roman"/>
                <w:color w:val="000000" w:themeColor="text1"/>
                <w:sz w:val="20"/>
                <w:szCs w:val="20"/>
              </w:rPr>
              <w:t>.</w:t>
            </w:r>
          </w:p>
          <w:p w:rsidR="00031192" w:rsidRPr="008E06F1" w:rsidRDefault="00031192" w:rsidP="00031192">
            <w:pPr>
              <w:spacing w:after="0" w:line="240" w:lineRule="auto"/>
              <w:rPr>
                <w:rFonts w:ascii="Times New Roman" w:hAnsi="Times New Roman" w:cs="Times New Roman"/>
                <w:color w:val="000000" w:themeColor="text1"/>
                <w:sz w:val="20"/>
                <w:szCs w:val="20"/>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3.6 Культурное развитие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3.6.1 – 3.6.3</w:t>
            </w:r>
          </w:p>
        </w:tc>
      </w:tr>
      <w:tr w:rsidR="00B64444" w:rsidRPr="008E06F1" w:rsidTr="00334FBA">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3.6.1 Объекты культурно-досуговой деятельности</w:t>
            </w:r>
          </w:p>
        </w:tc>
        <w:tc>
          <w:tcPr>
            <w:tcW w:w="3125"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Минимальный/максимальный  размер земельного участка -  300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определяется по заданию на проектирование в соответствии с действующими техническими регламентами, правилами и нормами</w:t>
            </w:r>
          </w:p>
        </w:tc>
        <w:tc>
          <w:tcPr>
            <w:tcW w:w="155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B64444" w:rsidRPr="008E06F1" w:rsidTr="00334FBA">
        <w:trPr>
          <w:trHeight w:val="20"/>
        </w:trPr>
        <w:tc>
          <w:tcPr>
            <w:tcW w:w="2257" w:type="dxa"/>
          </w:tcPr>
          <w:p w:rsidR="009A17F3" w:rsidRPr="008E06F1" w:rsidRDefault="009A17F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3.6.2 Парки культуры и отдыха</w:t>
            </w:r>
          </w:p>
        </w:tc>
        <w:tc>
          <w:tcPr>
            <w:tcW w:w="3125" w:type="dxa"/>
            <w:gridSpan w:val="2"/>
          </w:tcPr>
          <w:p w:rsidR="00583F13" w:rsidRPr="008E06F1" w:rsidRDefault="00583F1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га:</w:t>
            </w:r>
          </w:p>
          <w:p w:rsidR="00583F13" w:rsidRPr="008E06F1" w:rsidRDefault="00583F1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Парк, сад микрорайона (квартала)  – 3;</w:t>
            </w:r>
          </w:p>
          <w:p w:rsidR="00583F13" w:rsidRPr="008E06F1" w:rsidRDefault="00583F1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Сквер – 0,5.</w:t>
            </w:r>
          </w:p>
        </w:tc>
        <w:tc>
          <w:tcPr>
            <w:tcW w:w="9780" w:type="dxa"/>
            <w:gridSpan w:val="9"/>
          </w:tcPr>
          <w:p w:rsidR="009A17F3" w:rsidRPr="008E06F1" w:rsidRDefault="009A17F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3.6.3 Цирки и зверинцы</w:t>
            </w:r>
          </w:p>
        </w:tc>
        <w:tc>
          <w:tcPr>
            <w:tcW w:w="12905" w:type="dxa"/>
            <w:gridSpan w:val="11"/>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3.7 Религиозное использование</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расчёта 7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 место в храме</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469" w:type="dxa"/>
            <w:gridSpan w:val="2"/>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25 метров</w:t>
            </w:r>
          </w:p>
        </w:tc>
        <w:tc>
          <w:tcPr>
            <w:tcW w:w="1860"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60 %</w:t>
            </w:r>
          </w:p>
        </w:tc>
        <w:tc>
          <w:tcPr>
            <w:tcW w:w="3892" w:type="dxa"/>
            <w:gridSpan w:val="3"/>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3.8 Общественное управление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из расчета 0,1 га на объект.</w:t>
            </w:r>
          </w:p>
        </w:tc>
        <w:tc>
          <w:tcPr>
            <w:tcW w:w="1566" w:type="dxa"/>
            <w:gridSpan w:val="2"/>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469" w:type="dxa"/>
            <w:gridSpan w:val="2"/>
          </w:tcPr>
          <w:p w:rsidR="00CC789D" w:rsidRPr="008E06F1" w:rsidRDefault="00CC789D" w:rsidP="003265D7">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889" w:type="dxa"/>
            <w:gridSpan w:val="4"/>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863" w:type="dxa"/>
            <w:gridSpan w:val="2"/>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3265D7" w:rsidRPr="008E06F1" w:rsidTr="001745A2">
        <w:trPr>
          <w:trHeight w:val="20"/>
        </w:trPr>
        <w:tc>
          <w:tcPr>
            <w:tcW w:w="2257" w:type="dxa"/>
          </w:tcPr>
          <w:p w:rsidR="003265D7" w:rsidRPr="008E06F1" w:rsidRDefault="003265D7" w:rsidP="00666493">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3.9 Обеспечение научной деятельности (включает в себя виды использования  с кодами 3.9.1-3.9.3</w:t>
            </w:r>
          </w:p>
        </w:tc>
        <w:tc>
          <w:tcPr>
            <w:tcW w:w="3118" w:type="dxa"/>
          </w:tcPr>
          <w:p w:rsidR="003265D7" w:rsidRPr="008E06F1" w:rsidRDefault="003265D7"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из расчета 0,1 га на объект</w:t>
            </w:r>
          </w:p>
        </w:tc>
        <w:tc>
          <w:tcPr>
            <w:tcW w:w="1566" w:type="dxa"/>
            <w:gridSpan w:val="2"/>
          </w:tcPr>
          <w:p w:rsidR="003265D7" w:rsidRPr="008E06F1" w:rsidRDefault="003265D7"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4329" w:type="dxa"/>
            <w:gridSpan w:val="5"/>
          </w:tcPr>
          <w:p w:rsidR="003265D7" w:rsidRPr="008E06F1" w:rsidRDefault="003265D7"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892" w:type="dxa"/>
            <w:gridSpan w:val="3"/>
          </w:tcPr>
          <w:p w:rsidR="003265D7" w:rsidRPr="008E06F1" w:rsidRDefault="003265D7"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3.10 Ветеринарное обслуживание</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3.10.1 – 3.10.2</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3.10.1 Амбулаторное ветеринарное обслуживание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Минимальный/максимальный  размер земельного участка -  1500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3.10.2 Приюты для животных</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widowControl w:val="0"/>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4.0 Предпринимательство</w:t>
            </w:r>
          </w:p>
        </w:tc>
        <w:tc>
          <w:tcPr>
            <w:tcW w:w="12905" w:type="dxa"/>
            <w:gridSpan w:val="11"/>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4.1-4.10.</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4.1 Деловое управление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из расчета 0,1 га на объект.</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4.2 Объекты торговли (торговые центры, торгово-развлекательные центры (комплексы)</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размеры земельных участков из расчета при численности обслуживаемого населения, га / объект:</w:t>
            </w:r>
          </w:p>
          <w:p w:rsidR="007D4814" w:rsidRPr="008E06F1" w:rsidRDefault="007D4814" w:rsidP="007D4814">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до 1 тыс.чел. – 0,1 - 0,2 га на объект;</w:t>
            </w:r>
          </w:p>
          <w:p w:rsidR="00CC789D" w:rsidRPr="008E06F1" w:rsidRDefault="007D4814" w:rsidP="007D4814">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св.1 до 3 – 0,2-0,4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4.3 Рынки</w:t>
            </w:r>
          </w:p>
        </w:tc>
        <w:tc>
          <w:tcPr>
            <w:tcW w:w="3118" w:type="dxa"/>
          </w:tcPr>
          <w:p w:rsidR="00A202D1" w:rsidRPr="008E06F1" w:rsidRDefault="00CC789D" w:rsidP="00A202D1">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размеры земельных участков </w:t>
            </w:r>
            <w:r w:rsidR="00A202D1" w:rsidRPr="008E06F1">
              <w:rPr>
                <w:rFonts w:ascii="Times New Roman" w:hAnsi="Times New Roman" w:cs="Times New Roman"/>
                <w:color w:val="000000" w:themeColor="text1"/>
                <w:sz w:val="20"/>
                <w:szCs w:val="20"/>
              </w:rPr>
              <w:t>из расчёта м2 на м2 торговой площади:</w:t>
            </w:r>
          </w:p>
          <w:p w:rsidR="00A202D1" w:rsidRPr="008E06F1" w:rsidRDefault="00A202D1" w:rsidP="00A202D1">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торговой площади рыночного комплекса:</w:t>
            </w:r>
          </w:p>
          <w:p w:rsidR="00A202D1" w:rsidRPr="008E06F1" w:rsidRDefault="00A202D1" w:rsidP="00A202D1">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до 600 кв.м.  – 14 кв.м;</w:t>
            </w:r>
          </w:p>
          <w:p w:rsidR="00CC789D" w:rsidRPr="008E06F1" w:rsidRDefault="00A202D1" w:rsidP="00A202D1">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св.3000 кв.м. – 7 кв.м.</w:t>
            </w:r>
          </w:p>
          <w:p w:rsidR="00A202D1" w:rsidRPr="008E06F1" w:rsidRDefault="00A202D1" w:rsidP="00A202D1">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Минимальная площадь торгового места – 6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 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4.4 Магазины</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размеры земельных участков из расчета </w:t>
            </w:r>
            <w:r w:rsidRPr="008E06F1">
              <w:rPr>
                <w:rFonts w:ascii="Times New Roman" w:hAnsi="Times New Roman" w:cs="Times New Roman"/>
                <w:color w:val="000000" w:themeColor="text1"/>
                <w:spacing w:val="-2"/>
                <w:sz w:val="20"/>
                <w:szCs w:val="20"/>
              </w:rPr>
              <w:t>га/100 м</w:t>
            </w:r>
            <w:r w:rsidRPr="008E06F1">
              <w:rPr>
                <w:rFonts w:ascii="Times New Roman" w:hAnsi="Times New Roman" w:cs="Times New Roman"/>
                <w:color w:val="000000" w:themeColor="text1"/>
                <w:spacing w:val="-2"/>
                <w:sz w:val="20"/>
                <w:szCs w:val="20"/>
                <w:vertAlign w:val="superscript"/>
              </w:rPr>
              <w:t>2</w:t>
            </w:r>
            <w:r w:rsidRPr="008E06F1">
              <w:rPr>
                <w:rFonts w:ascii="Times New Roman" w:hAnsi="Times New Roman" w:cs="Times New Roman"/>
                <w:color w:val="000000" w:themeColor="text1"/>
                <w:spacing w:val="-2"/>
                <w:sz w:val="20"/>
                <w:szCs w:val="20"/>
              </w:rPr>
              <w:t xml:space="preserve"> торговой площади:</w:t>
            </w:r>
          </w:p>
          <w:p w:rsidR="00CC789D" w:rsidRPr="008E06F1" w:rsidRDefault="00CC789D" w:rsidP="0061517F">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z w:val="20"/>
                <w:szCs w:val="20"/>
              </w:rPr>
              <w:t>- для магазинов</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до 250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торг. </w:t>
            </w:r>
            <w:proofErr w:type="spellStart"/>
            <w:r w:rsidRPr="008E06F1">
              <w:rPr>
                <w:rFonts w:ascii="Times New Roman" w:hAnsi="Times New Roman" w:cs="Times New Roman"/>
                <w:color w:val="000000" w:themeColor="text1"/>
                <w:sz w:val="20"/>
                <w:szCs w:val="20"/>
              </w:rPr>
              <w:t>площ</w:t>
            </w:r>
            <w:proofErr w:type="spellEnd"/>
            <w:r w:rsidRPr="008E06F1">
              <w:rPr>
                <w:rFonts w:ascii="Times New Roman" w:hAnsi="Times New Roman" w:cs="Times New Roman"/>
                <w:color w:val="000000" w:themeColor="text1"/>
                <w:sz w:val="20"/>
                <w:szCs w:val="20"/>
              </w:rPr>
              <w:t>. – 0,08;</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250-650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торг. </w:t>
            </w:r>
            <w:proofErr w:type="spellStart"/>
            <w:r w:rsidRPr="008E06F1">
              <w:rPr>
                <w:rFonts w:ascii="Times New Roman" w:hAnsi="Times New Roman" w:cs="Times New Roman"/>
                <w:color w:val="000000" w:themeColor="text1"/>
                <w:sz w:val="20"/>
                <w:szCs w:val="20"/>
              </w:rPr>
              <w:t>площ</w:t>
            </w:r>
            <w:proofErr w:type="spellEnd"/>
            <w:r w:rsidRPr="008E06F1">
              <w:rPr>
                <w:rFonts w:ascii="Times New Roman" w:hAnsi="Times New Roman" w:cs="Times New Roman"/>
                <w:color w:val="000000" w:themeColor="text1"/>
                <w:sz w:val="20"/>
                <w:szCs w:val="20"/>
              </w:rPr>
              <w:t>. – 0,08-0,06;</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650-1500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торг. </w:t>
            </w:r>
            <w:proofErr w:type="spellStart"/>
            <w:r w:rsidRPr="008E06F1">
              <w:rPr>
                <w:rFonts w:ascii="Times New Roman" w:hAnsi="Times New Roman" w:cs="Times New Roman"/>
                <w:color w:val="000000" w:themeColor="text1"/>
                <w:sz w:val="20"/>
                <w:szCs w:val="20"/>
              </w:rPr>
              <w:t>площ</w:t>
            </w:r>
            <w:proofErr w:type="spellEnd"/>
            <w:r w:rsidRPr="008E06F1">
              <w:rPr>
                <w:rFonts w:ascii="Times New Roman" w:hAnsi="Times New Roman" w:cs="Times New Roman"/>
                <w:color w:val="000000" w:themeColor="text1"/>
                <w:sz w:val="20"/>
                <w:szCs w:val="20"/>
              </w:rPr>
              <w:t>. – 0,06-0,04;</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1500-3500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торг. </w:t>
            </w:r>
            <w:proofErr w:type="spellStart"/>
            <w:r w:rsidRPr="008E06F1">
              <w:rPr>
                <w:rFonts w:ascii="Times New Roman" w:hAnsi="Times New Roman" w:cs="Times New Roman"/>
                <w:color w:val="000000" w:themeColor="text1"/>
                <w:sz w:val="20"/>
                <w:szCs w:val="20"/>
              </w:rPr>
              <w:t>площ</w:t>
            </w:r>
            <w:proofErr w:type="spellEnd"/>
            <w:r w:rsidRPr="008E06F1">
              <w:rPr>
                <w:rFonts w:ascii="Times New Roman" w:hAnsi="Times New Roman" w:cs="Times New Roman"/>
                <w:color w:val="000000" w:themeColor="text1"/>
                <w:sz w:val="20"/>
                <w:szCs w:val="20"/>
              </w:rPr>
              <w:t>. – 0,04-0,02;</w:t>
            </w:r>
          </w:p>
          <w:p w:rsidR="00CC789D" w:rsidRPr="008E06F1" w:rsidRDefault="00CC789D" w:rsidP="0061517F">
            <w:pPr>
              <w:widowControl w:val="0"/>
              <w:spacing w:after="0" w:line="240" w:lineRule="auto"/>
              <w:rPr>
                <w:rFonts w:ascii="Times New Roman" w:hAnsi="Times New Roman" w:cs="Times New Roman"/>
                <w:color w:val="000000" w:themeColor="text1"/>
                <w:spacing w:val="-3"/>
                <w:sz w:val="20"/>
                <w:szCs w:val="20"/>
              </w:rPr>
            </w:pPr>
            <w:r w:rsidRPr="008E06F1">
              <w:rPr>
                <w:rFonts w:ascii="Times New Roman" w:hAnsi="Times New Roman" w:cs="Times New Roman"/>
                <w:color w:val="000000" w:themeColor="text1"/>
                <w:sz w:val="20"/>
                <w:szCs w:val="20"/>
              </w:rPr>
              <w:t>свыше 3500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 xml:space="preserve"> торг. </w:t>
            </w:r>
            <w:proofErr w:type="spellStart"/>
            <w:r w:rsidRPr="008E06F1">
              <w:rPr>
                <w:rFonts w:ascii="Times New Roman" w:hAnsi="Times New Roman" w:cs="Times New Roman"/>
                <w:color w:val="000000" w:themeColor="text1"/>
                <w:sz w:val="20"/>
                <w:szCs w:val="20"/>
              </w:rPr>
              <w:t>площ</w:t>
            </w:r>
            <w:proofErr w:type="spellEnd"/>
            <w:r w:rsidRPr="008E06F1">
              <w:rPr>
                <w:rFonts w:ascii="Times New Roman" w:hAnsi="Times New Roman" w:cs="Times New Roman"/>
                <w:color w:val="000000" w:themeColor="text1"/>
                <w:spacing w:val="-3"/>
                <w:sz w:val="20"/>
                <w:szCs w:val="20"/>
              </w:rPr>
              <w:t>. – 0,02.</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4.5 Банковская и страховая деятельность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 0,05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4.6 Общественное питание</w:t>
            </w:r>
          </w:p>
        </w:tc>
        <w:tc>
          <w:tcPr>
            <w:tcW w:w="3118" w:type="dxa"/>
          </w:tcPr>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расчёта га/100 мест:</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до 50 мест – 0,2-0,25;</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50-150 мест – 0,15-0,2;</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свыше 150 мест – 0,1</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отступ от красной линии – 5 м. *</w:t>
            </w:r>
          </w:p>
        </w:tc>
      </w:tr>
      <w:tr w:rsidR="00B64444" w:rsidRPr="008E06F1" w:rsidTr="0061517F">
        <w:trPr>
          <w:trHeight w:val="20"/>
        </w:trPr>
        <w:tc>
          <w:tcPr>
            <w:tcW w:w="2257" w:type="dxa"/>
          </w:tcPr>
          <w:p w:rsidR="00CC789D" w:rsidRPr="008E06F1" w:rsidRDefault="00CC789D" w:rsidP="00FB0EA2">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4.7 Гостиничное обслуживание</w:t>
            </w:r>
          </w:p>
        </w:tc>
        <w:tc>
          <w:tcPr>
            <w:tcW w:w="3118" w:type="dxa"/>
          </w:tcPr>
          <w:p w:rsidR="00FB0EA2" w:rsidRPr="008E06F1" w:rsidRDefault="00CC789D" w:rsidP="00FB0EA2">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размер земельного участка из </w:t>
            </w:r>
            <w:proofErr w:type="spellStart"/>
            <w:r w:rsidRPr="008E06F1">
              <w:rPr>
                <w:rFonts w:ascii="Times New Roman" w:hAnsi="Times New Roman" w:cs="Times New Roman"/>
                <w:color w:val="000000" w:themeColor="text1"/>
                <w:sz w:val="20"/>
                <w:szCs w:val="20"/>
              </w:rPr>
              <w:t>расчёта</w:t>
            </w:r>
            <w:r w:rsidR="00FB0EA2" w:rsidRPr="008E06F1">
              <w:rPr>
                <w:rFonts w:ascii="Times New Roman" w:hAnsi="Times New Roman" w:cs="Times New Roman"/>
                <w:color w:val="000000" w:themeColor="text1"/>
                <w:sz w:val="20"/>
                <w:szCs w:val="20"/>
              </w:rPr>
              <w:t>кв.м</w:t>
            </w:r>
            <w:proofErr w:type="spellEnd"/>
            <w:r w:rsidR="00FB0EA2" w:rsidRPr="008E06F1">
              <w:rPr>
                <w:rFonts w:ascii="Times New Roman" w:hAnsi="Times New Roman" w:cs="Times New Roman"/>
                <w:color w:val="000000" w:themeColor="text1"/>
                <w:sz w:val="20"/>
                <w:szCs w:val="20"/>
              </w:rPr>
              <w:t>.  на одно место при числе мест гостиницы:</w:t>
            </w:r>
          </w:p>
          <w:p w:rsidR="00FB0EA2" w:rsidRPr="008E06F1" w:rsidRDefault="00FB0EA2" w:rsidP="00FB0EA2">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от 25 до 100 – 55 кв.м. ;</w:t>
            </w:r>
          </w:p>
          <w:p w:rsidR="00CC789D" w:rsidRPr="008E06F1" w:rsidRDefault="00FB0EA2" w:rsidP="00FB0EA2">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св. 100 – 30 кв.м.  </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eastAsia="SimSun" w:hAnsi="Times New Roman" w:cs="Times New Roman"/>
                <w:color w:val="000000" w:themeColor="text1"/>
                <w:sz w:val="20"/>
                <w:szCs w:val="20"/>
                <w:lang w:eastAsia="zh-CN"/>
              </w:rPr>
              <w:t>Минимальный отступ от красной линии – 5 м.*</w:t>
            </w:r>
          </w:p>
        </w:tc>
      </w:tr>
      <w:tr w:rsidR="00B64444" w:rsidRPr="008E06F1" w:rsidTr="00B64444">
        <w:trPr>
          <w:trHeight w:val="20"/>
        </w:trPr>
        <w:tc>
          <w:tcPr>
            <w:tcW w:w="2257" w:type="dxa"/>
          </w:tcPr>
          <w:p w:rsidR="00F96753" w:rsidRPr="008E06F1" w:rsidRDefault="00F96753" w:rsidP="00FB0EA2">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4.8.1 Развлекательные мероприятия</w:t>
            </w:r>
          </w:p>
        </w:tc>
        <w:tc>
          <w:tcPr>
            <w:tcW w:w="12905" w:type="dxa"/>
            <w:gridSpan w:val="11"/>
          </w:tcPr>
          <w:p w:rsidR="00F96753" w:rsidRPr="008E06F1" w:rsidRDefault="00F9675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4.9 Служебные гаражи</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расчёта при вместимости,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для многоэтажных гаражей легковых таксомоторов и баз </w:t>
            </w:r>
            <w:r w:rsidRPr="008E06F1">
              <w:rPr>
                <w:rFonts w:ascii="Times New Roman" w:hAnsi="Times New Roman" w:cs="Times New Roman"/>
                <w:color w:val="000000" w:themeColor="text1"/>
                <w:sz w:val="20"/>
                <w:szCs w:val="20"/>
              </w:rPr>
              <w:lastRenderedPageBreak/>
              <w:t>проката легковых автомобилей:</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- 100  -0,5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- 300  - 1,2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- 500 – 1,6;</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- 800 – 2,1;</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- 1000  - 2,3;</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для гаражей грузовых автомобилей: 100 – 2,0;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200 – 3,5;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300 – 4,5;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500 – 6,0;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автобусных парков: 100 – 2,3;</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200 – 3,5;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300 -  4,5;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500 – 6,5.</w:t>
            </w:r>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555"/>
        </w:trPr>
        <w:tc>
          <w:tcPr>
            <w:tcW w:w="2257"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lastRenderedPageBreak/>
              <w:t>4.9.1 Объекты дорожного сервиса</w:t>
            </w:r>
          </w:p>
        </w:tc>
        <w:tc>
          <w:tcPr>
            <w:tcW w:w="12905" w:type="dxa"/>
            <w:gridSpan w:val="11"/>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hAnsi="Times New Roman" w:cs="Times New Roman"/>
                <w:color w:val="000000" w:themeColor="text1"/>
                <w:sz w:val="20"/>
                <w:szCs w:val="20"/>
              </w:rPr>
              <w:t>См. параметры соответствующих видов использования 4.9.1.1-4.9.1.4.</w:t>
            </w:r>
          </w:p>
        </w:tc>
      </w:tr>
      <w:tr w:rsidR="00CC789D" w:rsidRPr="008E06F1" w:rsidTr="0061517F">
        <w:trPr>
          <w:trHeight w:val="915"/>
        </w:trPr>
        <w:tc>
          <w:tcPr>
            <w:tcW w:w="2257"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4.9.1.1. Заправка транспортных средств</w:t>
            </w:r>
          </w:p>
        </w:tc>
        <w:tc>
          <w:tcPr>
            <w:tcW w:w="3118"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Минимальный размер земельного участка:</w:t>
            </w:r>
          </w:p>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 АЗС - 0,1 га;</w:t>
            </w:r>
          </w:p>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 магазина сопутствующей торговли – 0,05 га..</w:t>
            </w:r>
          </w:p>
        </w:tc>
        <w:tc>
          <w:tcPr>
            <w:tcW w:w="1566" w:type="dxa"/>
            <w:gridSpan w:val="2"/>
            <w:vMerge w:val="restart"/>
            <w:vAlign w:val="center"/>
          </w:tcPr>
          <w:p w:rsidR="00CC789D" w:rsidRPr="008E06F1" w:rsidRDefault="00CC789D" w:rsidP="0061517F">
            <w:pPr>
              <w:spacing w:after="0" w:line="240" w:lineRule="auto"/>
              <w:jc w:val="center"/>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3 м</w:t>
            </w:r>
          </w:p>
        </w:tc>
        <w:tc>
          <w:tcPr>
            <w:tcW w:w="2835" w:type="dxa"/>
            <w:gridSpan w:val="3"/>
            <w:vMerge w:val="restart"/>
            <w:vAlign w:val="center"/>
          </w:tcPr>
          <w:p w:rsidR="00CC789D" w:rsidRPr="008E06F1" w:rsidRDefault="00CC789D" w:rsidP="0061517F">
            <w:pPr>
              <w:spacing w:after="0" w:line="240" w:lineRule="auto"/>
              <w:jc w:val="center"/>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2 этажа</w:t>
            </w:r>
          </w:p>
        </w:tc>
        <w:tc>
          <w:tcPr>
            <w:tcW w:w="5386" w:type="dxa"/>
            <w:gridSpan w:val="5"/>
            <w:vMerge w:val="restart"/>
          </w:tcPr>
          <w:p w:rsidR="00CC789D" w:rsidRPr="008E06F1" w:rsidRDefault="00CC789D" w:rsidP="0061517F">
            <w:pPr>
              <w:spacing w:after="0" w:line="240" w:lineRule="auto"/>
              <w:jc w:val="center"/>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1200"/>
        </w:trPr>
        <w:tc>
          <w:tcPr>
            <w:tcW w:w="2257"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4.9.1.2 Обеспечение дорожного отдыха</w:t>
            </w:r>
          </w:p>
        </w:tc>
        <w:tc>
          <w:tcPr>
            <w:tcW w:w="3118"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Минимальный размер земельного участка  – 1,0 га.</w:t>
            </w:r>
          </w:p>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1566" w:type="dxa"/>
            <w:gridSpan w:val="2"/>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2835" w:type="dxa"/>
            <w:gridSpan w:val="3"/>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5386" w:type="dxa"/>
            <w:gridSpan w:val="5"/>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r>
      <w:tr w:rsidR="00CC789D" w:rsidRPr="008E06F1" w:rsidTr="0061517F">
        <w:trPr>
          <w:trHeight w:val="1425"/>
        </w:trPr>
        <w:tc>
          <w:tcPr>
            <w:tcW w:w="2257" w:type="dxa"/>
          </w:tcPr>
          <w:p w:rsidR="00CC789D" w:rsidRPr="008E06F1" w:rsidRDefault="00CC789D" w:rsidP="00B0427C">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4.</w:t>
            </w:r>
            <w:r w:rsidR="00B0427C" w:rsidRPr="008E06F1">
              <w:rPr>
                <w:rFonts w:ascii="Times New Roman" w:eastAsia="SimSun" w:hAnsi="Times New Roman" w:cs="Times New Roman"/>
                <w:color w:val="000000" w:themeColor="text1"/>
                <w:sz w:val="20"/>
                <w:szCs w:val="20"/>
                <w:lang w:eastAsia="zh-CN"/>
              </w:rPr>
              <w:t>9</w:t>
            </w:r>
            <w:r w:rsidRPr="008E06F1">
              <w:rPr>
                <w:rFonts w:ascii="Times New Roman" w:eastAsia="SimSun" w:hAnsi="Times New Roman" w:cs="Times New Roman"/>
                <w:color w:val="000000" w:themeColor="text1"/>
                <w:sz w:val="20"/>
                <w:szCs w:val="20"/>
                <w:lang w:eastAsia="zh-CN"/>
              </w:rPr>
              <w:t>.1.3 Автомобильные мойки</w:t>
            </w:r>
          </w:p>
        </w:tc>
        <w:tc>
          <w:tcPr>
            <w:tcW w:w="3118"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Минимальный размер земельного участка -  0,05 га.</w:t>
            </w:r>
          </w:p>
        </w:tc>
        <w:tc>
          <w:tcPr>
            <w:tcW w:w="1566" w:type="dxa"/>
            <w:gridSpan w:val="2"/>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2835" w:type="dxa"/>
            <w:gridSpan w:val="3"/>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5386" w:type="dxa"/>
            <w:gridSpan w:val="5"/>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r>
      <w:tr w:rsidR="00CC789D" w:rsidRPr="008E06F1" w:rsidTr="0061517F">
        <w:trPr>
          <w:trHeight w:val="20"/>
        </w:trPr>
        <w:tc>
          <w:tcPr>
            <w:tcW w:w="2257" w:type="dxa"/>
          </w:tcPr>
          <w:p w:rsidR="00CC789D" w:rsidRPr="008E06F1" w:rsidRDefault="00CC789D" w:rsidP="00B0427C">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4.</w:t>
            </w:r>
            <w:r w:rsidR="00B0427C" w:rsidRPr="008E06F1">
              <w:rPr>
                <w:rFonts w:ascii="Times New Roman" w:eastAsia="SimSun" w:hAnsi="Times New Roman" w:cs="Times New Roman"/>
                <w:color w:val="000000" w:themeColor="text1"/>
                <w:sz w:val="20"/>
                <w:szCs w:val="20"/>
                <w:lang w:eastAsia="zh-CN"/>
              </w:rPr>
              <w:t>9</w:t>
            </w:r>
            <w:r w:rsidRPr="008E06F1">
              <w:rPr>
                <w:rFonts w:ascii="Times New Roman" w:eastAsia="SimSun" w:hAnsi="Times New Roman" w:cs="Times New Roman"/>
                <w:color w:val="000000" w:themeColor="text1"/>
                <w:sz w:val="20"/>
                <w:szCs w:val="20"/>
                <w:lang w:eastAsia="zh-CN"/>
              </w:rPr>
              <w:t>.1.4 Ремонт автомобилей</w:t>
            </w:r>
          </w:p>
        </w:tc>
        <w:tc>
          <w:tcPr>
            <w:tcW w:w="3118" w:type="dxa"/>
          </w:tcPr>
          <w:p w:rsidR="00CC789D" w:rsidRPr="008E06F1" w:rsidRDefault="00780FEE" w:rsidP="00780FEE">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Минимальный размер земельного участка (из расчета один пост на 200 легковых автомобилей):</w:t>
            </w:r>
            <w:r w:rsidRPr="008E06F1">
              <w:rPr>
                <w:rFonts w:ascii="Times New Roman" w:eastAsia="SimSun" w:hAnsi="Times New Roman" w:cs="Times New Roman"/>
                <w:color w:val="000000" w:themeColor="text1"/>
                <w:sz w:val="20"/>
                <w:szCs w:val="20"/>
                <w:lang w:eastAsia="zh-CN"/>
              </w:rPr>
              <w:br/>
              <w:t xml:space="preserve">на 10 постов </w:t>
            </w:r>
            <w:r w:rsidR="002D59C4" w:rsidRPr="008E06F1">
              <w:rPr>
                <w:rFonts w:ascii="Times New Roman" w:eastAsia="SimSun" w:hAnsi="Times New Roman" w:cs="Times New Roman"/>
                <w:color w:val="000000" w:themeColor="text1"/>
                <w:sz w:val="20"/>
                <w:szCs w:val="20"/>
                <w:lang w:eastAsia="zh-CN"/>
              </w:rPr>
              <w:t>–</w:t>
            </w:r>
            <w:r w:rsidRPr="008E06F1">
              <w:rPr>
                <w:rFonts w:ascii="Times New Roman" w:eastAsia="SimSun" w:hAnsi="Times New Roman" w:cs="Times New Roman"/>
                <w:color w:val="000000" w:themeColor="text1"/>
                <w:sz w:val="20"/>
                <w:szCs w:val="20"/>
                <w:lang w:eastAsia="zh-CN"/>
              </w:rPr>
              <w:t xml:space="preserve"> 1,0 га;</w:t>
            </w:r>
            <w:r w:rsidRPr="008E06F1">
              <w:rPr>
                <w:rFonts w:ascii="Times New Roman" w:eastAsia="SimSun" w:hAnsi="Times New Roman" w:cs="Times New Roman"/>
                <w:color w:val="000000" w:themeColor="text1"/>
                <w:sz w:val="20"/>
                <w:szCs w:val="20"/>
                <w:lang w:eastAsia="zh-CN"/>
              </w:rPr>
              <w:br/>
              <w:t xml:space="preserve">на 15 постов </w:t>
            </w:r>
            <w:r w:rsidR="002D59C4" w:rsidRPr="008E06F1">
              <w:rPr>
                <w:rFonts w:ascii="Times New Roman" w:eastAsia="SimSun" w:hAnsi="Times New Roman" w:cs="Times New Roman"/>
                <w:color w:val="000000" w:themeColor="text1"/>
                <w:sz w:val="20"/>
                <w:szCs w:val="20"/>
                <w:lang w:eastAsia="zh-CN"/>
              </w:rPr>
              <w:t>–</w:t>
            </w:r>
            <w:r w:rsidRPr="008E06F1">
              <w:rPr>
                <w:rFonts w:ascii="Times New Roman" w:eastAsia="SimSun" w:hAnsi="Times New Roman" w:cs="Times New Roman"/>
                <w:color w:val="000000" w:themeColor="text1"/>
                <w:sz w:val="20"/>
                <w:szCs w:val="20"/>
                <w:lang w:eastAsia="zh-CN"/>
              </w:rPr>
              <w:t xml:space="preserve"> 1,5 га;</w:t>
            </w:r>
            <w:r w:rsidRPr="008E06F1">
              <w:rPr>
                <w:rFonts w:ascii="Times New Roman" w:eastAsia="SimSun" w:hAnsi="Times New Roman" w:cs="Times New Roman"/>
                <w:color w:val="000000" w:themeColor="text1"/>
                <w:sz w:val="20"/>
                <w:szCs w:val="20"/>
                <w:lang w:eastAsia="zh-CN"/>
              </w:rPr>
              <w:br/>
            </w:r>
            <w:r w:rsidRPr="008E06F1">
              <w:rPr>
                <w:rFonts w:ascii="Times New Roman" w:eastAsia="SimSun" w:hAnsi="Times New Roman" w:cs="Times New Roman"/>
                <w:color w:val="000000" w:themeColor="text1"/>
                <w:sz w:val="20"/>
                <w:szCs w:val="20"/>
                <w:lang w:eastAsia="zh-CN"/>
              </w:rPr>
              <w:lastRenderedPageBreak/>
              <w:t xml:space="preserve">на 25 постов </w:t>
            </w:r>
            <w:r w:rsidR="002D59C4" w:rsidRPr="008E06F1">
              <w:rPr>
                <w:rFonts w:ascii="Times New Roman" w:eastAsia="SimSun" w:hAnsi="Times New Roman" w:cs="Times New Roman"/>
                <w:color w:val="000000" w:themeColor="text1"/>
                <w:sz w:val="20"/>
                <w:szCs w:val="20"/>
                <w:lang w:eastAsia="zh-CN"/>
              </w:rPr>
              <w:t>–</w:t>
            </w:r>
            <w:r w:rsidRPr="008E06F1">
              <w:rPr>
                <w:rFonts w:ascii="Times New Roman" w:eastAsia="SimSun" w:hAnsi="Times New Roman" w:cs="Times New Roman"/>
                <w:color w:val="000000" w:themeColor="text1"/>
                <w:sz w:val="20"/>
                <w:szCs w:val="20"/>
                <w:lang w:eastAsia="zh-CN"/>
              </w:rPr>
              <w:t xml:space="preserve"> 2,0 га;</w:t>
            </w:r>
            <w:r w:rsidRPr="008E06F1">
              <w:rPr>
                <w:rFonts w:ascii="Times New Roman" w:eastAsia="SimSun" w:hAnsi="Times New Roman" w:cs="Times New Roman"/>
                <w:color w:val="000000" w:themeColor="text1"/>
                <w:sz w:val="20"/>
                <w:szCs w:val="20"/>
                <w:lang w:eastAsia="zh-CN"/>
              </w:rPr>
              <w:br/>
              <w:t xml:space="preserve">на 40 постов </w:t>
            </w:r>
            <w:r w:rsidR="002D59C4" w:rsidRPr="008E06F1">
              <w:rPr>
                <w:rFonts w:ascii="Times New Roman" w:eastAsia="SimSun" w:hAnsi="Times New Roman" w:cs="Times New Roman"/>
                <w:color w:val="000000" w:themeColor="text1"/>
                <w:sz w:val="20"/>
                <w:szCs w:val="20"/>
                <w:lang w:eastAsia="zh-CN"/>
              </w:rPr>
              <w:t>–</w:t>
            </w:r>
            <w:r w:rsidRPr="008E06F1">
              <w:rPr>
                <w:rFonts w:ascii="Times New Roman" w:eastAsia="SimSun" w:hAnsi="Times New Roman" w:cs="Times New Roman"/>
                <w:color w:val="000000" w:themeColor="text1"/>
                <w:sz w:val="20"/>
                <w:szCs w:val="20"/>
                <w:lang w:eastAsia="zh-CN"/>
              </w:rPr>
              <w:t xml:space="preserve"> 3,5 г.</w:t>
            </w:r>
          </w:p>
        </w:tc>
        <w:tc>
          <w:tcPr>
            <w:tcW w:w="1566" w:type="dxa"/>
            <w:gridSpan w:val="2"/>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2835" w:type="dxa"/>
            <w:gridSpan w:val="3"/>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c>
          <w:tcPr>
            <w:tcW w:w="5386" w:type="dxa"/>
            <w:gridSpan w:val="5"/>
            <w:vMerge/>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4.10 Выставочно-ярмарочная деятельность</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Не устанавливаются</w:t>
            </w:r>
          </w:p>
        </w:tc>
      </w:tr>
      <w:tr w:rsidR="00B64444" w:rsidRPr="008E06F1" w:rsidTr="00B64444">
        <w:trPr>
          <w:trHeight w:val="20"/>
        </w:trPr>
        <w:tc>
          <w:tcPr>
            <w:tcW w:w="2257" w:type="dxa"/>
          </w:tcPr>
          <w:p w:rsidR="00F96753" w:rsidRPr="008E06F1" w:rsidRDefault="00F9675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 Отдых (рекреация)</w:t>
            </w:r>
          </w:p>
        </w:tc>
        <w:tc>
          <w:tcPr>
            <w:tcW w:w="12905" w:type="dxa"/>
            <w:gridSpan w:val="11"/>
          </w:tcPr>
          <w:p w:rsidR="00F96753" w:rsidRPr="008E06F1" w:rsidRDefault="00F96753"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См. параметры соответствующих видов использования 5.1 </w:t>
            </w:r>
            <w:r w:rsidR="002D59C4" w:rsidRPr="008E06F1">
              <w:rPr>
                <w:rFonts w:ascii="Times New Roman" w:hAnsi="Times New Roman" w:cs="Times New Roman"/>
                <w:color w:val="000000" w:themeColor="text1"/>
                <w:sz w:val="20"/>
                <w:szCs w:val="20"/>
              </w:rPr>
              <w:t>–</w:t>
            </w:r>
            <w:hyperlink w:anchor="Par461" w:tooltip="Поля для гольфа или конных прогулок" w:history="1">
              <w:r w:rsidRPr="008E06F1">
                <w:rPr>
                  <w:rFonts w:ascii="Times New Roman" w:hAnsi="Times New Roman" w:cs="Times New Roman"/>
                  <w:color w:val="000000" w:themeColor="text1"/>
                  <w:sz w:val="20"/>
                  <w:szCs w:val="20"/>
                </w:rPr>
                <w:t>5.5</w:t>
              </w:r>
            </w:hyperlink>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5.1 Спорт </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См. параметры соответствующих видов использования 5.1.1-5.1.7.</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5.1.1 Обеспечение спортивно-зрелищных мероприятий</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vMerge w:val="restart"/>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tc>
        <w:tc>
          <w:tcPr>
            <w:tcW w:w="2835" w:type="dxa"/>
            <w:gridSpan w:val="3"/>
            <w:vMerge w:val="restart"/>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5386" w:type="dxa"/>
            <w:gridSpan w:val="5"/>
            <w:vMerge w:val="restart"/>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1125"/>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5.1.2 Обеспечение занятий спортом в помещениях</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расчёта 0,</w:t>
            </w:r>
            <w:r w:rsidR="00FF2EA3" w:rsidRPr="008E06F1">
              <w:rPr>
                <w:rFonts w:ascii="Times New Roman" w:hAnsi="Times New Roman" w:cs="Times New Roman"/>
                <w:color w:val="000000" w:themeColor="text1"/>
                <w:sz w:val="20"/>
                <w:szCs w:val="20"/>
              </w:rPr>
              <w:t>35</w:t>
            </w:r>
            <w:r w:rsidRPr="008E06F1">
              <w:rPr>
                <w:rFonts w:ascii="Times New Roman" w:hAnsi="Times New Roman" w:cs="Times New Roman"/>
                <w:color w:val="000000" w:themeColor="text1"/>
                <w:sz w:val="20"/>
                <w:szCs w:val="20"/>
              </w:rPr>
              <w:t xml:space="preserve"> га на 1000 чел.</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1566" w:type="dxa"/>
            <w:gridSpan w:val="2"/>
            <w:vMerge/>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p>
        </w:tc>
        <w:tc>
          <w:tcPr>
            <w:tcW w:w="2835" w:type="dxa"/>
            <w:gridSpan w:val="3"/>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5386" w:type="dxa"/>
            <w:gridSpan w:val="5"/>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5.1.3 Площадки для занятий спортом</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размер земельного участка </w:t>
            </w:r>
            <w:r w:rsidR="002D59C4" w:rsidRPr="008E06F1">
              <w:rPr>
                <w:rFonts w:ascii="Times New Roman" w:hAnsi="Times New Roman" w:cs="Times New Roman"/>
                <w:color w:val="000000" w:themeColor="text1"/>
                <w:sz w:val="20"/>
                <w:szCs w:val="20"/>
              </w:rPr>
              <w:t>–</w:t>
            </w:r>
            <w:r w:rsidRPr="008E06F1">
              <w:rPr>
                <w:rFonts w:ascii="Times New Roman" w:hAnsi="Times New Roman" w:cs="Times New Roman"/>
                <w:color w:val="000000" w:themeColor="text1"/>
                <w:sz w:val="20"/>
                <w:szCs w:val="20"/>
              </w:rPr>
              <w:t xml:space="preserve"> 300 кв.м.</w:t>
            </w:r>
          </w:p>
        </w:tc>
        <w:tc>
          <w:tcPr>
            <w:tcW w:w="1566" w:type="dxa"/>
            <w:gridSpan w:val="2"/>
            <w:vMerge w:val="restart"/>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5.1.4 Оборудованные площадки для занятий спортом</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5.1.5 Водный спорт</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D59C4" w:rsidRPr="008E06F1" w:rsidTr="009A17F3">
        <w:trPr>
          <w:trHeight w:val="20"/>
        </w:trPr>
        <w:tc>
          <w:tcPr>
            <w:tcW w:w="2257" w:type="dxa"/>
          </w:tcPr>
          <w:p w:rsidR="002D59C4" w:rsidRPr="008E06F1" w:rsidRDefault="002D59C4"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5.1.6 Авиационный спорт</w:t>
            </w:r>
          </w:p>
        </w:tc>
        <w:tc>
          <w:tcPr>
            <w:tcW w:w="12905" w:type="dxa"/>
            <w:gridSpan w:val="11"/>
          </w:tcPr>
          <w:p w:rsidR="002D59C4" w:rsidRPr="008E06F1" w:rsidRDefault="002D59C4"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5.1.7 Спортивные базы</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5.2 Природно-познавательный туризм</w:t>
            </w:r>
          </w:p>
        </w:tc>
        <w:tc>
          <w:tcPr>
            <w:tcW w:w="5486"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2033"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этаж</w:t>
            </w:r>
          </w:p>
        </w:tc>
        <w:tc>
          <w:tcPr>
            <w:tcW w:w="1419"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pStyle w:val="aff2"/>
              <w:ind w:left="0"/>
              <w:rPr>
                <w:color w:val="000000" w:themeColor="text1"/>
                <w:kern w:val="2"/>
                <w:sz w:val="20"/>
                <w:szCs w:val="20"/>
              </w:rPr>
            </w:pPr>
            <w:r w:rsidRPr="008E06F1">
              <w:rPr>
                <w:color w:val="000000" w:themeColor="text1"/>
                <w:sz w:val="20"/>
                <w:szCs w:val="20"/>
              </w:rPr>
              <w:t>Максимальный процент озеленения – 90 %</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5.2.1 Туристическое обслуживание</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размер земельного участка из расчёта </w:t>
            </w:r>
            <w:proofErr w:type="spellStart"/>
            <w:r w:rsidRPr="008E06F1">
              <w:rPr>
                <w:rFonts w:ascii="Times New Roman" w:hAnsi="Times New Roman" w:cs="Times New Roman"/>
                <w:color w:val="000000" w:themeColor="text1"/>
                <w:sz w:val="20"/>
                <w:szCs w:val="20"/>
              </w:rPr>
              <w:t>м.кв</w:t>
            </w:r>
            <w:proofErr w:type="spellEnd"/>
            <w:r w:rsidRPr="008E06F1">
              <w:rPr>
                <w:rFonts w:ascii="Times New Roman" w:hAnsi="Times New Roman" w:cs="Times New Roman"/>
                <w:color w:val="000000" w:themeColor="text1"/>
                <w:sz w:val="20"/>
                <w:szCs w:val="20"/>
              </w:rPr>
              <w:t xml:space="preserve"> / место:</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 дома отдыха и пансионаты – 120;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мотели – 75;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туристские базы – 65;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w:t>
            </w:r>
            <w:r w:rsidR="00F96753" w:rsidRPr="008E06F1">
              <w:rPr>
                <w:rFonts w:ascii="Times New Roman" w:hAnsi="Times New Roman" w:cs="Times New Roman"/>
                <w:color w:val="000000" w:themeColor="text1"/>
                <w:sz w:val="20"/>
                <w:szCs w:val="20"/>
              </w:rPr>
              <w:t>т</w:t>
            </w:r>
            <w:r w:rsidRPr="008E06F1">
              <w:rPr>
                <w:rFonts w:ascii="Times New Roman" w:hAnsi="Times New Roman" w:cs="Times New Roman"/>
                <w:color w:val="000000" w:themeColor="text1"/>
                <w:sz w:val="20"/>
                <w:szCs w:val="20"/>
              </w:rPr>
              <w:t>уристские базы для семей с детьми – 95;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кемпинги – 135;</w:t>
            </w:r>
          </w:p>
          <w:p w:rsidR="00CC789D" w:rsidRPr="008E06F1" w:rsidRDefault="00CC789D" w:rsidP="0061517F">
            <w:pPr>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z w:val="20"/>
                <w:szCs w:val="20"/>
              </w:rPr>
              <w:t xml:space="preserve">- </w:t>
            </w:r>
            <w:r w:rsidRPr="008E06F1">
              <w:rPr>
                <w:rFonts w:ascii="Times New Roman" w:hAnsi="Times New Roman" w:cs="Times New Roman"/>
                <w:color w:val="000000" w:themeColor="text1"/>
                <w:spacing w:val="-2"/>
                <w:sz w:val="20"/>
                <w:szCs w:val="20"/>
              </w:rPr>
              <w:t>приюты - 35;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детские лагеря – 135.</w:t>
            </w:r>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5.3 Охота и рыбалка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земельных участков для дома охотника или рыболова, из расчёта  - 64 </w:t>
            </w:r>
            <w:proofErr w:type="spellStart"/>
            <w:r w:rsidRPr="008E06F1">
              <w:rPr>
                <w:rFonts w:ascii="Times New Roman" w:hAnsi="Times New Roman" w:cs="Times New Roman"/>
                <w:color w:val="000000" w:themeColor="text1"/>
                <w:sz w:val="20"/>
                <w:szCs w:val="20"/>
              </w:rPr>
              <w:t>м.кв</w:t>
            </w:r>
            <w:proofErr w:type="spellEnd"/>
            <w:r w:rsidRPr="008E06F1">
              <w:rPr>
                <w:rFonts w:ascii="Times New Roman" w:hAnsi="Times New Roman" w:cs="Times New Roman"/>
                <w:color w:val="000000" w:themeColor="text1"/>
                <w:sz w:val="20"/>
                <w:szCs w:val="20"/>
              </w:rPr>
              <w:t>/ место.</w:t>
            </w:r>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5.4 Причалы для маломерных судов</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Определяются по заданию на проектирование в соответствии с действующими техническими регламентами, правилами и нормами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 Производственная деятельность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Определяются по заданию на проектирование в соответствии с действующими техническими регламентами, правилами и </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Определяются по заданию на проектирование в соответствии с действующими техническими регламентами, </w:t>
            </w:r>
            <w:proofErr w:type="spellStart"/>
            <w:r w:rsidRPr="008E06F1">
              <w:rPr>
                <w:rFonts w:ascii="Times New Roman" w:hAnsi="Times New Roman" w:cs="Times New Roman"/>
                <w:color w:val="000000" w:themeColor="text1"/>
                <w:sz w:val="20"/>
                <w:szCs w:val="20"/>
              </w:rPr>
              <w:t>п</w:t>
            </w:r>
            <w:r w:rsidR="00334FBA" w:rsidRPr="008E06F1">
              <w:rPr>
                <w:rFonts w:ascii="Times New Roman" w:hAnsi="Times New Roman" w:cs="Times New Roman"/>
                <w:color w:val="000000" w:themeColor="text1"/>
                <w:sz w:val="20"/>
                <w:szCs w:val="20"/>
              </w:rPr>
              <w:t>тко</w:t>
            </w:r>
            <w:r w:rsidRPr="008E06F1">
              <w:rPr>
                <w:rFonts w:ascii="Times New Roman" w:hAnsi="Times New Roman" w:cs="Times New Roman"/>
                <w:color w:val="000000" w:themeColor="text1"/>
                <w:sz w:val="20"/>
                <w:szCs w:val="20"/>
              </w:rPr>
              <w:t>равилами</w:t>
            </w:r>
            <w:proofErr w:type="spellEnd"/>
            <w:r w:rsidRPr="008E06F1">
              <w:rPr>
                <w:rFonts w:ascii="Times New Roman" w:hAnsi="Times New Roman" w:cs="Times New Roman"/>
                <w:color w:val="000000" w:themeColor="text1"/>
                <w:sz w:val="20"/>
                <w:szCs w:val="20"/>
              </w:rPr>
              <w:t xml:space="preserve">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6.1 Недропользование</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отступы от границ земельного участка до объектов капитального строительства производственного и административно-делового </w:t>
            </w:r>
            <w:r w:rsidRPr="008E06F1">
              <w:rPr>
                <w:rFonts w:ascii="Times New Roman" w:hAnsi="Times New Roman" w:cs="Times New Roman"/>
                <w:color w:val="000000" w:themeColor="text1"/>
                <w:sz w:val="20"/>
                <w:szCs w:val="20"/>
              </w:rPr>
              <w:lastRenderedPageBreak/>
              <w:t>назначения – 3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6.2 Тяжелая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23 %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6.2.1 Автомобилестроительная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23 %</w:t>
            </w:r>
          </w:p>
        </w:tc>
      </w:tr>
      <w:tr w:rsidR="00CC789D" w:rsidRPr="008E06F1" w:rsidTr="0061517F">
        <w:trPr>
          <w:trHeight w:val="20"/>
        </w:trPr>
        <w:tc>
          <w:tcPr>
            <w:tcW w:w="2257" w:type="dxa"/>
          </w:tcPr>
          <w:p w:rsidR="00CC789D" w:rsidRPr="008E06F1" w:rsidRDefault="00CC789D" w:rsidP="0061517F">
            <w:pPr>
              <w:tabs>
                <w:tab w:val="center" w:pos="882"/>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6.3</w:t>
            </w:r>
            <w:r w:rsidRPr="008E06F1">
              <w:rPr>
                <w:rFonts w:ascii="Times New Roman" w:hAnsi="Times New Roman" w:cs="Times New Roman"/>
                <w:color w:val="000000" w:themeColor="text1"/>
                <w:sz w:val="20"/>
                <w:szCs w:val="20"/>
              </w:rPr>
              <w:tab/>
              <w:t>Легкая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отступы от границ земельного участка до объектов капитального строительства производственного и административно-делового </w:t>
            </w:r>
            <w:r w:rsidRPr="008E06F1">
              <w:rPr>
                <w:rFonts w:ascii="Times New Roman" w:hAnsi="Times New Roman" w:cs="Times New Roman"/>
                <w:color w:val="000000" w:themeColor="text1"/>
                <w:sz w:val="20"/>
                <w:szCs w:val="20"/>
              </w:rPr>
              <w:lastRenderedPageBreak/>
              <w:t>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50 %</w:t>
            </w:r>
          </w:p>
        </w:tc>
      </w:tr>
      <w:tr w:rsidR="00CC789D" w:rsidRPr="008E06F1" w:rsidTr="0061517F">
        <w:trPr>
          <w:trHeight w:val="20"/>
        </w:trPr>
        <w:tc>
          <w:tcPr>
            <w:tcW w:w="2257" w:type="dxa"/>
          </w:tcPr>
          <w:p w:rsidR="00CC789D" w:rsidRPr="008E06F1" w:rsidRDefault="00CC789D" w:rsidP="0061517F">
            <w:pPr>
              <w:tabs>
                <w:tab w:val="center" w:pos="882"/>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6.3.1 Фармацевтическая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50 %</w:t>
            </w:r>
          </w:p>
        </w:tc>
      </w:tr>
      <w:tr w:rsidR="00CC789D" w:rsidRPr="008E06F1" w:rsidTr="0061517F">
        <w:trPr>
          <w:trHeight w:val="20"/>
        </w:trPr>
        <w:tc>
          <w:tcPr>
            <w:tcW w:w="2257" w:type="dxa"/>
          </w:tcPr>
          <w:p w:rsidR="00CC789D" w:rsidRPr="008E06F1" w:rsidRDefault="00CC789D" w:rsidP="0061517F">
            <w:pPr>
              <w:tabs>
                <w:tab w:val="left" w:pos="596"/>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6.4 Пищевая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21 %</w:t>
            </w:r>
          </w:p>
        </w:tc>
      </w:tr>
      <w:tr w:rsidR="00CC789D" w:rsidRPr="008E06F1" w:rsidTr="0061517F">
        <w:trPr>
          <w:trHeight w:val="20"/>
        </w:trPr>
        <w:tc>
          <w:tcPr>
            <w:tcW w:w="2257" w:type="dxa"/>
          </w:tcPr>
          <w:p w:rsidR="00CC789D" w:rsidRPr="008E06F1" w:rsidRDefault="00CC789D" w:rsidP="0061517F">
            <w:pPr>
              <w:tabs>
                <w:tab w:val="left" w:pos="596"/>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6.5 Нефтехимическая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6.6 Строительная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Минимальные отступы от границ земельного участка до объектов капитального строительства производственного и </w:t>
            </w:r>
            <w:r w:rsidRPr="008E06F1">
              <w:rPr>
                <w:rFonts w:ascii="Times New Roman" w:hAnsi="Times New Roman" w:cs="Times New Roman"/>
                <w:color w:val="000000" w:themeColor="text1"/>
                <w:sz w:val="20"/>
                <w:szCs w:val="20"/>
              </w:rPr>
              <w:lastRenderedPageBreak/>
              <w:t>административно-делового назначения – 3 м.</w:t>
            </w:r>
          </w:p>
        </w:tc>
        <w:tc>
          <w:tcPr>
            <w:tcW w:w="4254"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плотность застройки – 27 %</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6.7 Энергетика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6.7.1  Атомная энергетика</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6.8 Связь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расчёта на объект:</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АТС – 0,25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узловая АТС – </w:t>
            </w:r>
            <w:r w:rsidR="00E37C9C" w:rsidRPr="008E06F1">
              <w:rPr>
                <w:rFonts w:ascii="Times New Roman" w:hAnsi="Times New Roman" w:cs="Times New Roman"/>
                <w:color w:val="000000" w:themeColor="text1"/>
                <w:sz w:val="20"/>
                <w:szCs w:val="20"/>
              </w:rPr>
              <w:t>0,3 га</w:t>
            </w:r>
            <w:r w:rsidRPr="008E06F1">
              <w:rPr>
                <w:rFonts w:ascii="Times New Roman" w:hAnsi="Times New Roman" w:cs="Times New Roman"/>
                <w:color w:val="000000" w:themeColor="text1"/>
                <w:sz w:val="20"/>
                <w:szCs w:val="20"/>
              </w:rPr>
              <w:t>;</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звуковые трансформаторные подстанции – </w:t>
            </w:r>
            <w:r w:rsidR="00E37C9C" w:rsidRPr="008E06F1">
              <w:rPr>
                <w:rFonts w:ascii="Times New Roman" w:hAnsi="Times New Roman" w:cs="Times New Roman"/>
                <w:color w:val="000000" w:themeColor="text1"/>
                <w:sz w:val="20"/>
                <w:szCs w:val="20"/>
              </w:rPr>
              <w:t>25</w:t>
            </w:r>
            <w:r w:rsidR="004D137F" w:rsidRPr="008E06F1">
              <w:rPr>
                <w:rFonts w:ascii="Times New Roman" w:hAnsi="Times New Roman" w:cs="Times New Roman"/>
                <w:color w:val="000000" w:themeColor="text1"/>
                <w:sz w:val="20"/>
                <w:szCs w:val="20"/>
              </w:rPr>
              <w:t xml:space="preserve"> м</w:t>
            </w:r>
            <w:r w:rsidR="004D137F"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w:t>
            </w:r>
          </w:p>
          <w:p w:rsidR="004D137F" w:rsidRPr="008E06F1" w:rsidRDefault="004D137F"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концентратор – 40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блок-станция проводного вещания – 0,05 га;</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опорно-усилительная станция – 0,1 га;</w:t>
            </w:r>
          </w:p>
          <w:p w:rsidR="004D137F" w:rsidRPr="008E06F1" w:rsidRDefault="004D137F"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звуковые трансформаторные подстанции – 25 м</w:t>
            </w:r>
            <w:r w:rsidRPr="008E06F1">
              <w:rPr>
                <w:rFonts w:ascii="Times New Roman" w:hAnsi="Times New Roman" w:cs="Times New Roman"/>
                <w:color w:val="000000" w:themeColor="text1"/>
                <w:sz w:val="20"/>
                <w:szCs w:val="20"/>
                <w:vertAlign w:val="superscript"/>
              </w:rPr>
              <w:t>2</w:t>
            </w:r>
            <w:r w:rsidRPr="008E06F1">
              <w:rPr>
                <w:rFonts w:ascii="Times New Roman" w:hAnsi="Times New Roman" w:cs="Times New Roman"/>
                <w:color w:val="000000" w:themeColor="text1"/>
                <w:sz w:val="20"/>
                <w:szCs w:val="20"/>
              </w:rPr>
              <w:t>,</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технический центр кабельного телевидения, коммутируемого доступа к сети Интернет, сотовой связи – 0,3 га.</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 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этаж</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6.9 Склады</w:t>
            </w:r>
          </w:p>
        </w:tc>
        <w:tc>
          <w:tcPr>
            <w:tcW w:w="3118" w:type="dxa"/>
          </w:tcPr>
          <w:p w:rsidR="00CC789D" w:rsidRPr="008E06F1" w:rsidRDefault="00CC789D" w:rsidP="005F2A3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 размер земельного участка </w:t>
            </w:r>
            <w:r w:rsidR="005F2A3E" w:rsidRPr="008E06F1">
              <w:rPr>
                <w:rFonts w:ascii="Times New Roman" w:hAnsi="Times New Roman" w:cs="Times New Roman"/>
                <w:color w:val="000000" w:themeColor="text1"/>
                <w:sz w:val="20"/>
                <w:szCs w:val="20"/>
              </w:rPr>
              <w:t>из расчёта м2 на 1000 человек</w:t>
            </w:r>
            <w:r w:rsidR="00164B97" w:rsidRPr="008E06F1">
              <w:rPr>
                <w:rFonts w:ascii="Times New Roman" w:hAnsi="Times New Roman" w:cs="Times New Roman"/>
                <w:color w:val="000000" w:themeColor="text1"/>
                <w:sz w:val="20"/>
                <w:szCs w:val="20"/>
              </w:rPr>
              <w:t xml:space="preserve"> (в числителе норма для одноэтажных складов, в </w:t>
            </w:r>
            <w:r w:rsidR="00164B97" w:rsidRPr="008E06F1">
              <w:rPr>
                <w:rFonts w:ascii="Times New Roman" w:hAnsi="Times New Roman" w:cs="Times New Roman"/>
                <w:color w:val="000000" w:themeColor="text1"/>
                <w:sz w:val="20"/>
                <w:szCs w:val="20"/>
              </w:rPr>
              <w:lastRenderedPageBreak/>
              <w:t>знаменателе – для многоэтажных)</w:t>
            </w:r>
            <w:r w:rsidR="005F2A3E" w:rsidRPr="008E06F1">
              <w:rPr>
                <w:rFonts w:ascii="Times New Roman" w:hAnsi="Times New Roman" w:cs="Times New Roman"/>
                <w:color w:val="000000" w:themeColor="text1"/>
                <w:sz w:val="20"/>
                <w:szCs w:val="20"/>
              </w:rPr>
              <w:t>:</w:t>
            </w:r>
          </w:p>
          <w:p w:rsidR="005F2A3E" w:rsidRPr="008E06F1" w:rsidRDefault="005F2A3E" w:rsidP="005F2A3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продовольс</w:t>
            </w:r>
            <w:r w:rsidR="00164B97" w:rsidRPr="008E06F1">
              <w:rPr>
                <w:rFonts w:ascii="Times New Roman" w:hAnsi="Times New Roman" w:cs="Times New Roman"/>
                <w:color w:val="000000" w:themeColor="text1"/>
                <w:sz w:val="20"/>
                <w:szCs w:val="20"/>
              </w:rPr>
              <w:t>т</w:t>
            </w:r>
            <w:r w:rsidRPr="008E06F1">
              <w:rPr>
                <w:rFonts w:ascii="Times New Roman" w:hAnsi="Times New Roman" w:cs="Times New Roman"/>
                <w:color w:val="000000" w:themeColor="text1"/>
                <w:sz w:val="20"/>
                <w:szCs w:val="20"/>
              </w:rPr>
              <w:t>венных товаров – 310/21;</w:t>
            </w:r>
          </w:p>
          <w:p w:rsidR="005F2A3E" w:rsidRPr="008E06F1" w:rsidRDefault="005F2A3E" w:rsidP="005F2A3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непродов</w:t>
            </w:r>
            <w:r w:rsidR="00164B97" w:rsidRPr="008E06F1">
              <w:rPr>
                <w:rFonts w:ascii="Times New Roman" w:hAnsi="Times New Roman" w:cs="Times New Roman"/>
                <w:color w:val="000000" w:themeColor="text1"/>
                <w:sz w:val="20"/>
                <w:szCs w:val="20"/>
              </w:rPr>
              <w:t>о</w:t>
            </w:r>
            <w:r w:rsidRPr="008E06F1">
              <w:rPr>
                <w:rFonts w:ascii="Times New Roman" w:hAnsi="Times New Roman" w:cs="Times New Roman"/>
                <w:color w:val="000000" w:themeColor="text1"/>
                <w:sz w:val="20"/>
                <w:szCs w:val="20"/>
              </w:rPr>
              <w:t>льственных товаров – 740/</w:t>
            </w:r>
            <w:r w:rsidR="00164B97" w:rsidRPr="008E06F1">
              <w:rPr>
                <w:rFonts w:ascii="Times New Roman" w:hAnsi="Times New Roman" w:cs="Times New Roman"/>
                <w:color w:val="000000" w:themeColor="text1"/>
                <w:sz w:val="20"/>
                <w:szCs w:val="20"/>
              </w:rPr>
              <w:t>490;</w:t>
            </w:r>
          </w:p>
          <w:p w:rsidR="00164B97" w:rsidRPr="008E06F1" w:rsidRDefault="00164B97" w:rsidP="005F2A3E">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строительных материалов (потребительские) и твердого топлива  - 300.</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3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6.9.1 Складские площадки</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6.11 Целлюлозно-бумажная промышленность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8221" w:type="dxa"/>
            <w:gridSpan w:val="8"/>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B64444" w:rsidRPr="008E06F1" w:rsidTr="00334FBA">
        <w:trPr>
          <w:trHeight w:val="20"/>
        </w:trPr>
        <w:tc>
          <w:tcPr>
            <w:tcW w:w="2257" w:type="dxa"/>
          </w:tcPr>
          <w:p w:rsidR="00334FBA" w:rsidRPr="008E06F1" w:rsidRDefault="00334FBA"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6.12 Научно-производственная деятельность</w:t>
            </w:r>
          </w:p>
        </w:tc>
        <w:tc>
          <w:tcPr>
            <w:tcW w:w="3125" w:type="dxa"/>
            <w:gridSpan w:val="2"/>
          </w:tcPr>
          <w:p w:rsidR="00334FBA" w:rsidRPr="008E06F1" w:rsidRDefault="003A530F" w:rsidP="003A530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Максимальные р</w:t>
            </w:r>
            <w:r w:rsidR="00334FBA" w:rsidRPr="008E06F1">
              <w:rPr>
                <w:rFonts w:ascii="Times New Roman" w:hAnsi="Times New Roman" w:cs="Times New Roman"/>
                <w:color w:val="000000" w:themeColor="text1"/>
                <w:sz w:val="20"/>
                <w:szCs w:val="20"/>
              </w:rPr>
              <w:t xml:space="preserve">азмеры земельных участков научных учреждений (на 1000 </w:t>
            </w:r>
            <w:proofErr w:type="spellStart"/>
            <w:r w:rsidR="00334FBA" w:rsidRPr="008E06F1">
              <w:rPr>
                <w:rFonts w:ascii="Times New Roman" w:hAnsi="Times New Roman" w:cs="Times New Roman"/>
                <w:color w:val="000000" w:themeColor="text1"/>
                <w:sz w:val="20"/>
                <w:szCs w:val="20"/>
              </w:rPr>
              <w:t>мобщей</w:t>
            </w:r>
            <w:proofErr w:type="spellEnd"/>
            <w:r w:rsidR="00334FBA" w:rsidRPr="008E06F1">
              <w:rPr>
                <w:rFonts w:ascii="Times New Roman" w:hAnsi="Times New Roman" w:cs="Times New Roman"/>
                <w:color w:val="000000" w:themeColor="text1"/>
                <w:sz w:val="20"/>
                <w:szCs w:val="20"/>
              </w:rPr>
              <w:t xml:space="preserve"> площади), га, не более: </w:t>
            </w:r>
          </w:p>
          <w:p w:rsidR="00334FBA" w:rsidRPr="008E06F1" w:rsidRDefault="003A530F" w:rsidP="003A530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естественных и технических наук - 0,14-0,2;</w:t>
            </w:r>
          </w:p>
          <w:p w:rsidR="00334FBA" w:rsidRPr="008E06F1" w:rsidRDefault="003A530F" w:rsidP="003A530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общественных наук - 0,1-0,12. </w:t>
            </w:r>
          </w:p>
          <w:p w:rsidR="003A530F" w:rsidRPr="008E06F1" w:rsidRDefault="003A530F" w:rsidP="003A530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В приведенную норму не входят опытные поля, полигоны, резервные территории, санитарно-защитные зоны</w:t>
            </w:r>
          </w:p>
        </w:tc>
        <w:tc>
          <w:tcPr>
            <w:tcW w:w="9780" w:type="dxa"/>
            <w:gridSpan w:val="9"/>
          </w:tcPr>
          <w:p w:rsidR="00334FBA" w:rsidRPr="008E06F1" w:rsidRDefault="00334FBA"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7.1 Железнодорожный транспорт</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7.2 Автомобильный транспорт</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См. параметры соответствующих видов использования 7.2.1-7.2.3</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7.2.1 Размещение автомобильных дорог</w:t>
            </w:r>
          </w:p>
        </w:tc>
        <w:tc>
          <w:tcPr>
            <w:tcW w:w="3118" w:type="dxa"/>
            <w:vMerge w:val="restart"/>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га:</w:t>
            </w:r>
          </w:p>
          <w:p w:rsidR="00CC789D" w:rsidRPr="008E06F1" w:rsidRDefault="00CC789D" w:rsidP="0061517F">
            <w:pPr>
              <w:widowControl w:val="0"/>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автобусная остановка с переходно-скоростной полосой – 0,15;</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без переходно-скоростной полосы – 0,03;</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автовокзал) – 1,0;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автостанция – 0,5.</w:t>
            </w:r>
          </w:p>
        </w:tc>
        <w:tc>
          <w:tcPr>
            <w:tcW w:w="1566" w:type="dxa"/>
            <w:gridSpan w:val="2"/>
            <w:vMerge w:val="restart"/>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 земельного участка до объектов капитального строительства административно-делового назначения – 3 м.</w:t>
            </w:r>
          </w:p>
        </w:tc>
        <w:tc>
          <w:tcPr>
            <w:tcW w:w="2835" w:type="dxa"/>
            <w:gridSpan w:val="3"/>
            <w:vMerge w:val="restart"/>
          </w:tcPr>
          <w:p w:rsidR="00CC789D" w:rsidRPr="008E06F1" w:rsidRDefault="00CC789D" w:rsidP="0061517F">
            <w:pPr>
              <w:spacing w:after="0" w:line="240" w:lineRule="auto"/>
              <w:ind w:firstLine="115"/>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 этажа</w:t>
            </w:r>
          </w:p>
        </w:tc>
        <w:tc>
          <w:tcPr>
            <w:tcW w:w="5386" w:type="dxa"/>
            <w:gridSpan w:val="5"/>
            <w:vMerge w:val="restart"/>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Определяются по заданию на проектирование в соответствии с действующими техническими регламентами, правилами и нормами</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7.2.2 Обслуживание перевозок пассажиров</w:t>
            </w:r>
          </w:p>
        </w:tc>
        <w:tc>
          <w:tcPr>
            <w:tcW w:w="3118" w:type="dxa"/>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1566" w:type="dxa"/>
            <w:gridSpan w:val="2"/>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2835" w:type="dxa"/>
            <w:gridSpan w:val="3"/>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c>
          <w:tcPr>
            <w:tcW w:w="5386" w:type="dxa"/>
            <w:gridSpan w:val="5"/>
            <w:vMerge/>
          </w:tcPr>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7.2.3 Стоянки транспорта общего пользования</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из расчета 5</w:t>
            </w:r>
            <w:r w:rsidR="008209CF" w:rsidRPr="008E06F1">
              <w:rPr>
                <w:rFonts w:ascii="Times New Roman" w:hAnsi="Times New Roman" w:cs="Times New Roman"/>
                <w:color w:val="000000" w:themeColor="text1"/>
                <w:sz w:val="20"/>
                <w:szCs w:val="20"/>
              </w:rPr>
              <w:t xml:space="preserve">0 м.кв. на 1 </w:t>
            </w:r>
            <w:proofErr w:type="spellStart"/>
            <w:r w:rsidR="008209CF" w:rsidRPr="008E06F1">
              <w:rPr>
                <w:rFonts w:ascii="Times New Roman" w:hAnsi="Times New Roman" w:cs="Times New Roman"/>
                <w:color w:val="000000" w:themeColor="text1"/>
                <w:sz w:val="20"/>
                <w:szCs w:val="20"/>
              </w:rPr>
              <w:t>машиноместо</w:t>
            </w:r>
            <w:proofErr w:type="spellEnd"/>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7.3 Водный транспорт</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7.5 Трубопроводный транспорт</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8.3 Обеспечение внутреннего правопорядка</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Минимальный размер земельного участка – 0,1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5 этажей</w:t>
            </w:r>
          </w:p>
        </w:tc>
        <w:tc>
          <w:tcPr>
            <w:tcW w:w="1419" w:type="dxa"/>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eastAsia="SimSun" w:hAnsi="Times New Roman" w:cs="Times New Roman"/>
                <w:color w:val="000000" w:themeColor="text1"/>
                <w:sz w:val="20"/>
                <w:szCs w:val="20"/>
                <w:lang w:eastAsia="zh-CN"/>
              </w:rPr>
              <w:t>Минимальный отступ от красной линии – 5 м.*</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8.4 Обеспечение деятельности по исполнению наказаний</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 м</w:t>
            </w:r>
          </w:p>
        </w:tc>
        <w:tc>
          <w:tcPr>
            <w:tcW w:w="2835" w:type="dxa"/>
            <w:gridSpan w:val="3"/>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6</w:t>
            </w:r>
          </w:p>
        </w:tc>
        <w:tc>
          <w:tcPr>
            <w:tcW w:w="1419" w:type="dxa"/>
          </w:tcPr>
          <w:p w:rsidR="00CC789D" w:rsidRPr="008E06F1" w:rsidRDefault="00CC789D" w:rsidP="003265D7">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70 %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9.2 Курортная деятельность</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9.2.1 Санаторная деятельность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Минимальный/максимальный размер земельного участка из расчёта </w:t>
            </w:r>
            <w:proofErr w:type="spellStart"/>
            <w:r w:rsidRPr="008E06F1">
              <w:rPr>
                <w:rFonts w:ascii="Times New Roman" w:hAnsi="Times New Roman" w:cs="Times New Roman"/>
                <w:color w:val="000000" w:themeColor="text1"/>
                <w:sz w:val="20"/>
                <w:szCs w:val="20"/>
              </w:rPr>
              <w:t>м.кв</w:t>
            </w:r>
            <w:proofErr w:type="spellEnd"/>
            <w:r w:rsidRPr="008E06F1">
              <w:rPr>
                <w:rFonts w:ascii="Times New Roman" w:hAnsi="Times New Roman" w:cs="Times New Roman"/>
                <w:color w:val="000000" w:themeColor="text1"/>
                <w:sz w:val="20"/>
                <w:szCs w:val="20"/>
              </w:rPr>
              <w:t xml:space="preserve"> на 1 место:</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санатории – 125/150;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санатории для родителей с детьми – 145/170;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санатории-профилактории – 70</w:t>
            </w:r>
            <w:r w:rsidR="003265D7" w:rsidRPr="008E06F1">
              <w:rPr>
                <w:rFonts w:ascii="Times New Roman" w:hAnsi="Times New Roman" w:cs="Times New Roman"/>
                <w:color w:val="000000" w:themeColor="text1"/>
                <w:sz w:val="20"/>
                <w:szCs w:val="20"/>
              </w:rPr>
              <w:t>/</w:t>
            </w:r>
            <w:r w:rsidRPr="008E06F1">
              <w:rPr>
                <w:rFonts w:ascii="Times New Roman" w:hAnsi="Times New Roman" w:cs="Times New Roman"/>
                <w:color w:val="000000" w:themeColor="text1"/>
                <w:sz w:val="20"/>
                <w:szCs w:val="20"/>
              </w:rPr>
              <w:t>100;</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санаторные детские лагеря – 200/не установлено.</w:t>
            </w:r>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p w:rsidR="00CC789D" w:rsidRPr="008E06F1" w:rsidRDefault="00CC789D" w:rsidP="0061517F">
            <w:pPr>
              <w:spacing w:after="0" w:line="240" w:lineRule="auto"/>
              <w:rPr>
                <w:rFonts w:ascii="Times New Roman" w:hAnsi="Times New Roman" w:cs="Times New Roman"/>
                <w:color w:val="000000" w:themeColor="text1"/>
                <w:sz w:val="20"/>
                <w:szCs w:val="20"/>
              </w:rPr>
            </w:pPr>
          </w:p>
        </w:tc>
      </w:tr>
      <w:tr w:rsidR="00B64444" w:rsidRPr="008E06F1" w:rsidTr="00B64444">
        <w:trPr>
          <w:trHeight w:val="20"/>
        </w:trPr>
        <w:tc>
          <w:tcPr>
            <w:tcW w:w="2257" w:type="dxa"/>
          </w:tcPr>
          <w:p w:rsidR="00B64444" w:rsidRPr="008E06F1" w:rsidRDefault="00B64444"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10.0 Использование лесов</w:t>
            </w:r>
          </w:p>
        </w:tc>
        <w:tc>
          <w:tcPr>
            <w:tcW w:w="12905" w:type="dxa"/>
            <w:gridSpan w:val="11"/>
          </w:tcPr>
          <w:p w:rsidR="00B64444" w:rsidRPr="008E06F1" w:rsidRDefault="00B64444"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Не устанавливается</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12.0 Земельные участки (территории) общего пользования</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12.0.2 Благоустройство территории</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12.1 Ритуальная деятельность</w:t>
            </w:r>
          </w:p>
        </w:tc>
        <w:tc>
          <w:tcPr>
            <w:tcW w:w="3118" w:type="dxa"/>
          </w:tcPr>
          <w:p w:rsidR="00CC789D" w:rsidRPr="008E06F1" w:rsidRDefault="00CC789D" w:rsidP="0061517F">
            <w:pPr>
              <w:spacing w:after="0" w:line="240" w:lineRule="auto"/>
              <w:rPr>
                <w:rFonts w:ascii="Times New Roman" w:eastAsia="SimSun" w:hAnsi="Times New Roman" w:cs="Times New Roman"/>
                <w:color w:val="000000" w:themeColor="text1"/>
                <w:sz w:val="20"/>
                <w:szCs w:val="20"/>
                <w:lang w:eastAsia="zh-CN"/>
              </w:rPr>
            </w:pPr>
            <w:r w:rsidRPr="008E06F1">
              <w:rPr>
                <w:rFonts w:ascii="Times New Roman" w:eastAsia="SimSun" w:hAnsi="Times New Roman" w:cs="Times New Roman"/>
                <w:color w:val="000000" w:themeColor="text1"/>
                <w:sz w:val="20"/>
                <w:szCs w:val="20"/>
                <w:lang w:eastAsia="zh-CN"/>
              </w:rPr>
              <w:t>Минимальные размеры земельного участка из расчёта на 1000 человек населения:</w:t>
            </w:r>
          </w:p>
          <w:p w:rsidR="00CC789D" w:rsidRPr="008E06F1" w:rsidRDefault="00CC789D" w:rsidP="0061517F">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eastAsia="SimSun" w:hAnsi="Times New Roman" w:cs="Times New Roman"/>
                <w:color w:val="000000" w:themeColor="text1"/>
                <w:sz w:val="20"/>
                <w:szCs w:val="20"/>
                <w:lang w:eastAsia="zh-CN"/>
              </w:rPr>
              <w:t xml:space="preserve">- </w:t>
            </w:r>
            <w:r w:rsidRPr="008E06F1">
              <w:rPr>
                <w:rFonts w:ascii="Times New Roman" w:hAnsi="Times New Roman" w:cs="Times New Roman"/>
                <w:color w:val="000000" w:themeColor="text1"/>
                <w:spacing w:val="-2"/>
                <w:sz w:val="20"/>
                <w:szCs w:val="20"/>
              </w:rPr>
              <w:t>кладбище традиционного захоронения – 0,24 га;</w:t>
            </w:r>
          </w:p>
          <w:p w:rsidR="00CC789D" w:rsidRPr="008E06F1" w:rsidRDefault="00CC789D" w:rsidP="0061517F">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pacing w:val="-2"/>
                <w:sz w:val="20"/>
                <w:szCs w:val="20"/>
              </w:rPr>
              <w:t xml:space="preserve">- кладбище </w:t>
            </w:r>
            <w:proofErr w:type="spellStart"/>
            <w:r w:rsidRPr="008E06F1">
              <w:rPr>
                <w:rFonts w:ascii="Times New Roman" w:hAnsi="Times New Roman" w:cs="Times New Roman"/>
                <w:color w:val="000000" w:themeColor="text1"/>
                <w:spacing w:val="-2"/>
                <w:sz w:val="20"/>
                <w:szCs w:val="20"/>
              </w:rPr>
              <w:t>урновых</w:t>
            </w:r>
            <w:proofErr w:type="spellEnd"/>
            <w:r w:rsidRPr="008E06F1">
              <w:rPr>
                <w:rFonts w:ascii="Times New Roman" w:hAnsi="Times New Roman" w:cs="Times New Roman"/>
                <w:color w:val="000000" w:themeColor="text1"/>
                <w:spacing w:val="-2"/>
                <w:sz w:val="20"/>
                <w:szCs w:val="20"/>
              </w:rPr>
              <w:t xml:space="preserve"> захоронений после кремации – 0,02 га;</w:t>
            </w:r>
          </w:p>
          <w:p w:rsidR="00CC789D" w:rsidRPr="008E06F1" w:rsidRDefault="00CC789D" w:rsidP="0061517F">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pacing w:val="-2"/>
                <w:sz w:val="20"/>
                <w:szCs w:val="20"/>
              </w:rPr>
              <w:t>- иные объекты ритуального назначения – по заданию на проектирование.</w:t>
            </w:r>
          </w:p>
          <w:p w:rsidR="006415F3" w:rsidRPr="008E06F1" w:rsidRDefault="006415F3" w:rsidP="006415F3">
            <w:pPr>
              <w:widowControl w:val="0"/>
              <w:spacing w:after="0" w:line="240" w:lineRule="auto"/>
              <w:rPr>
                <w:rFonts w:ascii="Times New Roman" w:hAnsi="Times New Roman" w:cs="Times New Roman"/>
                <w:color w:val="000000" w:themeColor="text1"/>
                <w:spacing w:val="-2"/>
                <w:sz w:val="20"/>
                <w:szCs w:val="20"/>
              </w:rPr>
            </w:pPr>
            <w:r w:rsidRPr="008E06F1">
              <w:rPr>
                <w:rFonts w:ascii="Times New Roman" w:hAnsi="Times New Roman" w:cs="Times New Roman"/>
                <w:color w:val="000000" w:themeColor="text1"/>
                <w:spacing w:val="-2"/>
                <w:sz w:val="20"/>
                <w:szCs w:val="20"/>
              </w:rPr>
              <w:t>Максимальный размер участка кладбища традиционного захоронения – 40 га.</w:t>
            </w:r>
          </w:p>
        </w:tc>
        <w:tc>
          <w:tcPr>
            <w:tcW w:w="1566" w:type="dxa"/>
            <w:gridSpan w:val="2"/>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этаж</w:t>
            </w:r>
          </w:p>
        </w:tc>
        <w:tc>
          <w:tcPr>
            <w:tcW w:w="1419"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Минимальное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 и объектов социального обеспечения – 50 м.</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12.2 Специальная деятельность</w:t>
            </w:r>
          </w:p>
        </w:tc>
        <w:tc>
          <w:tcPr>
            <w:tcW w:w="3118"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площадь земельных участков, из расчёта на 1000 т твёрдых отходов в год:</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полигоны ТКО, участки компостирования ТКО, мусоросжигательные, мусоросортировочные и мусороперерабатывающие объекты – 0,0</w:t>
            </w:r>
            <w:r w:rsidR="003A530F" w:rsidRPr="008E06F1">
              <w:rPr>
                <w:rFonts w:ascii="Times New Roman" w:hAnsi="Times New Roman" w:cs="Times New Roman"/>
                <w:color w:val="000000" w:themeColor="text1"/>
                <w:sz w:val="20"/>
                <w:szCs w:val="20"/>
              </w:rPr>
              <w:t>2</w:t>
            </w:r>
            <w:r w:rsidRPr="008E06F1">
              <w:rPr>
                <w:rFonts w:ascii="Times New Roman" w:hAnsi="Times New Roman" w:cs="Times New Roman"/>
                <w:color w:val="000000" w:themeColor="text1"/>
                <w:sz w:val="20"/>
                <w:szCs w:val="20"/>
              </w:rPr>
              <w:t xml:space="preserve">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мусороперегрузочные станции, объекты компостирования отходов без навоза и фекалий – 0,04 га;</w:t>
            </w:r>
          </w:p>
          <w:p w:rsidR="003A530F" w:rsidRPr="008E06F1" w:rsidRDefault="003A530F"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 предприятия по промышленной переработке бытовых отходов  - 0,05 га;</w:t>
            </w:r>
          </w:p>
          <w:p w:rsidR="00CC789D" w:rsidRPr="008E06F1" w:rsidRDefault="003A530F"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сливные станции – 0,</w:t>
            </w:r>
            <w:r w:rsidR="00CC789D" w:rsidRPr="008E06F1">
              <w:rPr>
                <w:rFonts w:ascii="Times New Roman" w:hAnsi="Times New Roman" w:cs="Times New Roman"/>
                <w:color w:val="000000" w:themeColor="text1"/>
                <w:sz w:val="20"/>
                <w:szCs w:val="20"/>
              </w:rPr>
              <w:t>2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поля ассенизации и запахивания – 2,0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поля компостирования – 0,5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xml:space="preserve">- поля складирования и захоронения обезвреженных </w:t>
            </w:r>
            <w:r w:rsidRPr="008E06F1">
              <w:rPr>
                <w:rFonts w:ascii="Times New Roman" w:hAnsi="Times New Roman" w:cs="Times New Roman"/>
                <w:color w:val="000000" w:themeColor="text1"/>
                <w:sz w:val="20"/>
                <w:szCs w:val="20"/>
              </w:rPr>
              <w:lastRenderedPageBreak/>
              <w:t>осадков (по сухому веществу) – 0,3 га.</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 площадь земельного участка для скотомогильника – 600 м.кв.</w:t>
            </w:r>
          </w:p>
        </w:tc>
        <w:tc>
          <w:tcPr>
            <w:tcW w:w="9787" w:type="dxa"/>
            <w:gridSpan w:val="10"/>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9A17F3">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lastRenderedPageBreak/>
              <w:t>13.0 Земельные участки общего назначения</w:t>
            </w:r>
          </w:p>
        </w:tc>
        <w:tc>
          <w:tcPr>
            <w:tcW w:w="12905" w:type="dxa"/>
            <w:gridSpan w:val="11"/>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CC789D" w:rsidRPr="008E06F1" w:rsidTr="0061517F">
        <w:trPr>
          <w:trHeight w:val="20"/>
        </w:trPr>
        <w:tc>
          <w:tcPr>
            <w:tcW w:w="2257" w:type="dxa"/>
          </w:tcPr>
          <w:p w:rsidR="00CC789D" w:rsidRPr="008E06F1" w:rsidRDefault="00CC789D" w:rsidP="0061517F">
            <w:pPr>
              <w:tabs>
                <w:tab w:val="right" w:pos="1764"/>
              </w:tabs>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13.1 Ведение огородничества</w:t>
            </w:r>
          </w:p>
        </w:tc>
        <w:tc>
          <w:tcPr>
            <w:tcW w:w="3118" w:type="dxa"/>
          </w:tcPr>
          <w:p w:rsidR="00CC789D" w:rsidRPr="008E06F1" w:rsidRDefault="00CC789D" w:rsidP="00996569">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Минимальная/максимальная площадь земельных участков – 400 кв.м/</w:t>
            </w:r>
            <w:r w:rsidR="00996569" w:rsidRPr="008E06F1">
              <w:rPr>
                <w:rFonts w:ascii="Times New Roman" w:hAnsi="Times New Roman" w:cs="Times New Roman"/>
                <w:color w:val="000000" w:themeColor="text1"/>
                <w:sz w:val="20"/>
                <w:szCs w:val="20"/>
              </w:rPr>
              <w:t>100</w:t>
            </w:r>
            <w:r w:rsidRPr="008E06F1">
              <w:rPr>
                <w:rFonts w:ascii="Times New Roman" w:hAnsi="Times New Roman" w:cs="Times New Roman"/>
                <w:color w:val="000000" w:themeColor="text1"/>
                <w:sz w:val="20"/>
                <w:szCs w:val="20"/>
              </w:rPr>
              <w:t>00 кв.м.</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границы земельного участка до хозяйственных построек – 1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 этаж</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30 %</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B64444" w:rsidRPr="008E06F1" w:rsidTr="0061517F">
        <w:trPr>
          <w:trHeight w:val="20"/>
        </w:trPr>
        <w:tc>
          <w:tcPr>
            <w:tcW w:w="2257" w:type="dxa"/>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13.2 Ведение садоводства</w:t>
            </w:r>
          </w:p>
        </w:tc>
        <w:tc>
          <w:tcPr>
            <w:tcW w:w="3118" w:type="dxa"/>
          </w:tcPr>
          <w:p w:rsidR="00CC789D" w:rsidRPr="008E06F1" w:rsidRDefault="00CC789D" w:rsidP="00996569">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Минимальная/максимальная площадь земельных участков – 400 кв.м/</w:t>
            </w:r>
            <w:r w:rsidR="00996569" w:rsidRPr="008E06F1">
              <w:rPr>
                <w:rFonts w:ascii="Times New Roman" w:hAnsi="Times New Roman" w:cs="Times New Roman"/>
                <w:color w:val="000000" w:themeColor="text1"/>
                <w:sz w:val="20"/>
                <w:szCs w:val="20"/>
              </w:rPr>
              <w:t>100</w:t>
            </w:r>
            <w:r w:rsidRPr="008E06F1">
              <w:rPr>
                <w:rFonts w:ascii="Times New Roman" w:hAnsi="Times New Roman" w:cs="Times New Roman"/>
                <w:color w:val="000000" w:themeColor="text1"/>
                <w:sz w:val="20"/>
                <w:szCs w:val="20"/>
              </w:rPr>
              <w:t>00 кв.м.</w:t>
            </w:r>
          </w:p>
        </w:tc>
        <w:tc>
          <w:tcPr>
            <w:tcW w:w="1566" w:type="dxa"/>
            <w:gridSpan w:val="2"/>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Минимальные отступы от границы земельного участка до:</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жилого дома – 3 м.,</w:t>
            </w:r>
          </w:p>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 хозяйственных построек – 1 м.</w:t>
            </w:r>
          </w:p>
        </w:tc>
        <w:tc>
          <w:tcPr>
            <w:tcW w:w="2835" w:type="dxa"/>
            <w:gridSpan w:val="3"/>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2 этажа</w:t>
            </w:r>
          </w:p>
        </w:tc>
        <w:tc>
          <w:tcPr>
            <w:tcW w:w="1419" w:type="dxa"/>
          </w:tcPr>
          <w:p w:rsidR="00CC789D" w:rsidRPr="008E06F1" w:rsidRDefault="00CC789D" w:rsidP="0061517F">
            <w:pPr>
              <w:spacing w:after="0" w:line="240" w:lineRule="auto"/>
              <w:jc w:val="center"/>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30%</w:t>
            </w:r>
          </w:p>
        </w:tc>
        <w:tc>
          <w:tcPr>
            <w:tcW w:w="3967" w:type="dxa"/>
            <w:gridSpan w:val="4"/>
          </w:tcPr>
          <w:p w:rsidR="00CC789D" w:rsidRPr="008E06F1" w:rsidRDefault="00CC789D" w:rsidP="0061517F">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Расстояние от границ смежного земельного участка до жилого строения - 3 м, других построек – 1 м, построек для содержания мелкого скота и птицы – 4 м.</w:t>
            </w:r>
          </w:p>
          <w:p w:rsidR="005575DC" w:rsidRPr="008E06F1" w:rsidRDefault="005575DC" w:rsidP="005575DC">
            <w:pPr>
              <w:spacing w:after="0" w:line="240" w:lineRule="auto"/>
              <w:rPr>
                <w:rFonts w:ascii="Times New Roman" w:hAnsi="Times New Roman" w:cs="Times New Roman"/>
                <w:color w:val="000000" w:themeColor="text1"/>
                <w:sz w:val="20"/>
                <w:szCs w:val="20"/>
              </w:rPr>
            </w:pPr>
            <w:r w:rsidRPr="008E06F1">
              <w:rPr>
                <w:rFonts w:ascii="Times New Roman" w:hAnsi="Times New Roman" w:cs="Times New Roman"/>
                <w:color w:val="000000" w:themeColor="text1"/>
                <w:sz w:val="20"/>
                <w:szCs w:val="20"/>
              </w:rPr>
              <w:t>Минимальное расстояние от садового дома до красной линии улиц - 5 м, до красной линии проездов - 3 м.</w:t>
            </w:r>
          </w:p>
        </w:tc>
      </w:tr>
    </w:tbl>
    <w:p w:rsidR="00CC789D" w:rsidRPr="008E06F1" w:rsidRDefault="00CC789D" w:rsidP="00CC789D">
      <w:pPr>
        <w:rPr>
          <w:rFonts w:ascii="Times New Roman" w:hAnsi="Times New Roman" w:cs="Times New Roman"/>
          <w:color w:val="000000" w:themeColor="text1"/>
          <w:sz w:val="24"/>
          <w:szCs w:val="24"/>
        </w:rPr>
      </w:pPr>
      <w:r w:rsidRPr="008E06F1">
        <w:rPr>
          <w:rFonts w:ascii="Times New Roman" w:hAnsi="Times New Roman" w:cs="Times New Roman"/>
          <w:color w:val="000000" w:themeColor="text1"/>
          <w:sz w:val="24"/>
          <w:szCs w:val="24"/>
        </w:rPr>
        <w:t>* - допустимо уменьшение значения при необходимости соблюдения существующей линии</w:t>
      </w:r>
    </w:p>
    <w:p w:rsidR="00CC789D" w:rsidRPr="008E06F1" w:rsidRDefault="00CC789D" w:rsidP="00890487">
      <w:pPr>
        <w:tabs>
          <w:tab w:val="left" w:pos="993"/>
        </w:tabs>
        <w:spacing w:after="0" w:line="240" w:lineRule="auto"/>
        <w:ind w:firstLine="709"/>
        <w:rPr>
          <w:rFonts w:ascii="Times New Roman" w:hAnsi="Times New Roman" w:cs="Times New Roman"/>
          <w:color w:val="000000" w:themeColor="text1"/>
          <w:sz w:val="24"/>
          <w:szCs w:val="24"/>
        </w:rPr>
      </w:pPr>
    </w:p>
    <w:sectPr w:rsidR="00CC789D" w:rsidRPr="008E06F1" w:rsidSect="004B67A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74F"/>
    <w:multiLevelType w:val="hybridMultilevel"/>
    <w:tmpl w:val="1CA6533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017D3B8E"/>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2F80CE3"/>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F138A"/>
    <w:multiLevelType w:val="hybridMultilevel"/>
    <w:tmpl w:val="898C5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4D3BBF"/>
    <w:multiLevelType w:val="hybridMultilevel"/>
    <w:tmpl w:val="96526382"/>
    <w:lvl w:ilvl="0" w:tplc="F660669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783564D"/>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
    <w:nsid w:val="0AB736DD"/>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7">
    <w:nsid w:val="0AB7471E"/>
    <w:multiLevelType w:val="multilevel"/>
    <w:tmpl w:val="6240BF44"/>
    <w:lvl w:ilvl="0">
      <w:start w:val="1"/>
      <w:numFmt w:val="decimal"/>
      <w:lvlText w:val="%1."/>
      <w:lvlJc w:val="left"/>
      <w:pPr>
        <w:tabs>
          <w:tab w:val="num" w:pos="1260"/>
        </w:tabs>
        <w:ind w:left="1260" w:hanging="360"/>
      </w:p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nsid w:val="0AE948B0"/>
    <w:multiLevelType w:val="hybridMultilevel"/>
    <w:tmpl w:val="825C7C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9F1D5C"/>
    <w:multiLevelType w:val="hybridMultilevel"/>
    <w:tmpl w:val="149603BC"/>
    <w:lvl w:ilvl="0" w:tplc="52B09FC2">
      <w:start w:val="1"/>
      <w:numFmt w:val="decimal"/>
      <w:lvlText w:val="%1."/>
      <w:lvlJc w:val="left"/>
      <w:pPr>
        <w:ind w:left="4188" w:hanging="360"/>
      </w:pPr>
      <w:rPr>
        <w:rFonts w:hint="default"/>
      </w:rPr>
    </w:lvl>
    <w:lvl w:ilvl="1" w:tplc="4EBE65B8">
      <w:start w:val="1"/>
      <w:numFmt w:val="lowerLetter"/>
      <w:lvlText w:val="%2."/>
      <w:lvlJc w:val="left"/>
      <w:pPr>
        <w:ind w:left="4908" w:hanging="360"/>
      </w:pPr>
    </w:lvl>
    <w:lvl w:ilvl="2" w:tplc="A4C254EA">
      <w:start w:val="1"/>
      <w:numFmt w:val="lowerRoman"/>
      <w:lvlText w:val="%3."/>
      <w:lvlJc w:val="right"/>
      <w:pPr>
        <w:ind w:left="5628" w:hanging="180"/>
      </w:pPr>
    </w:lvl>
    <w:lvl w:ilvl="3" w:tplc="00ECCF02">
      <w:start w:val="1"/>
      <w:numFmt w:val="decimal"/>
      <w:lvlText w:val="%4."/>
      <w:lvlJc w:val="left"/>
      <w:pPr>
        <w:ind w:left="6348" w:hanging="360"/>
      </w:pPr>
    </w:lvl>
    <w:lvl w:ilvl="4" w:tplc="32902D70">
      <w:start w:val="1"/>
      <w:numFmt w:val="lowerLetter"/>
      <w:lvlText w:val="%5."/>
      <w:lvlJc w:val="left"/>
      <w:pPr>
        <w:ind w:left="7068" w:hanging="360"/>
      </w:pPr>
    </w:lvl>
    <w:lvl w:ilvl="5" w:tplc="9B92C9BA">
      <w:start w:val="1"/>
      <w:numFmt w:val="lowerRoman"/>
      <w:lvlText w:val="%6."/>
      <w:lvlJc w:val="right"/>
      <w:pPr>
        <w:ind w:left="7788" w:hanging="180"/>
      </w:pPr>
    </w:lvl>
    <w:lvl w:ilvl="6" w:tplc="8EAE1826">
      <w:start w:val="1"/>
      <w:numFmt w:val="decimal"/>
      <w:lvlText w:val="%7."/>
      <w:lvlJc w:val="left"/>
      <w:pPr>
        <w:ind w:left="8508" w:hanging="360"/>
      </w:pPr>
    </w:lvl>
    <w:lvl w:ilvl="7" w:tplc="D2221480">
      <w:start w:val="1"/>
      <w:numFmt w:val="lowerLetter"/>
      <w:lvlText w:val="%8."/>
      <w:lvlJc w:val="left"/>
      <w:pPr>
        <w:ind w:left="9228" w:hanging="360"/>
      </w:pPr>
    </w:lvl>
    <w:lvl w:ilvl="8" w:tplc="E3EEC4D8">
      <w:start w:val="1"/>
      <w:numFmt w:val="lowerRoman"/>
      <w:lvlText w:val="%9."/>
      <w:lvlJc w:val="right"/>
      <w:pPr>
        <w:ind w:left="9948" w:hanging="180"/>
      </w:pPr>
    </w:lvl>
  </w:abstractNum>
  <w:abstractNum w:abstractNumId="10">
    <w:nsid w:val="0F9B5280"/>
    <w:multiLevelType w:val="hybridMultilevel"/>
    <w:tmpl w:val="F52C35F4"/>
    <w:lvl w:ilvl="0" w:tplc="5C10276C">
      <w:start w:val="1"/>
      <w:numFmt w:val="decimal"/>
      <w:pStyle w:val="G"/>
      <w:lvlText w:val="Статья %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692D8D"/>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2">
    <w:nsid w:val="13847365"/>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3">
    <w:nsid w:val="18AD5475"/>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4">
    <w:nsid w:val="1ED17985"/>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5">
    <w:nsid w:val="1EFD15B3"/>
    <w:multiLevelType w:val="hybridMultilevel"/>
    <w:tmpl w:val="6542E9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F454AB"/>
    <w:multiLevelType w:val="multilevel"/>
    <w:tmpl w:val="6240BF44"/>
    <w:lvl w:ilvl="0">
      <w:start w:val="1"/>
      <w:numFmt w:val="decimal"/>
      <w:lvlText w:val="%1."/>
      <w:lvlJc w:val="left"/>
      <w:pPr>
        <w:tabs>
          <w:tab w:val="num" w:pos="1260"/>
        </w:tabs>
        <w:ind w:left="1260" w:hanging="360"/>
      </w:p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7">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45302B7"/>
    <w:multiLevelType w:val="hybridMultilevel"/>
    <w:tmpl w:val="E8849E28"/>
    <w:lvl w:ilvl="0" w:tplc="C03A1FE8">
      <w:start w:val="1"/>
      <w:numFmt w:val="decimal"/>
      <w:pStyle w:val="a"/>
      <w:lvlText w:val="%1)"/>
      <w:lvlJc w:val="left"/>
      <w:pPr>
        <w:ind w:left="1353"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AA8A0DDE">
      <w:start w:val="1"/>
      <w:numFmt w:val="russianLower"/>
      <w:lvlText w:val="%2)"/>
      <w:lvlJc w:val="left"/>
      <w:pPr>
        <w:ind w:left="2575" w:hanging="360"/>
      </w:pPr>
      <w:rPr>
        <w:rFonts w:hint="default"/>
      </w:rPr>
    </w:lvl>
    <w:lvl w:ilvl="2" w:tplc="0419001B" w:tentative="1">
      <w:start w:val="1"/>
      <w:numFmt w:val="lowerRoman"/>
      <w:lvlText w:val="%3."/>
      <w:lvlJc w:val="right"/>
      <w:pPr>
        <w:ind w:left="3295" w:hanging="180"/>
      </w:pPr>
    </w:lvl>
    <w:lvl w:ilvl="3" w:tplc="0419000F">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9">
    <w:nsid w:val="38C5252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0">
    <w:nsid w:val="39E306C4"/>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1">
    <w:nsid w:val="3C1830EC"/>
    <w:multiLevelType w:val="multilevel"/>
    <w:tmpl w:val="7E5AB1DE"/>
    <w:lvl w:ilvl="0">
      <w:start w:val="1"/>
      <w:numFmt w:val="decimal"/>
      <w:lvlText w:val="%1."/>
      <w:lvlJc w:val="left"/>
      <w:pPr>
        <w:ind w:left="1287" w:hanging="360"/>
      </w:pPr>
      <w:rPr>
        <w:rFonts w:hint="default"/>
        <w:b w:val="0"/>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nsid w:val="3D442C0D"/>
    <w:multiLevelType w:val="hybridMultilevel"/>
    <w:tmpl w:val="149603BC"/>
    <w:lvl w:ilvl="0" w:tplc="52B09FC2">
      <w:start w:val="1"/>
      <w:numFmt w:val="decimal"/>
      <w:lvlText w:val="%1."/>
      <w:lvlJc w:val="left"/>
      <w:pPr>
        <w:ind w:left="1080" w:hanging="360"/>
      </w:pPr>
      <w:rPr>
        <w:rFonts w:hint="default"/>
      </w:r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23">
    <w:nsid w:val="3D471FF6"/>
    <w:multiLevelType w:val="multilevel"/>
    <w:tmpl w:val="0FDCF1D8"/>
    <w:lvl w:ilvl="0">
      <w:start w:val="1"/>
      <w:numFmt w:val="decimal"/>
      <w:lvlText w:val="%1."/>
      <w:lvlJc w:val="left"/>
      <w:pPr>
        <w:tabs>
          <w:tab w:val="num" w:pos="1260"/>
        </w:tabs>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24">
    <w:nsid w:val="3EF2018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5">
    <w:nsid w:val="3F2E7B6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nsid w:val="3F5C5E8F"/>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7">
    <w:nsid w:val="40077CFF"/>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8">
    <w:nsid w:val="40275ACF"/>
    <w:multiLevelType w:val="hybridMultilevel"/>
    <w:tmpl w:val="BCF8FBDC"/>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40BA506E"/>
    <w:multiLevelType w:val="multilevel"/>
    <w:tmpl w:val="F2EA7EDC"/>
    <w:lvl w:ilvl="0">
      <w:start w:val="1"/>
      <w:numFmt w:val="decimal"/>
      <w:lvlText w:val="%1."/>
      <w:lvlJc w:val="left"/>
      <w:pPr>
        <w:ind w:left="1287" w:hanging="360"/>
      </w:pPr>
      <w:rPr>
        <w:rFonts w:hint="default"/>
      </w:rPr>
    </w:lvl>
    <w:lvl w:ilvl="1">
      <w:start w:val="9"/>
      <w:numFmt w:val="decimal"/>
      <w:isLgl/>
      <w:lvlText w:val="%1.%2."/>
      <w:lvlJc w:val="left"/>
      <w:pPr>
        <w:ind w:left="1527" w:hanging="60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0">
    <w:nsid w:val="43D17A30"/>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1">
    <w:nsid w:val="452428CA"/>
    <w:multiLevelType w:val="multilevel"/>
    <w:tmpl w:val="AD761270"/>
    <w:lvl w:ilvl="0">
      <w:start w:val="1"/>
      <w:numFmt w:val="decimal"/>
      <w:lvlText w:val="%1."/>
      <w:lvlJc w:val="left"/>
      <w:pPr>
        <w:ind w:left="1287" w:hanging="360"/>
      </w:pPr>
      <w:rPr>
        <w:rFonts w:hint="default"/>
      </w:rPr>
    </w:lvl>
    <w:lvl w:ilvl="1">
      <w:start w:val="6"/>
      <w:numFmt w:val="decimal"/>
      <w:isLgl/>
      <w:lvlText w:val="%1.%2"/>
      <w:lvlJc w:val="left"/>
      <w:pPr>
        <w:ind w:left="1362" w:hanging="435"/>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nsid w:val="462D6D03"/>
    <w:multiLevelType w:val="hybridMultilevel"/>
    <w:tmpl w:val="433013B0"/>
    <w:lvl w:ilvl="0" w:tplc="5564761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0620A09"/>
    <w:multiLevelType w:val="hybridMultilevel"/>
    <w:tmpl w:val="3710E7DC"/>
    <w:lvl w:ilvl="0" w:tplc="1B9E0636">
      <w:start w:val="1"/>
      <w:numFmt w:val="bullet"/>
      <w:lvlText w:val=""/>
      <w:lvlJc w:val="left"/>
      <w:pPr>
        <w:ind w:left="1429" w:hanging="360"/>
      </w:pPr>
      <w:rPr>
        <w:rFonts w:ascii="Symbol" w:hAnsi="Symbol" w:cs="Symbol" w:hint="default"/>
      </w:rPr>
    </w:lvl>
    <w:lvl w:ilvl="1" w:tplc="97E4A0C0">
      <w:start w:val="1"/>
      <w:numFmt w:val="bullet"/>
      <w:lvlText w:val="o"/>
      <w:lvlJc w:val="left"/>
      <w:pPr>
        <w:ind w:left="2149" w:hanging="360"/>
      </w:pPr>
      <w:rPr>
        <w:rFonts w:ascii="Courier New" w:hAnsi="Courier New" w:cs="Courier New" w:hint="default"/>
      </w:rPr>
    </w:lvl>
    <w:lvl w:ilvl="2" w:tplc="61546CFA">
      <w:start w:val="1"/>
      <w:numFmt w:val="bullet"/>
      <w:lvlText w:val=""/>
      <w:lvlJc w:val="left"/>
      <w:pPr>
        <w:ind w:left="2869" w:hanging="360"/>
      </w:pPr>
      <w:rPr>
        <w:rFonts w:ascii="Wingdings" w:hAnsi="Wingdings" w:cs="Wingdings" w:hint="default"/>
      </w:rPr>
    </w:lvl>
    <w:lvl w:ilvl="3" w:tplc="33D26C96">
      <w:start w:val="1"/>
      <w:numFmt w:val="bullet"/>
      <w:lvlText w:val=""/>
      <w:lvlJc w:val="left"/>
      <w:pPr>
        <w:ind w:left="3589" w:hanging="360"/>
      </w:pPr>
      <w:rPr>
        <w:rFonts w:ascii="Symbol" w:hAnsi="Symbol" w:cs="Symbol" w:hint="default"/>
      </w:rPr>
    </w:lvl>
    <w:lvl w:ilvl="4" w:tplc="30080DDA">
      <w:start w:val="1"/>
      <w:numFmt w:val="bullet"/>
      <w:lvlText w:val="o"/>
      <w:lvlJc w:val="left"/>
      <w:pPr>
        <w:ind w:left="4309" w:hanging="360"/>
      </w:pPr>
      <w:rPr>
        <w:rFonts w:ascii="Courier New" w:hAnsi="Courier New" w:cs="Courier New" w:hint="default"/>
      </w:rPr>
    </w:lvl>
    <w:lvl w:ilvl="5" w:tplc="E794D480">
      <w:start w:val="1"/>
      <w:numFmt w:val="bullet"/>
      <w:lvlText w:val=""/>
      <w:lvlJc w:val="left"/>
      <w:pPr>
        <w:ind w:left="5029" w:hanging="360"/>
      </w:pPr>
      <w:rPr>
        <w:rFonts w:ascii="Wingdings" w:hAnsi="Wingdings" w:cs="Wingdings" w:hint="default"/>
      </w:rPr>
    </w:lvl>
    <w:lvl w:ilvl="6" w:tplc="C394BAB8">
      <w:start w:val="1"/>
      <w:numFmt w:val="bullet"/>
      <w:lvlText w:val=""/>
      <w:lvlJc w:val="left"/>
      <w:pPr>
        <w:ind w:left="5749" w:hanging="360"/>
      </w:pPr>
      <w:rPr>
        <w:rFonts w:ascii="Symbol" w:hAnsi="Symbol" w:cs="Symbol" w:hint="default"/>
      </w:rPr>
    </w:lvl>
    <w:lvl w:ilvl="7" w:tplc="BC78C140">
      <w:start w:val="1"/>
      <w:numFmt w:val="bullet"/>
      <w:lvlText w:val="o"/>
      <w:lvlJc w:val="left"/>
      <w:pPr>
        <w:ind w:left="6469" w:hanging="360"/>
      </w:pPr>
      <w:rPr>
        <w:rFonts w:ascii="Courier New" w:hAnsi="Courier New" w:cs="Courier New" w:hint="default"/>
      </w:rPr>
    </w:lvl>
    <w:lvl w:ilvl="8" w:tplc="36941C12">
      <w:start w:val="1"/>
      <w:numFmt w:val="bullet"/>
      <w:lvlText w:val=""/>
      <w:lvlJc w:val="left"/>
      <w:pPr>
        <w:ind w:left="7189" w:hanging="360"/>
      </w:pPr>
      <w:rPr>
        <w:rFonts w:ascii="Wingdings" w:hAnsi="Wingdings" w:cs="Wingdings" w:hint="default"/>
      </w:rPr>
    </w:lvl>
  </w:abstractNum>
  <w:abstractNum w:abstractNumId="34">
    <w:nsid w:val="51C412BE"/>
    <w:multiLevelType w:val="multilevel"/>
    <w:tmpl w:val="D3E0BB9C"/>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5">
    <w:nsid w:val="51D22AC6"/>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6">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55F140D4"/>
    <w:multiLevelType w:val="multilevel"/>
    <w:tmpl w:val="F2EA7EDC"/>
    <w:lvl w:ilvl="0">
      <w:start w:val="1"/>
      <w:numFmt w:val="decimal"/>
      <w:lvlText w:val="%1."/>
      <w:lvlJc w:val="left"/>
      <w:pPr>
        <w:ind w:left="1287" w:hanging="360"/>
      </w:pPr>
      <w:rPr>
        <w:rFonts w:hint="default"/>
      </w:rPr>
    </w:lvl>
    <w:lvl w:ilvl="1">
      <w:start w:val="9"/>
      <w:numFmt w:val="decimal"/>
      <w:isLgl/>
      <w:lvlText w:val="%1.%2."/>
      <w:lvlJc w:val="left"/>
      <w:pPr>
        <w:ind w:left="1527" w:hanging="60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8">
    <w:nsid w:val="565C5061"/>
    <w:multiLevelType w:val="hybridMultilevel"/>
    <w:tmpl w:val="149603BC"/>
    <w:lvl w:ilvl="0" w:tplc="52B09FC2">
      <w:start w:val="1"/>
      <w:numFmt w:val="decimal"/>
      <w:lvlText w:val="%1."/>
      <w:lvlJc w:val="left"/>
      <w:pPr>
        <w:ind w:left="1080" w:hanging="360"/>
      </w:pPr>
      <w:rPr>
        <w:rFonts w:hint="default"/>
      </w:r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39">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40">
    <w:nsid w:val="608F29E8"/>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1">
    <w:nsid w:val="609E672D"/>
    <w:multiLevelType w:val="hybridMultilevel"/>
    <w:tmpl w:val="026683A6"/>
    <w:lvl w:ilvl="0" w:tplc="1E60C7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7015760"/>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3">
    <w:nsid w:val="68A429C3"/>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4">
    <w:nsid w:val="69E129B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5">
    <w:nsid w:val="6E9F20F6"/>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6">
    <w:nsid w:val="6EA57FD3"/>
    <w:multiLevelType w:val="hybridMultilevel"/>
    <w:tmpl w:val="0C78C02A"/>
    <w:lvl w:ilvl="0" w:tplc="FCB8DC30">
      <w:start w:val="1"/>
      <w:numFmt w:val="decimal"/>
      <w:lvlText w:val="%1."/>
      <w:lvlJc w:val="left"/>
      <w:pPr>
        <w:tabs>
          <w:tab w:val="num" w:pos="1260"/>
        </w:tabs>
        <w:ind w:left="1260" w:hanging="360"/>
      </w:pPr>
    </w:lvl>
    <w:lvl w:ilvl="1" w:tplc="D7C2BE64" w:tentative="1">
      <w:start w:val="1"/>
      <w:numFmt w:val="lowerLetter"/>
      <w:lvlText w:val="%2."/>
      <w:lvlJc w:val="left"/>
      <w:pPr>
        <w:tabs>
          <w:tab w:val="num" w:pos="1980"/>
        </w:tabs>
        <w:ind w:left="1980" w:hanging="360"/>
      </w:pPr>
    </w:lvl>
    <w:lvl w:ilvl="2" w:tplc="B14AF41A" w:tentative="1">
      <w:start w:val="1"/>
      <w:numFmt w:val="lowerRoman"/>
      <w:lvlText w:val="%3."/>
      <w:lvlJc w:val="right"/>
      <w:pPr>
        <w:tabs>
          <w:tab w:val="num" w:pos="2700"/>
        </w:tabs>
        <w:ind w:left="2700" w:hanging="180"/>
      </w:pPr>
    </w:lvl>
    <w:lvl w:ilvl="3" w:tplc="1AB034A8">
      <w:start w:val="1"/>
      <w:numFmt w:val="decimal"/>
      <w:lvlText w:val="%4."/>
      <w:lvlJc w:val="left"/>
      <w:pPr>
        <w:tabs>
          <w:tab w:val="num" w:pos="3420"/>
        </w:tabs>
        <w:ind w:left="3420" w:hanging="360"/>
      </w:pPr>
    </w:lvl>
    <w:lvl w:ilvl="4" w:tplc="78D89300">
      <w:start w:val="1"/>
      <w:numFmt w:val="lowerLetter"/>
      <w:lvlText w:val="%5."/>
      <w:lvlJc w:val="left"/>
      <w:pPr>
        <w:tabs>
          <w:tab w:val="num" w:pos="4140"/>
        </w:tabs>
        <w:ind w:left="4140" w:hanging="360"/>
      </w:pPr>
    </w:lvl>
    <w:lvl w:ilvl="5" w:tplc="0A745744" w:tentative="1">
      <w:start w:val="1"/>
      <w:numFmt w:val="lowerRoman"/>
      <w:lvlText w:val="%6."/>
      <w:lvlJc w:val="right"/>
      <w:pPr>
        <w:tabs>
          <w:tab w:val="num" w:pos="4860"/>
        </w:tabs>
        <w:ind w:left="4860" w:hanging="180"/>
      </w:pPr>
    </w:lvl>
    <w:lvl w:ilvl="6" w:tplc="2E2E20C0" w:tentative="1">
      <w:start w:val="1"/>
      <w:numFmt w:val="decimal"/>
      <w:lvlText w:val="%7."/>
      <w:lvlJc w:val="left"/>
      <w:pPr>
        <w:tabs>
          <w:tab w:val="num" w:pos="5580"/>
        </w:tabs>
        <w:ind w:left="5580" w:hanging="360"/>
      </w:pPr>
    </w:lvl>
    <w:lvl w:ilvl="7" w:tplc="B1CEAD7E" w:tentative="1">
      <w:start w:val="1"/>
      <w:numFmt w:val="lowerLetter"/>
      <w:lvlText w:val="%8."/>
      <w:lvlJc w:val="left"/>
      <w:pPr>
        <w:tabs>
          <w:tab w:val="num" w:pos="6300"/>
        </w:tabs>
        <w:ind w:left="6300" w:hanging="360"/>
      </w:pPr>
    </w:lvl>
    <w:lvl w:ilvl="8" w:tplc="29C0F2B2" w:tentative="1">
      <w:start w:val="1"/>
      <w:numFmt w:val="lowerRoman"/>
      <w:lvlText w:val="%9."/>
      <w:lvlJc w:val="right"/>
      <w:pPr>
        <w:tabs>
          <w:tab w:val="num" w:pos="7020"/>
        </w:tabs>
        <w:ind w:left="7020" w:hanging="180"/>
      </w:pPr>
    </w:lvl>
  </w:abstractNum>
  <w:abstractNum w:abstractNumId="47">
    <w:nsid w:val="70485B11"/>
    <w:multiLevelType w:val="hybridMultilevel"/>
    <w:tmpl w:val="4AE007E8"/>
    <w:lvl w:ilvl="0" w:tplc="7EAAE7E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70FD6227"/>
    <w:multiLevelType w:val="hybridMultilevel"/>
    <w:tmpl w:val="2A4E7FB4"/>
    <w:lvl w:ilvl="0" w:tplc="F24E3CF0">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49">
    <w:nsid w:val="720D204A"/>
    <w:multiLevelType w:val="hybridMultilevel"/>
    <w:tmpl w:val="41444CB2"/>
    <w:lvl w:ilvl="0" w:tplc="D03E534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87859C7"/>
    <w:multiLevelType w:val="multilevel"/>
    <w:tmpl w:val="127EB644"/>
    <w:lvl w:ilvl="0">
      <w:start w:val="1"/>
      <w:numFmt w:val="decimal"/>
      <w:lvlText w:val="%1."/>
      <w:lvlJc w:val="left"/>
      <w:pPr>
        <w:ind w:left="1070"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1">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4"/>
  </w:num>
  <w:num w:numId="2">
    <w:abstractNumId w:val="36"/>
  </w:num>
  <w:num w:numId="3">
    <w:abstractNumId w:val="46"/>
  </w:num>
  <w:num w:numId="4">
    <w:abstractNumId w:val="23"/>
  </w:num>
  <w:num w:numId="5">
    <w:abstractNumId w:val="16"/>
  </w:num>
  <w:num w:numId="6">
    <w:abstractNumId w:val="11"/>
  </w:num>
  <w:num w:numId="7">
    <w:abstractNumId w:val="33"/>
  </w:num>
  <w:num w:numId="8">
    <w:abstractNumId w:val="32"/>
  </w:num>
  <w:num w:numId="9">
    <w:abstractNumId w:val="22"/>
  </w:num>
  <w:num w:numId="10">
    <w:abstractNumId w:val="28"/>
  </w:num>
  <w:num w:numId="11">
    <w:abstractNumId w:val="48"/>
  </w:num>
  <w:num w:numId="12">
    <w:abstractNumId w:val="2"/>
  </w:num>
  <w:num w:numId="13">
    <w:abstractNumId w:val="0"/>
  </w:num>
  <w:num w:numId="14">
    <w:abstractNumId w:val="9"/>
  </w:num>
  <w:num w:numId="15">
    <w:abstractNumId w:val="4"/>
  </w:num>
  <w:num w:numId="16">
    <w:abstractNumId w:val="10"/>
  </w:num>
  <w:num w:numId="17">
    <w:abstractNumId w:val="15"/>
  </w:num>
  <w:num w:numId="18">
    <w:abstractNumId w:val="3"/>
  </w:num>
  <w:num w:numId="19">
    <w:abstractNumId w:val="8"/>
  </w:num>
  <w:num w:numId="20">
    <w:abstractNumId w:val="39"/>
  </w:num>
  <w:num w:numId="21">
    <w:abstractNumId w:val="51"/>
  </w:num>
  <w:num w:numId="22">
    <w:abstractNumId w:val="17"/>
  </w:num>
  <w:num w:numId="23">
    <w:abstractNumId w:val="1"/>
  </w:num>
  <w:num w:numId="24">
    <w:abstractNumId w:val="21"/>
  </w:num>
  <w:num w:numId="25">
    <w:abstractNumId w:val="12"/>
  </w:num>
  <w:num w:numId="26">
    <w:abstractNumId w:val="45"/>
  </w:num>
  <w:num w:numId="27">
    <w:abstractNumId w:val="50"/>
  </w:num>
  <w:num w:numId="28">
    <w:abstractNumId w:val="14"/>
  </w:num>
  <w:num w:numId="29">
    <w:abstractNumId w:val="5"/>
  </w:num>
  <w:num w:numId="30">
    <w:abstractNumId w:val="24"/>
  </w:num>
  <w:num w:numId="31">
    <w:abstractNumId w:val="49"/>
  </w:num>
  <w:num w:numId="32">
    <w:abstractNumId w:val="20"/>
  </w:num>
  <w:num w:numId="33">
    <w:abstractNumId w:val="31"/>
  </w:num>
  <w:num w:numId="34">
    <w:abstractNumId w:val="6"/>
  </w:num>
  <w:num w:numId="35">
    <w:abstractNumId w:val="26"/>
  </w:num>
  <w:num w:numId="36">
    <w:abstractNumId w:val="42"/>
  </w:num>
  <w:num w:numId="37">
    <w:abstractNumId w:val="40"/>
  </w:num>
  <w:num w:numId="38">
    <w:abstractNumId w:val="41"/>
  </w:num>
  <w:num w:numId="39">
    <w:abstractNumId w:val="18"/>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47"/>
  </w:num>
  <w:num w:numId="45">
    <w:abstractNumId w:val="37"/>
  </w:num>
  <w:num w:numId="46">
    <w:abstractNumId w:val="18"/>
    <w:lvlOverride w:ilvl="0">
      <w:startOverride w:val="1"/>
    </w:lvlOverride>
  </w:num>
  <w:num w:numId="47">
    <w:abstractNumId w:val="18"/>
    <w:lvlOverride w:ilvl="0">
      <w:startOverride w:val="1"/>
    </w:lvlOverride>
  </w:num>
  <w:num w:numId="48">
    <w:abstractNumId w:val="18"/>
    <w:lvlOverride w:ilvl="0">
      <w:startOverride w:val="1"/>
    </w:lvlOverride>
  </w:num>
  <w:num w:numId="49">
    <w:abstractNumId w:val="29"/>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7"/>
  </w:num>
  <w:num w:numId="54">
    <w:abstractNumId w:val="38"/>
  </w:num>
  <w:num w:numId="55">
    <w:abstractNumId w:val="27"/>
  </w:num>
  <w:num w:numId="56">
    <w:abstractNumId w:val="43"/>
  </w:num>
  <w:num w:numId="57">
    <w:abstractNumId w:val="35"/>
  </w:num>
  <w:num w:numId="58">
    <w:abstractNumId w:val="30"/>
  </w:num>
  <w:num w:numId="59">
    <w:abstractNumId w:val="25"/>
  </w:num>
  <w:num w:numId="60">
    <w:abstractNumId w:val="44"/>
  </w:num>
  <w:num w:numId="61">
    <w:abstractNumId w:val="19"/>
  </w:num>
  <w:num w:numId="62">
    <w:abstractNumId w:val="1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2E1"/>
    <w:rsid w:val="00025089"/>
    <w:rsid w:val="00031192"/>
    <w:rsid w:val="00035C28"/>
    <w:rsid w:val="00097B4E"/>
    <w:rsid w:val="000B2EA1"/>
    <w:rsid w:val="000B573A"/>
    <w:rsid w:val="000F3886"/>
    <w:rsid w:val="00111439"/>
    <w:rsid w:val="0012708A"/>
    <w:rsid w:val="00142849"/>
    <w:rsid w:val="00164B97"/>
    <w:rsid w:val="00167EF9"/>
    <w:rsid w:val="001745A2"/>
    <w:rsid w:val="001758A6"/>
    <w:rsid w:val="00194E2C"/>
    <w:rsid w:val="001A6E7B"/>
    <w:rsid w:val="001B6449"/>
    <w:rsid w:val="001F315E"/>
    <w:rsid w:val="002125FB"/>
    <w:rsid w:val="00250425"/>
    <w:rsid w:val="002522A3"/>
    <w:rsid w:val="002613A7"/>
    <w:rsid w:val="00264FD1"/>
    <w:rsid w:val="0026703E"/>
    <w:rsid w:val="00276A3A"/>
    <w:rsid w:val="00277DC3"/>
    <w:rsid w:val="00284BBA"/>
    <w:rsid w:val="002A55F7"/>
    <w:rsid w:val="002D59C4"/>
    <w:rsid w:val="003211F5"/>
    <w:rsid w:val="003265D7"/>
    <w:rsid w:val="00326BAE"/>
    <w:rsid w:val="00333CC5"/>
    <w:rsid w:val="00334FBA"/>
    <w:rsid w:val="003409A8"/>
    <w:rsid w:val="00345068"/>
    <w:rsid w:val="00345FAE"/>
    <w:rsid w:val="00350C45"/>
    <w:rsid w:val="0036607E"/>
    <w:rsid w:val="003763AE"/>
    <w:rsid w:val="00382211"/>
    <w:rsid w:val="00384484"/>
    <w:rsid w:val="003948CA"/>
    <w:rsid w:val="00395CC7"/>
    <w:rsid w:val="003A530F"/>
    <w:rsid w:val="003B1768"/>
    <w:rsid w:val="003E644A"/>
    <w:rsid w:val="00400F11"/>
    <w:rsid w:val="00434095"/>
    <w:rsid w:val="0043602A"/>
    <w:rsid w:val="00440845"/>
    <w:rsid w:val="00442987"/>
    <w:rsid w:val="00486CDF"/>
    <w:rsid w:val="004972E1"/>
    <w:rsid w:val="004A576E"/>
    <w:rsid w:val="004A7F8B"/>
    <w:rsid w:val="004B1636"/>
    <w:rsid w:val="004B67A7"/>
    <w:rsid w:val="004C0D7A"/>
    <w:rsid w:val="004D137F"/>
    <w:rsid w:val="00500B10"/>
    <w:rsid w:val="00501AB7"/>
    <w:rsid w:val="005064FD"/>
    <w:rsid w:val="00517629"/>
    <w:rsid w:val="0053120A"/>
    <w:rsid w:val="005575DC"/>
    <w:rsid w:val="00563521"/>
    <w:rsid w:val="00563577"/>
    <w:rsid w:val="0056690E"/>
    <w:rsid w:val="00583F13"/>
    <w:rsid w:val="0058597D"/>
    <w:rsid w:val="00592552"/>
    <w:rsid w:val="00596688"/>
    <w:rsid w:val="005C00D5"/>
    <w:rsid w:val="005F2117"/>
    <w:rsid w:val="005F2A3E"/>
    <w:rsid w:val="005F60B8"/>
    <w:rsid w:val="0061517F"/>
    <w:rsid w:val="006152D9"/>
    <w:rsid w:val="00634FB2"/>
    <w:rsid w:val="006415F3"/>
    <w:rsid w:val="00644C60"/>
    <w:rsid w:val="00646CC4"/>
    <w:rsid w:val="00655095"/>
    <w:rsid w:val="00661F76"/>
    <w:rsid w:val="00666493"/>
    <w:rsid w:val="006752BB"/>
    <w:rsid w:val="00682C44"/>
    <w:rsid w:val="006C739C"/>
    <w:rsid w:val="006D390E"/>
    <w:rsid w:val="0070682B"/>
    <w:rsid w:val="00733412"/>
    <w:rsid w:val="00747778"/>
    <w:rsid w:val="00765533"/>
    <w:rsid w:val="00770A0D"/>
    <w:rsid w:val="00780FEE"/>
    <w:rsid w:val="00791069"/>
    <w:rsid w:val="007A483C"/>
    <w:rsid w:val="007B2F42"/>
    <w:rsid w:val="007C2468"/>
    <w:rsid w:val="007D4814"/>
    <w:rsid w:val="007E38C6"/>
    <w:rsid w:val="007E63AC"/>
    <w:rsid w:val="00805511"/>
    <w:rsid w:val="00813DA4"/>
    <w:rsid w:val="008209CF"/>
    <w:rsid w:val="0082590F"/>
    <w:rsid w:val="00830EF8"/>
    <w:rsid w:val="00832318"/>
    <w:rsid w:val="008420CB"/>
    <w:rsid w:val="00874E93"/>
    <w:rsid w:val="00890487"/>
    <w:rsid w:val="008A0557"/>
    <w:rsid w:val="008A5972"/>
    <w:rsid w:val="008E06F1"/>
    <w:rsid w:val="008F0B3D"/>
    <w:rsid w:val="008F6A41"/>
    <w:rsid w:val="0092700D"/>
    <w:rsid w:val="009661D5"/>
    <w:rsid w:val="00974C5B"/>
    <w:rsid w:val="00980035"/>
    <w:rsid w:val="00996569"/>
    <w:rsid w:val="009A17F3"/>
    <w:rsid w:val="009C2E54"/>
    <w:rsid w:val="009D45A6"/>
    <w:rsid w:val="009F1A98"/>
    <w:rsid w:val="009F3E63"/>
    <w:rsid w:val="009F4B48"/>
    <w:rsid w:val="009F4D7C"/>
    <w:rsid w:val="00A202D1"/>
    <w:rsid w:val="00A27DA3"/>
    <w:rsid w:val="00A3080A"/>
    <w:rsid w:val="00A34D48"/>
    <w:rsid w:val="00A4136D"/>
    <w:rsid w:val="00A5218D"/>
    <w:rsid w:val="00AA1020"/>
    <w:rsid w:val="00AA50C2"/>
    <w:rsid w:val="00AB5F47"/>
    <w:rsid w:val="00AC669D"/>
    <w:rsid w:val="00AD2F97"/>
    <w:rsid w:val="00AD397E"/>
    <w:rsid w:val="00AD6F5B"/>
    <w:rsid w:val="00AE7A92"/>
    <w:rsid w:val="00AF1060"/>
    <w:rsid w:val="00B0427C"/>
    <w:rsid w:val="00B10B8A"/>
    <w:rsid w:val="00B64444"/>
    <w:rsid w:val="00B73EA9"/>
    <w:rsid w:val="00B82F92"/>
    <w:rsid w:val="00B84F8C"/>
    <w:rsid w:val="00BE7E33"/>
    <w:rsid w:val="00BF538F"/>
    <w:rsid w:val="00C46925"/>
    <w:rsid w:val="00C47BB0"/>
    <w:rsid w:val="00C61C08"/>
    <w:rsid w:val="00C82D53"/>
    <w:rsid w:val="00C85395"/>
    <w:rsid w:val="00CB7C1B"/>
    <w:rsid w:val="00CC0C3B"/>
    <w:rsid w:val="00CC789D"/>
    <w:rsid w:val="00CE1F1F"/>
    <w:rsid w:val="00CE6059"/>
    <w:rsid w:val="00CF4E69"/>
    <w:rsid w:val="00D05FBF"/>
    <w:rsid w:val="00D743A3"/>
    <w:rsid w:val="00D92678"/>
    <w:rsid w:val="00D93D6B"/>
    <w:rsid w:val="00DA14D7"/>
    <w:rsid w:val="00DA51EB"/>
    <w:rsid w:val="00DB092B"/>
    <w:rsid w:val="00DC61E6"/>
    <w:rsid w:val="00DD28C7"/>
    <w:rsid w:val="00E15E9B"/>
    <w:rsid w:val="00E32D28"/>
    <w:rsid w:val="00E37C9C"/>
    <w:rsid w:val="00E413FB"/>
    <w:rsid w:val="00E43D7F"/>
    <w:rsid w:val="00E507A0"/>
    <w:rsid w:val="00E507CC"/>
    <w:rsid w:val="00E82C74"/>
    <w:rsid w:val="00E92941"/>
    <w:rsid w:val="00F05398"/>
    <w:rsid w:val="00F1049D"/>
    <w:rsid w:val="00F3777A"/>
    <w:rsid w:val="00F95F09"/>
    <w:rsid w:val="00F96753"/>
    <w:rsid w:val="00FA6FB5"/>
    <w:rsid w:val="00FB0EA2"/>
    <w:rsid w:val="00FB5581"/>
    <w:rsid w:val="00FD2BD5"/>
    <w:rsid w:val="00FD42F9"/>
    <w:rsid w:val="00FD5BD8"/>
    <w:rsid w:val="00FE0891"/>
    <w:rsid w:val="00FF1080"/>
    <w:rsid w:val="00FF22AF"/>
    <w:rsid w:val="00FF2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63AE"/>
  </w:style>
  <w:style w:type="paragraph" w:styleId="1">
    <w:name w:val="heading 1"/>
    <w:basedOn w:val="a0"/>
    <w:next w:val="a0"/>
    <w:link w:val="10"/>
    <w:uiPriority w:val="9"/>
    <w:qFormat/>
    <w:rsid w:val="007E63A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qFormat/>
    <w:rsid w:val="007E63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7E63AC"/>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E63A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rsid w:val="007E63AC"/>
    <w:rPr>
      <w:rFonts w:ascii="Arial" w:eastAsia="Times New Roman" w:hAnsi="Arial" w:cs="Arial"/>
      <w:b/>
      <w:bCs/>
      <w:i/>
      <w:iCs/>
      <w:sz w:val="28"/>
      <w:szCs w:val="28"/>
      <w:lang w:eastAsia="ru-RU"/>
    </w:rPr>
  </w:style>
  <w:style w:type="character" w:customStyle="1" w:styleId="30">
    <w:name w:val="Заголовок 3 Знак"/>
    <w:basedOn w:val="a1"/>
    <w:link w:val="3"/>
    <w:rsid w:val="007E63AC"/>
    <w:rPr>
      <w:rFonts w:ascii="Arial" w:eastAsia="Times New Roman" w:hAnsi="Arial" w:cs="Arial"/>
      <w:b/>
      <w:bCs/>
      <w:sz w:val="26"/>
      <w:szCs w:val="26"/>
      <w:lang w:eastAsia="ru-RU"/>
    </w:rPr>
  </w:style>
  <w:style w:type="numbering" w:customStyle="1" w:styleId="11">
    <w:name w:val="Нет списка1"/>
    <w:next w:val="a3"/>
    <w:uiPriority w:val="99"/>
    <w:semiHidden/>
    <w:unhideWhenUsed/>
    <w:rsid w:val="007E63AC"/>
  </w:style>
  <w:style w:type="paragraph" w:styleId="a4">
    <w:name w:val="Body Text Indent"/>
    <w:basedOn w:val="a0"/>
    <w:link w:val="a5"/>
    <w:uiPriority w:val="99"/>
    <w:rsid w:val="007E63AC"/>
    <w:pPr>
      <w:widowControl w:val="0"/>
      <w:spacing w:after="0" w:line="360" w:lineRule="auto"/>
      <w:ind w:firstLine="748"/>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1"/>
    <w:link w:val="a4"/>
    <w:uiPriority w:val="99"/>
    <w:rsid w:val="007E63AC"/>
    <w:rPr>
      <w:rFonts w:ascii="Times New Roman" w:eastAsia="Times New Roman" w:hAnsi="Times New Roman" w:cs="Times New Roman"/>
      <w:sz w:val="24"/>
      <w:szCs w:val="20"/>
      <w:lang w:eastAsia="ru-RU"/>
    </w:rPr>
  </w:style>
  <w:style w:type="paragraph" w:customStyle="1" w:styleId="ConsPlusNormal">
    <w:name w:val="ConsPlusNormal"/>
    <w:link w:val="ConsPlusNormal1"/>
    <w:qFormat/>
    <w:rsid w:val="007E6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0"/>
    <w:link w:val="a7"/>
    <w:uiPriority w:val="34"/>
    <w:qFormat/>
    <w:rsid w:val="007E63AC"/>
    <w:pPr>
      <w:spacing w:after="200" w:line="276" w:lineRule="auto"/>
      <w:ind w:left="720"/>
      <w:contextualSpacing/>
    </w:pPr>
    <w:rPr>
      <w:rFonts w:ascii="Calibri" w:eastAsia="Calibri" w:hAnsi="Calibri" w:cs="Times New Roman"/>
    </w:rPr>
  </w:style>
  <w:style w:type="character" w:customStyle="1" w:styleId="a8">
    <w:name w:val="Гипертекстовая ссылка"/>
    <w:uiPriority w:val="99"/>
    <w:rsid w:val="007E63AC"/>
    <w:rPr>
      <w:color w:val="106BBE"/>
    </w:rPr>
  </w:style>
  <w:style w:type="character" w:styleId="a9">
    <w:name w:val="Strong"/>
    <w:basedOn w:val="a1"/>
    <w:qFormat/>
    <w:rsid w:val="007E63AC"/>
    <w:rPr>
      <w:b/>
      <w:bCs/>
    </w:rPr>
  </w:style>
  <w:style w:type="paragraph" w:styleId="aa">
    <w:name w:val="TOC Heading"/>
    <w:basedOn w:val="1"/>
    <w:next w:val="a0"/>
    <w:uiPriority w:val="39"/>
    <w:unhideWhenUsed/>
    <w:qFormat/>
    <w:rsid w:val="007E63AC"/>
    <w:pPr>
      <w:spacing w:line="259" w:lineRule="auto"/>
      <w:outlineLvl w:val="9"/>
    </w:pPr>
  </w:style>
  <w:style w:type="paragraph" w:styleId="21">
    <w:name w:val="toc 2"/>
    <w:basedOn w:val="a0"/>
    <w:next w:val="a0"/>
    <w:autoRedefine/>
    <w:uiPriority w:val="39"/>
    <w:unhideWhenUsed/>
    <w:rsid w:val="007E63AC"/>
    <w:pPr>
      <w:spacing w:after="100" w:line="240" w:lineRule="auto"/>
      <w:ind w:left="240"/>
    </w:pPr>
    <w:rPr>
      <w:rFonts w:ascii="Times New Roman" w:eastAsia="Times New Roman" w:hAnsi="Times New Roman" w:cs="Times New Roman"/>
      <w:sz w:val="24"/>
      <w:szCs w:val="24"/>
      <w:lang w:eastAsia="ru-RU"/>
    </w:rPr>
  </w:style>
  <w:style w:type="paragraph" w:styleId="31">
    <w:name w:val="toc 3"/>
    <w:basedOn w:val="a0"/>
    <w:next w:val="a0"/>
    <w:autoRedefine/>
    <w:uiPriority w:val="39"/>
    <w:unhideWhenUsed/>
    <w:rsid w:val="007E63AC"/>
    <w:pPr>
      <w:spacing w:after="100" w:line="240" w:lineRule="auto"/>
      <w:ind w:left="480"/>
    </w:pPr>
    <w:rPr>
      <w:rFonts w:ascii="Times New Roman" w:eastAsia="Times New Roman" w:hAnsi="Times New Roman" w:cs="Times New Roman"/>
      <w:sz w:val="24"/>
      <w:szCs w:val="24"/>
      <w:lang w:eastAsia="ru-RU"/>
    </w:rPr>
  </w:style>
  <w:style w:type="character" w:styleId="ab">
    <w:name w:val="Hyperlink"/>
    <w:basedOn w:val="a1"/>
    <w:uiPriority w:val="99"/>
    <w:unhideWhenUsed/>
    <w:rsid w:val="007E63AC"/>
    <w:rPr>
      <w:color w:val="0563C1" w:themeColor="hyperlink"/>
      <w:u w:val="single"/>
    </w:rPr>
  </w:style>
  <w:style w:type="character" w:customStyle="1" w:styleId="ConsPlusNormal1">
    <w:name w:val="ConsPlusNormal Знак1"/>
    <w:basedOn w:val="a1"/>
    <w:link w:val="ConsPlusNormal"/>
    <w:locked/>
    <w:rsid w:val="007E63AC"/>
    <w:rPr>
      <w:rFonts w:ascii="Arial" w:eastAsia="Times New Roman" w:hAnsi="Arial" w:cs="Arial"/>
      <w:sz w:val="20"/>
      <w:szCs w:val="20"/>
      <w:lang w:eastAsia="ru-RU"/>
    </w:rPr>
  </w:style>
  <w:style w:type="paragraph" w:customStyle="1" w:styleId="ConsPlusDocList">
    <w:name w:val="ConsPlusDocList"/>
    <w:uiPriority w:val="99"/>
    <w:rsid w:val="007E63A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c">
    <w:name w:val="Normal (Web)"/>
    <w:aliases w:val="Обычный (Web)"/>
    <w:basedOn w:val="a0"/>
    <w:rsid w:val="007E63AC"/>
    <w:pPr>
      <w:spacing w:before="41" w:after="41" w:line="240" w:lineRule="auto"/>
      <w:ind w:left="41" w:right="41" w:firstLine="720"/>
      <w:jc w:val="both"/>
    </w:pPr>
    <w:rPr>
      <w:rFonts w:ascii="Tahoma" w:eastAsia="Calibri" w:hAnsi="Tahoma" w:cs="Tahoma"/>
      <w:color w:val="000000"/>
      <w:sz w:val="16"/>
      <w:szCs w:val="16"/>
      <w:lang w:eastAsia="ru-RU"/>
    </w:rPr>
  </w:style>
  <w:style w:type="paragraph" w:customStyle="1" w:styleId="s3">
    <w:name w:val="s_3"/>
    <w:basedOn w:val="a0"/>
    <w:rsid w:val="007E63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39"/>
    <w:rsid w:val="007E6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E63AC"/>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sonormalbullet2gif">
    <w:name w:val="msonormalbullet2.gif"/>
    <w:basedOn w:val="a0"/>
    <w:uiPriority w:val="99"/>
    <w:rsid w:val="007E63AC"/>
    <w:pPr>
      <w:spacing w:before="100" w:beforeAutospacing="1" w:after="100" w:afterAutospacing="1" w:line="240" w:lineRule="auto"/>
    </w:pPr>
    <w:rPr>
      <w:rFonts w:ascii="Calibri" w:eastAsia="Times New Roman" w:hAnsi="Calibri" w:cs="Calibri"/>
      <w:sz w:val="24"/>
      <w:szCs w:val="24"/>
      <w:lang w:eastAsia="ru-RU"/>
    </w:rPr>
  </w:style>
  <w:style w:type="paragraph" w:styleId="ae">
    <w:name w:val="footnote text"/>
    <w:basedOn w:val="a0"/>
    <w:link w:val="af"/>
    <w:uiPriority w:val="99"/>
    <w:semiHidden/>
    <w:rsid w:val="007E63AC"/>
    <w:pPr>
      <w:spacing w:after="0" w:line="240" w:lineRule="auto"/>
      <w:ind w:right="45"/>
      <w:jc w:val="both"/>
    </w:pPr>
    <w:rPr>
      <w:rFonts w:ascii="Calibri" w:eastAsia="Times New Roman" w:hAnsi="Calibri" w:cs="Calibri"/>
      <w:sz w:val="20"/>
      <w:szCs w:val="20"/>
    </w:rPr>
  </w:style>
  <w:style w:type="character" w:customStyle="1" w:styleId="af">
    <w:name w:val="Текст сноски Знак"/>
    <w:basedOn w:val="a1"/>
    <w:link w:val="ae"/>
    <w:uiPriority w:val="99"/>
    <w:semiHidden/>
    <w:rsid w:val="007E63AC"/>
    <w:rPr>
      <w:rFonts w:ascii="Calibri" w:eastAsia="Times New Roman" w:hAnsi="Calibri" w:cs="Calibri"/>
      <w:sz w:val="20"/>
      <w:szCs w:val="20"/>
    </w:rPr>
  </w:style>
  <w:style w:type="character" w:styleId="af0">
    <w:name w:val="footnote reference"/>
    <w:basedOn w:val="a1"/>
    <w:uiPriority w:val="99"/>
    <w:semiHidden/>
    <w:rsid w:val="007E63AC"/>
    <w:rPr>
      <w:rFonts w:cs="Times New Roman"/>
      <w:vertAlign w:val="superscript"/>
    </w:rPr>
  </w:style>
  <w:style w:type="paragraph" w:styleId="af1">
    <w:name w:val="header"/>
    <w:basedOn w:val="a0"/>
    <w:link w:val="af2"/>
    <w:unhideWhenUsed/>
    <w:rsid w:val="007E63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1"/>
    <w:link w:val="af1"/>
    <w:uiPriority w:val="99"/>
    <w:rsid w:val="007E63AC"/>
    <w:rPr>
      <w:rFonts w:ascii="Times New Roman" w:eastAsia="Times New Roman" w:hAnsi="Times New Roman" w:cs="Times New Roman"/>
      <w:sz w:val="24"/>
      <w:szCs w:val="24"/>
      <w:lang w:eastAsia="ru-RU"/>
    </w:rPr>
  </w:style>
  <w:style w:type="paragraph" w:styleId="af3">
    <w:name w:val="footer"/>
    <w:basedOn w:val="a0"/>
    <w:link w:val="af4"/>
    <w:uiPriority w:val="99"/>
    <w:unhideWhenUsed/>
    <w:rsid w:val="007E63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rsid w:val="007E63AC"/>
    <w:rPr>
      <w:rFonts w:ascii="Times New Roman" w:eastAsia="Times New Roman" w:hAnsi="Times New Roman" w:cs="Times New Roman"/>
      <w:sz w:val="24"/>
      <w:szCs w:val="24"/>
      <w:lang w:eastAsia="ru-RU"/>
    </w:rPr>
  </w:style>
  <w:style w:type="paragraph" w:styleId="af5">
    <w:name w:val="endnote text"/>
    <w:basedOn w:val="a0"/>
    <w:link w:val="af6"/>
    <w:uiPriority w:val="99"/>
    <w:semiHidden/>
    <w:unhideWhenUsed/>
    <w:rsid w:val="007E63AC"/>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1"/>
    <w:link w:val="af5"/>
    <w:uiPriority w:val="99"/>
    <w:semiHidden/>
    <w:rsid w:val="007E63AC"/>
    <w:rPr>
      <w:rFonts w:ascii="Times New Roman" w:eastAsia="Times New Roman" w:hAnsi="Times New Roman" w:cs="Times New Roman"/>
      <w:sz w:val="20"/>
      <w:szCs w:val="20"/>
      <w:lang w:eastAsia="ru-RU"/>
    </w:rPr>
  </w:style>
  <w:style w:type="character" w:styleId="af7">
    <w:name w:val="endnote reference"/>
    <w:basedOn w:val="a1"/>
    <w:uiPriority w:val="99"/>
    <w:semiHidden/>
    <w:unhideWhenUsed/>
    <w:rsid w:val="007E63AC"/>
    <w:rPr>
      <w:vertAlign w:val="superscript"/>
    </w:rPr>
  </w:style>
  <w:style w:type="paragraph" w:customStyle="1" w:styleId="af8">
    <w:name w:val="Прижатый влево"/>
    <w:basedOn w:val="a0"/>
    <w:next w:val="a0"/>
    <w:uiPriority w:val="99"/>
    <w:rsid w:val="007E63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Нормальный (таблица)"/>
    <w:basedOn w:val="a0"/>
    <w:next w:val="a0"/>
    <w:uiPriority w:val="99"/>
    <w:rsid w:val="007E63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ConsNormal">
    <w:name w:val="ConsNormal Знак"/>
    <w:link w:val="ConsNormal0"/>
    <w:locked/>
    <w:rsid w:val="007E63AC"/>
    <w:rPr>
      <w:rFonts w:ascii="Arial" w:hAnsi="Arial" w:cs="Arial"/>
      <w:lang w:eastAsia="ru-RU"/>
    </w:rPr>
  </w:style>
  <w:style w:type="paragraph" w:customStyle="1" w:styleId="ConsNormal0">
    <w:name w:val="ConsNormal"/>
    <w:link w:val="ConsNormal"/>
    <w:rsid w:val="007E63AC"/>
    <w:pPr>
      <w:widowControl w:val="0"/>
      <w:spacing w:after="0" w:line="240" w:lineRule="auto"/>
      <w:ind w:firstLine="720"/>
    </w:pPr>
    <w:rPr>
      <w:rFonts w:ascii="Arial" w:hAnsi="Arial" w:cs="Arial"/>
      <w:lang w:eastAsia="ru-RU"/>
    </w:rPr>
  </w:style>
  <w:style w:type="paragraph" w:customStyle="1" w:styleId="afa">
    <w:name w:val="таблица"/>
    <w:basedOn w:val="a0"/>
    <w:link w:val="afb"/>
    <w:qFormat/>
    <w:rsid w:val="007E63AC"/>
    <w:pPr>
      <w:spacing w:before="60" w:after="60" w:line="240" w:lineRule="auto"/>
      <w:jc w:val="both"/>
    </w:pPr>
    <w:rPr>
      <w:rFonts w:ascii="Times New Roman" w:eastAsia="Calibri" w:hAnsi="Times New Roman" w:cs="Times New Roman"/>
      <w:sz w:val="20"/>
      <w:szCs w:val="20"/>
    </w:rPr>
  </w:style>
  <w:style w:type="character" w:customStyle="1" w:styleId="afb">
    <w:name w:val="таблица Знак"/>
    <w:link w:val="afa"/>
    <w:rsid w:val="007E63AC"/>
    <w:rPr>
      <w:rFonts w:ascii="Times New Roman" w:eastAsia="Calibri" w:hAnsi="Times New Roman" w:cs="Times New Roman"/>
      <w:sz w:val="20"/>
      <w:szCs w:val="20"/>
    </w:rPr>
  </w:style>
  <w:style w:type="paragraph" w:customStyle="1" w:styleId="afc">
    <w:name w:val="Основной стиль"/>
    <w:basedOn w:val="a0"/>
    <w:link w:val="afd"/>
    <w:rsid w:val="007E63AC"/>
    <w:pPr>
      <w:spacing w:after="0" w:line="240" w:lineRule="auto"/>
      <w:ind w:firstLine="680"/>
      <w:jc w:val="both"/>
    </w:pPr>
    <w:rPr>
      <w:rFonts w:ascii="Arial" w:eastAsia="Times New Roman" w:hAnsi="Arial" w:cs="Arial"/>
      <w:sz w:val="24"/>
      <w:szCs w:val="24"/>
      <w:lang w:eastAsia="ru-RU"/>
    </w:rPr>
  </w:style>
  <w:style w:type="character" w:customStyle="1" w:styleId="afd">
    <w:name w:val="Основной стиль Знак"/>
    <w:basedOn w:val="a1"/>
    <w:link w:val="afc"/>
    <w:locked/>
    <w:rsid w:val="007E63AC"/>
    <w:rPr>
      <w:rFonts w:ascii="Arial" w:eastAsia="Times New Roman" w:hAnsi="Arial" w:cs="Arial"/>
      <w:sz w:val="24"/>
      <w:szCs w:val="24"/>
      <w:lang w:eastAsia="ru-RU"/>
    </w:rPr>
  </w:style>
  <w:style w:type="paragraph" w:styleId="afe">
    <w:name w:val="Body Text"/>
    <w:basedOn w:val="a0"/>
    <w:link w:val="aff"/>
    <w:uiPriority w:val="99"/>
    <w:unhideWhenUsed/>
    <w:rsid w:val="007E63AC"/>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1"/>
    <w:link w:val="afe"/>
    <w:uiPriority w:val="99"/>
    <w:rsid w:val="007E63AC"/>
    <w:rPr>
      <w:rFonts w:ascii="Times New Roman" w:eastAsia="Times New Roman" w:hAnsi="Times New Roman" w:cs="Times New Roman"/>
      <w:sz w:val="24"/>
      <w:szCs w:val="24"/>
      <w:lang w:eastAsia="ru-RU"/>
    </w:rPr>
  </w:style>
  <w:style w:type="paragraph" w:customStyle="1" w:styleId="G0">
    <w:name w:val="_G_Обычный"/>
    <w:basedOn w:val="a0"/>
    <w:link w:val="G1"/>
    <w:qFormat/>
    <w:rsid w:val="007E63AC"/>
    <w:pPr>
      <w:spacing w:after="0" w:line="276" w:lineRule="auto"/>
      <w:ind w:firstLine="709"/>
      <w:contextualSpacing/>
      <w:jc w:val="both"/>
    </w:pPr>
    <w:rPr>
      <w:rFonts w:ascii="Times New Roman" w:eastAsia="Calibri" w:hAnsi="Times New Roman" w:cs="Times New Roman"/>
      <w:iCs/>
      <w:sz w:val="24"/>
      <w:szCs w:val="26"/>
    </w:rPr>
  </w:style>
  <w:style w:type="character" w:customStyle="1" w:styleId="G1">
    <w:name w:val="_G_Обычный Знак"/>
    <w:link w:val="G0"/>
    <w:rsid w:val="007E63AC"/>
    <w:rPr>
      <w:rFonts w:ascii="Times New Roman" w:eastAsia="Calibri" w:hAnsi="Times New Roman" w:cs="Times New Roman"/>
      <w:iCs/>
      <w:sz w:val="24"/>
      <w:szCs w:val="26"/>
    </w:rPr>
  </w:style>
  <w:style w:type="paragraph" w:customStyle="1" w:styleId="headertext">
    <w:name w:val="headertext"/>
    <w:basedOn w:val="a0"/>
    <w:rsid w:val="007E6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
    <w:name w:val="_G_пзз_Статья"/>
    <w:basedOn w:val="G0"/>
    <w:next w:val="G0"/>
    <w:qFormat/>
    <w:rsid w:val="007E63AC"/>
    <w:pPr>
      <w:numPr>
        <w:numId w:val="16"/>
      </w:numPr>
      <w:tabs>
        <w:tab w:val="num" w:pos="227"/>
        <w:tab w:val="left" w:pos="1843"/>
      </w:tabs>
      <w:spacing w:before="120" w:after="120"/>
      <w:ind w:left="0" w:firstLine="709"/>
    </w:pPr>
    <w:rPr>
      <w:b/>
    </w:rPr>
  </w:style>
  <w:style w:type="paragraph" w:customStyle="1" w:styleId="ConsPlusNonformat">
    <w:name w:val="ConsPlusNonformat"/>
    <w:rsid w:val="007E6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Title"/>
    <w:basedOn w:val="a0"/>
    <w:link w:val="aff1"/>
    <w:qFormat/>
    <w:rsid w:val="0026703E"/>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f1">
    <w:name w:val="Название Знак"/>
    <w:basedOn w:val="a1"/>
    <w:link w:val="aff0"/>
    <w:rsid w:val="0026703E"/>
    <w:rPr>
      <w:rFonts w:ascii="Times New Roman" w:eastAsia="Times New Roman" w:hAnsi="Times New Roman" w:cs="Times New Roman"/>
      <w:b/>
      <w:bCs/>
      <w:sz w:val="28"/>
      <w:szCs w:val="20"/>
    </w:rPr>
  </w:style>
  <w:style w:type="paragraph" w:customStyle="1" w:styleId="12">
    <w:name w:val="Абзац списка1"/>
    <w:basedOn w:val="a0"/>
    <w:uiPriority w:val="99"/>
    <w:qFormat/>
    <w:rsid w:val="00035C28"/>
    <w:pPr>
      <w:spacing w:after="200" w:line="276" w:lineRule="auto"/>
      <w:ind w:left="720"/>
    </w:pPr>
    <w:rPr>
      <w:rFonts w:ascii="Calibri" w:eastAsia="Calibri" w:hAnsi="Calibri" w:cs="Calibri"/>
    </w:rPr>
  </w:style>
  <w:style w:type="paragraph" w:customStyle="1" w:styleId="22">
    <w:name w:val="Абзац списка2"/>
    <w:basedOn w:val="a0"/>
    <w:uiPriority w:val="99"/>
    <w:qFormat/>
    <w:rsid w:val="0012708A"/>
    <w:pPr>
      <w:spacing w:after="200" w:line="276" w:lineRule="auto"/>
      <w:ind w:left="720"/>
    </w:pPr>
    <w:rPr>
      <w:rFonts w:ascii="Calibri" w:eastAsia="Calibri" w:hAnsi="Calibri" w:cs="Calibri"/>
    </w:rPr>
  </w:style>
  <w:style w:type="character" w:customStyle="1" w:styleId="ConsPlusNormal10">
    <w:name w:val="ConsPlusNormal Знак1 Знак"/>
    <w:uiPriority w:val="99"/>
    <w:rsid w:val="00BF538F"/>
    <w:rPr>
      <w:rFonts w:ascii="Arial" w:eastAsia="Times New Roman" w:hAnsi="Arial" w:cs="Arial"/>
      <w:sz w:val="20"/>
      <w:szCs w:val="20"/>
      <w:lang w:eastAsia="ru-RU"/>
    </w:rPr>
  </w:style>
  <w:style w:type="paragraph" w:styleId="a">
    <w:name w:val="List"/>
    <w:basedOn w:val="a0"/>
    <w:rsid w:val="004A7F8B"/>
    <w:pPr>
      <w:numPr>
        <w:numId w:val="39"/>
      </w:numPr>
      <w:tabs>
        <w:tab w:val="left" w:pos="1276"/>
      </w:tabs>
      <w:suppressAutoHyphens/>
      <w:spacing w:after="0" w:line="240" w:lineRule="auto"/>
      <w:jc w:val="both"/>
    </w:pPr>
    <w:rPr>
      <w:rFonts w:ascii="Times New Roman" w:eastAsia="Lucida Sans Unicode" w:hAnsi="Times New Roman" w:cs="Times New Roman"/>
      <w:kern w:val="1"/>
      <w:sz w:val="24"/>
      <w:szCs w:val="24"/>
      <w:lang w:eastAsia="ru-RU"/>
    </w:rPr>
  </w:style>
  <w:style w:type="paragraph" w:customStyle="1" w:styleId="textn">
    <w:name w:val="textn"/>
    <w:basedOn w:val="a0"/>
    <w:rsid w:val="00194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rsid w:val="00890487"/>
    <w:rPr>
      <w:rFonts w:ascii="Calibri" w:eastAsia="Calibri" w:hAnsi="Calibri" w:cs="Times New Roman"/>
    </w:rPr>
  </w:style>
  <w:style w:type="paragraph" w:customStyle="1" w:styleId="aff2">
    <w:name w:val="Таблица_Текст_Лево"/>
    <w:basedOn w:val="a0"/>
    <w:qFormat/>
    <w:rsid w:val="00CC789D"/>
    <w:pPr>
      <w:spacing w:after="0" w:line="240" w:lineRule="auto"/>
      <w:ind w:left="57"/>
    </w:pPr>
    <w:rPr>
      <w:rFonts w:ascii="Times New Roman" w:eastAsia="Lucida Sans Unicode" w:hAnsi="Times New Roman" w:cs="Times New Roman"/>
      <w:kern w:val="1"/>
      <w:sz w:val="24"/>
      <w:szCs w:val="24"/>
      <w:lang w:eastAsia="ru-RU"/>
    </w:rPr>
  </w:style>
  <w:style w:type="character" w:customStyle="1" w:styleId="32">
    <w:name w:val="Основной шрифт абзаца3"/>
    <w:rsid w:val="001F315E"/>
  </w:style>
  <w:style w:type="character" w:customStyle="1" w:styleId="aff3">
    <w:name w:val="Не вступил в силу"/>
    <w:basedOn w:val="a1"/>
    <w:rsid w:val="003B1768"/>
    <w:rPr>
      <w:color w:val="008080"/>
      <w:sz w:val="20"/>
      <w:szCs w:val="20"/>
    </w:rPr>
  </w:style>
  <w:style w:type="character" w:customStyle="1" w:styleId="searchtext">
    <w:name w:val="searchtext"/>
    <w:basedOn w:val="a1"/>
    <w:rsid w:val="00780FEE"/>
  </w:style>
  <w:style w:type="paragraph" w:customStyle="1" w:styleId="formattext">
    <w:name w:val="formattext"/>
    <w:basedOn w:val="a0"/>
    <w:rsid w:val="00334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334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aliases w:val="Таблицы"/>
    <w:link w:val="aff5"/>
    <w:uiPriority w:val="99"/>
    <w:qFormat/>
    <w:rsid w:val="008E06F1"/>
    <w:pPr>
      <w:spacing w:after="0" w:line="240" w:lineRule="auto"/>
    </w:pPr>
    <w:rPr>
      <w:rFonts w:eastAsiaTheme="minorEastAsia"/>
      <w:lang w:eastAsia="ru-RU"/>
    </w:rPr>
  </w:style>
  <w:style w:type="character" w:customStyle="1" w:styleId="aff5">
    <w:name w:val="Без интервала Знак"/>
    <w:aliases w:val="Таблицы Знак"/>
    <w:basedOn w:val="a1"/>
    <w:link w:val="aff4"/>
    <w:uiPriority w:val="99"/>
    <w:rsid w:val="008E06F1"/>
    <w:rPr>
      <w:rFonts w:eastAsiaTheme="minorEastAsia"/>
      <w:lang w:eastAsia="ru-RU"/>
    </w:rPr>
  </w:style>
  <w:style w:type="paragraph" w:customStyle="1" w:styleId="13">
    <w:name w:val="Обычный1"/>
    <w:uiPriority w:val="99"/>
    <w:rsid w:val="008E06F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ff6">
    <w:name w:val="Balloon Text"/>
    <w:basedOn w:val="a0"/>
    <w:link w:val="aff7"/>
    <w:uiPriority w:val="99"/>
    <w:semiHidden/>
    <w:unhideWhenUsed/>
    <w:rsid w:val="00CF4E69"/>
    <w:pPr>
      <w:spacing w:after="0" w:line="240" w:lineRule="auto"/>
    </w:pPr>
    <w:rPr>
      <w:rFonts w:ascii="Tahoma" w:hAnsi="Tahoma" w:cs="Tahoma"/>
      <w:sz w:val="16"/>
      <w:szCs w:val="16"/>
    </w:rPr>
  </w:style>
  <w:style w:type="character" w:customStyle="1" w:styleId="aff7">
    <w:name w:val="Текст выноски Знак"/>
    <w:basedOn w:val="a1"/>
    <w:link w:val="aff6"/>
    <w:uiPriority w:val="99"/>
    <w:semiHidden/>
    <w:rsid w:val="00CF4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85415">
      <w:bodyDiv w:val="1"/>
      <w:marLeft w:val="0"/>
      <w:marRight w:val="0"/>
      <w:marTop w:val="0"/>
      <w:marBottom w:val="0"/>
      <w:divBdr>
        <w:top w:val="none" w:sz="0" w:space="0" w:color="auto"/>
        <w:left w:val="none" w:sz="0" w:space="0" w:color="auto"/>
        <w:bottom w:val="none" w:sz="0" w:space="0" w:color="auto"/>
        <w:right w:val="none" w:sz="0" w:space="0" w:color="auto"/>
      </w:divBdr>
    </w:div>
    <w:div w:id="298345478">
      <w:bodyDiv w:val="1"/>
      <w:marLeft w:val="0"/>
      <w:marRight w:val="0"/>
      <w:marTop w:val="0"/>
      <w:marBottom w:val="0"/>
      <w:divBdr>
        <w:top w:val="none" w:sz="0" w:space="0" w:color="auto"/>
        <w:left w:val="none" w:sz="0" w:space="0" w:color="auto"/>
        <w:bottom w:val="none" w:sz="0" w:space="0" w:color="auto"/>
        <w:right w:val="none" w:sz="0" w:space="0" w:color="auto"/>
      </w:divBdr>
    </w:div>
    <w:div w:id="336035602">
      <w:bodyDiv w:val="1"/>
      <w:marLeft w:val="0"/>
      <w:marRight w:val="0"/>
      <w:marTop w:val="0"/>
      <w:marBottom w:val="0"/>
      <w:divBdr>
        <w:top w:val="none" w:sz="0" w:space="0" w:color="auto"/>
        <w:left w:val="none" w:sz="0" w:space="0" w:color="auto"/>
        <w:bottom w:val="none" w:sz="0" w:space="0" w:color="auto"/>
        <w:right w:val="none" w:sz="0" w:space="0" w:color="auto"/>
      </w:divBdr>
    </w:div>
    <w:div w:id="502934278">
      <w:bodyDiv w:val="1"/>
      <w:marLeft w:val="0"/>
      <w:marRight w:val="0"/>
      <w:marTop w:val="0"/>
      <w:marBottom w:val="0"/>
      <w:divBdr>
        <w:top w:val="none" w:sz="0" w:space="0" w:color="auto"/>
        <w:left w:val="none" w:sz="0" w:space="0" w:color="auto"/>
        <w:bottom w:val="none" w:sz="0" w:space="0" w:color="auto"/>
        <w:right w:val="none" w:sz="0" w:space="0" w:color="auto"/>
      </w:divBdr>
    </w:div>
    <w:div w:id="713312860">
      <w:bodyDiv w:val="1"/>
      <w:marLeft w:val="0"/>
      <w:marRight w:val="0"/>
      <w:marTop w:val="0"/>
      <w:marBottom w:val="0"/>
      <w:divBdr>
        <w:top w:val="none" w:sz="0" w:space="0" w:color="auto"/>
        <w:left w:val="none" w:sz="0" w:space="0" w:color="auto"/>
        <w:bottom w:val="none" w:sz="0" w:space="0" w:color="auto"/>
        <w:right w:val="none" w:sz="0" w:space="0" w:color="auto"/>
      </w:divBdr>
      <w:divsChild>
        <w:div w:id="410784877">
          <w:marLeft w:val="0"/>
          <w:marRight w:val="0"/>
          <w:marTop w:val="0"/>
          <w:marBottom w:val="0"/>
          <w:divBdr>
            <w:top w:val="none" w:sz="0" w:space="0" w:color="auto"/>
            <w:left w:val="none" w:sz="0" w:space="0" w:color="auto"/>
            <w:bottom w:val="none" w:sz="0" w:space="0" w:color="auto"/>
            <w:right w:val="none" w:sz="0" w:space="0" w:color="auto"/>
          </w:divBdr>
        </w:div>
      </w:divsChild>
    </w:div>
    <w:div w:id="969868422">
      <w:bodyDiv w:val="1"/>
      <w:marLeft w:val="0"/>
      <w:marRight w:val="0"/>
      <w:marTop w:val="0"/>
      <w:marBottom w:val="0"/>
      <w:divBdr>
        <w:top w:val="none" w:sz="0" w:space="0" w:color="auto"/>
        <w:left w:val="none" w:sz="0" w:space="0" w:color="auto"/>
        <w:bottom w:val="none" w:sz="0" w:space="0" w:color="auto"/>
        <w:right w:val="none" w:sz="0" w:space="0" w:color="auto"/>
      </w:divBdr>
    </w:div>
    <w:div w:id="1393502827">
      <w:bodyDiv w:val="1"/>
      <w:marLeft w:val="0"/>
      <w:marRight w:val="0"/>
      <w:marTop w:val="0"/>
      <w:marBottom w:val="0"/>
      <w:divBdr>
        <w:top w:val="none" w:sz="0" w:space="0" w:color="auto"/>
        <w:left w:val="none" w:sz="0" w:space="0" w:color="auto"/>
        <w:bottom w:val="none" w:sz="0" w:space="0" w:color="auto"/>
        <w:right w:val="none" w:sz="0" w:space="0" w:color="auto"/>
      </w:divBdr>
    </w:div>
    <w:div w:id="1405836174">
      <w:bodyDiv w:val="1"/>
      <w:marLeft w:val="0"/>
      <w:marRight w:val="0"/>
      <w:marTop w:val="0"/>
      <w:marBottom w:val="0"/>
      <w:divBdr>
        <w:top w:val="none" w:sz="0" w:space="0" w:color="auto"/>
        <w:left w:val="none" w:sz="0" w:space="0" w:color="auto"/>
        <w:bottom w:val="none" w:sz="0" w:space="0" w:color="auto"/>
        <w:right w:val="none" w:sz="0" w:space="0" w:color="auto"/>
      </w:divBdr>
    </w:div>
    <w:div w:id="1540122089">
      <w:bodyDiv w:val="1"/>
      <w:marLeft w:val="0"/>
      <w:marRight w:val="0"/>
      <w:marTop w:val="0"/>
      <w:marBottom w:val="0"/>
      <w:divBdr>
        <w:top w:val="none" w:sz="0" w:space="0" w:color="auto"/>
        <w:left w:val="none" w:sz="0" w:space="0" w:color="auto"/>
        <w:bottom w:val="none" w:sz="0" w:space="0" w:color="auto"/>
        <w:right w:val="none" w:sz="0" w:space="0" w:color="auto"/>
      </w:divBdr>
    </w:div>
    <w:div w:id="2030375716">
      <w:bodyDiv w:val="1"/>
      <w:marLeft w:val="0"/>
      <w:marRight w:val="0"/>
      <w:marTop w:val="0"/>
      <w:marBottom w:val="0"/>
      <w:divBdr>
        <w:top w:val="none" w:sz="0" w:space="0" w:color="auto"/>
        <w:left w:val="none" w:sz="0" w:space="0" w:color="auto"/>
        <w:bottom w:val="none" w:sz="0" w:space="0" w:color="auto"/>
        <w:right w:val="none" w:sz="0" w:space="0" w:color="auto"/>
      </w:divBdr>
    </w:div>
    <w:div w:id="20319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CBBA3F34B1333FD25CEAB9338A6836A364F714FC2EF1AC36CE9AFC7974A863953700A8A687FB4f9L" TargetMode="External"/><Relationship Id="rId3" Type="http://schemas.openxmlformats.org/officeDocument/2006/relationships/styles" Target="styles.xml"/><Relationship Id="rId7" Type="http://schemas.openxmlformats.org/officeDocument/2006/relationships/hyperlink" Target="consultantplus://offline/ref=02CE67D742F60283E03C608C0DC583BD3F0FDF559AEB15224A01FD517359C58040AC4389B618uDXA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8282B096C4DFD53116CE66B808FE79DF4EEE565DB0E4144DDDE6143942AE002A1DA2315D141BFE09YD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56CBBA3F34B1333FD25CEAB9338A6836F354C744BC2EF1AC36CE9AFC7974A863953700A8A687FB4fAL" TargetMode="External"/><Relationship Id="rId4" Type="http://schemas.openxmlformats.org/officeDocument/2006/relationships/settings" Target="settings.xml"/><Relationship Id="rId9" Type="http://schemas.openxmlformats.org/officeDocument/2006/relationships/hyperlink" Target="consultantplus://offline/ref=956CBBA3F34B1333FD25CEAB9338A6836A364F714FC2EF1AC36CE9AFC7974A863953700A8A687FB4f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D220-E92D-4FC1-9738-3688229F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27330</Words>
  <Characters>155781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matrona</dc:creator>
  <cp:keywords/>
  <dc:description/>
  <cp:lastModifiedBy>Работник</cp:lastModifiedBy>
  <cp:revision>5</cp:revision>
  <cp:lastPrinted>2025-07-09T10:25:00Z</cp:lastPrinted>
  <dcterms:created xsi:type="dcterms:W3CDTF">2020-01-18T13:28:00Z</dcterms:created>
  <dcterms:modified xsi:type="dcterms:W3CDTF">2025-07-09T10:30:00Z</dcterms:modified>
</cp:coreProperties>
</file>