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3" w:rsidRPr="00BB5D63" w:rsidRDefault="00234C73" w:rsidP="00BB5D63">
      <w:pPr>
        <w:shd w:val="clear" w:color="auto" w:fill="FFFFFF"/>
        <w:spacing w:before="300" w:after="300" w:line="450" w:lineRule="atLeast"/>
        <w:outlineLvl w:val="0"/>
        <w:rPr>
          <w:rFonts w:ascii="Verdana" w:eastAsia="Times New Roman" w:hAnsi="Verdana" w:cs="Times New Roman"/>
          <w:color w:val="185B94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185B94"/>
          <w:kern w:val="36"/>
          <w:sz w:val="36"/>
          <w:szCs w:val="36"/>
          <w:lang w:eastAsia="ru-RU"/>
        </w:rPr>
        <w:t>П</w:t>
      </w:r>
      <w:r w:rsidR="00BB5D63" w:rsidRPr="00BB5D63">
        <w:rPr>
          <w:rFonts w:ascii="Verdana" w:eastAsia="Times New Roman" w:hAnsi="Verdana" w:cs="Times New Roman"/>
          <w:color w:val="185B94"/>
          <w:kern w:val="36"/>
          <w:sz w:val="36"/>
          <w:szCs w:val="36"/>
          <w:lang w:eastAsia="ru-RU"/>
        </w:rPr>
        <w:t xml:space="preserve">амятка по </w:t>
      </w:r>
      <w:proofErr w:type="spellStart"/>
      <w:r w:rsidR="00BB5D63" w:rsidRPr="00BB5D63">
        <w:rPr>
          <w:rFonts w:ascii="Verdana" w:eastAsia="Times New Roman" w:hAnsi="Verdana" w:cs="Times New Roman"/>
          <w:color w:val="185B94"/>
          <w:kern w:val="36"/>
          <w:sz w:val="36"/>
          <w:szCs w:val="36"/>
          <w:lang w:eastAsia="ru-RU"/>
        </w:rPr>
        <w:t>высокопатогенному</w:t>
      </w:r>
      <w:proofErr w:type="spellEnd"/>
      <w:r w:rsidR="00BB5D63" w:rsidRPr="00BB5D63">
        <w:rPr>
          <w:rFonts w:ascii="Verdana" w:eastAsia="Times New Roman" w:hAnsi="Verdana" w:cs="Times New Roman"/>
          <w:color w:val="185B94"/>
          <w:kern w:val="36"/>
          <w:sz w:val="36"/>
          <w:szCs w:val="36"/>
          <w:lang w:eastAsia="ru-RU"/>
        </w:rPr>
        <w:t xml:space="preserve"> гриппу птиц</w:t>
      </w: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Памятка для населения</w:t>
      </w: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ВЫСОКОПАТОГЕННЫЙ ГРИПП ПТИЦ</w:t>
      </w: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BB5D6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Что такое грипп птиц («птичий грипп»)?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ВЫСОКОПАТОГЕННЫЙ ГРИПП ПТИЦ</w:t>
      </w: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 </w:t>
      </w:r>
      <w:proofErr w:type="spell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высокопатогенному</w:t>
      </w:r>
      <w:proofErr w:type="spell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</w:t>
      </w:r>
      <w:proofErr w:type="gram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также свиньи, лошади, хорьки, мыши, кошки, собаки, иные позвоночные и человек.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высокопатогенным</w:t>
      </w:r>
      <w:proofErr w:type="spell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Данное заболевание характеризуется потенциально высокой опасностью возбудителя для человека.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Источники вирусов гриппа птиц в природе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 инфекции. С помощью перелетных птиц эта болезнь распространяется на большие расстояния.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путь передачи.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Опасен ли грипп птиц для человека?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Устойчивость вирусов гриппа птиц к физическим и химическим воздействиям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Симптомы гриппа птиц у домашних птиц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дискоординация</w:t>
      </w:r>
      <w:proofErr w:type="spell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движений, </w:t>
      </w: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коньюктивит</w:t>
      </w:r>
      <w:proofErr w:type="spell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помутнение роговицы и слепота, диарея.</w:t>
      </w:r>
      <w:proofErr w:type="gram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Отмечается опухание и почернение гребня, синюшность сережек, отечность подкожной клетчатки головы, шеи.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высокопатогенный</w:t>
      </w:r>
      <w:proofErr w:type="spell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грипп птиц). Гибель птицы наступает в течение 24-72 часов.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B5D63" w:rsidRPr="00BB5D63" w:rsidRDefault="00BB5D63" w:rsidP="00BB5D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Профилактика гриппа птиц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2. Предоставлять специалистам в области ветеринарии по их требованию птиц для осмотра;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4. Извещать специалистов в области ветеринарии </w:t>
      </w:r>
      <w:proofErr w:type="gram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</w:t>
      </w:r>
      <w:proofErr w:type="gram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5. До прибытия специалистов принять меры по изоляции птиц, подозреваемых в заболевании;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7. Осуществлять куплю-продажу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засечивание</w:t>
      </w:r>
      <w:proofErr w:type="spellEnd"/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окон и дверей).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BB5D63" w:rsidRPr="00BB5D63" w:rsidRDefault="00BB5D63" w:rsidP="00BB5D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B5D6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11. Убой домашней птицы, предназначенной для реализации, осуществлять на специализированных предприятиях.</w:t>
      </w:r>
    </w:p>
    <w:p w:rsidR="00BB5D63" w:rsidRPr="00BB5D63" w:rsidRDefault="00BB5D63" w:rsidP="00BB5D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4368D" w:rsidRPr="00234C73" w:rsidRDefault="00BB5D63">
      <w:pPr>
        <w:rPr>
          <w:b/>
        </w:rPr>
      </w:pPr>
      <w:r w:rsidRPr="00234C73">
        <w:rPr>
          <w:b/>
        </w:rPr>
        <w:t xml:space="preserve">Советская </w:t>
      </w:r>
      <w:r w:rsidR="00234C73" w:rsidRPr="00234C73">
        <w:rPr>
          <w:b/>
        </w:rPr>
        <w:t>районная станция по борьбе с болезнями животных и птиц</w:t>
      </w:r>
      <w:bookmarkStart w:id="0" w:name="_GoBack"/>
      <w:bookmarkEnd w:id="0"/>
      <w:r w:rsidR="00234C73" w:rsidRPr="00234C73">
        <w:rPr>
          <w:b/>
        </w:rPr>
        <w:t>.</w:t>
      </w:r>
    </w:p>
    <w:sectPr w:rsidR="0084368D" w:rsidRPr="0023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9BD"/>
    <w:multiLevelType w:val="multilevel"/>
    <w:tmpl w:val="52B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63"/>
    <w:rsid w:val="00234C73"/>
    <w:rsid w:val="0084368D"/>
    <w:rsid w:val="00B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2022-09-09T06:02:00Z</dcterms:created>
  <dcterms:modified xsi:type="dcterms:W3CDTF">2022-09-09T06:09:00Z</dcterms:modified>
</cp:coreProperties>
</file>