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7" w:rsidRPr="00383ED7" w:rsidRDefault="00F33885" w:rsidP="00383ED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38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margin-left:-16.8pt;margin-top:-.45pt;width:514.1pt;height:201.75pt;z-index:-251658752;visibility:visible;mso-position-horizontal-relative:margin;mso-position-vertical-relative:margin" wrapcoords="-32 0 -32 21520 21600 21520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" o:allowincell="f" o:allowoverlap="f" stroked="f">
            <o:lock v:ext="edit" aspectratio="t"/>
            <v:textbox>
              <w:txbxContent>
                <w:p w:rsidR="00383ED7" w:rsidRDefault="00383ED7" w:rsidP="00383ED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42925" cy="714375"/>
                        <wp:effectExtent l="0" t="0" r="9525" b="9525"/>
                        <wp:docPr id="1" name="Рисунок 1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30000" contrast="100000"/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3ED7" w:rsidRPr="00383ED7" w:rsidRDefault="00383ED7" w:rsidP="00383ED7">
                  <w:pPr>
                    <w:pStyle w:val="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  <w:spacing w:val="20"/>
                      <w:sz w:val="28"/>
                      <w:szCs w:val="28"/>
                    </w:rPr>
                  </w:pPr>
                  <w:r w:rsidRPr="00383ED7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383ED7" w:rsidRPr="00383ED7" w:rsidRDefault="00383ED7" w:rsidP="00AE6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3E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ПУШКИНСКОГО МУНИЦИПАЛЬНОГО ОБРАЗОВАНИЯ</w:t>
                  </w:r>
                </w:p>
                <w:p w:rsidR="00383ED7" w:rsidRPr="00383ED7" w:rsidRDefault="00383ED7" w:rsidP="00383ED7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  <w:r w:rsidRPr="00383ED7"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  <w:t xml:space="preserve">СОВЕТСКОГО МУНИЦИПАЛЬНОГО РАЙОНА </w:t>
                  </w:r>
                </w:p>
                <w:p w:rsidR="00383ED7" w:rsidRDefault="00383ED7" w:rsidP="00383ED7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  <w:r w:rsidRPr="00383ED7"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  <w:t>САРАТОВСКОЙ ОБЛАСТИ</w:t>
                  </w:r>
                </w:p>
                <w:p w:rsidR="00383ED7" w:rsidRDefault="00383ED7" w:rsidP="00383ED7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</w:p>
                <w:p w:rsidR="00383ED7" w:rsidRPr="00383ED7" w:rsidRDefault="00383ED7" w:rsidP="00383ED7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</w:p>
                <w:p w:rsidR="00383ED7" w:rsidRPr="00383ED7" w:rsidRDefault="00383ED7" w:rsidP="00383ED7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30"/>
                      <w:sz w:val="28"/>
                      <w:szCs w:val="28"/>
                      <w:lang w:eastAsia="ru-RU"/>
                    </w:rPr>
                  </w:pPr>
                  <w:r w:rsidRPr="00383ED7">
                    <w:rPr>
                      <w:rFonts w:ascii="Times New Roman" w:eastAsia="Times New Roman" w:hAnsi="Times New Roman" w:cs="Times New Roman"/>
                      <w:b/>
                      <w:spacing w:val="110"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  <w:p w:rsidR="00383ED7" w:rsidRDefault="00383ED7" w:rsidP="00383ED7">
                  <w:pPr>
                    <w:pStyle w:val="a3"/>
                    <w:tabs>
                      <w:tab w:val="left" w:pos="708"/>
                    </w:tabs>
                    <w:spacing w:line="252" w:lineRule="auto"/>
                    <w:jc w:val="center"/>
                    <w:rPr>
                      <w:b/>
                      <w:spacing w:val="24"/>
                      <w:sz w:val="26"/>
                    </w:rPr>
                  </w:pPr>
                </w:p>
                <w:p w:rsidR="00383ED7" w:rsidRDefault="00383ED7" w:rsidP="00383ED7"/>
                <w:p w:rsidR="00383ED7" w:rsidRDefault="00383ED7" w:rsidP="00383ED7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</w:p>
                <w:p w:rsidR="00383ED7" w:rsidRDefault="00383ED7" w:rsidP="00383ED7">
                  <w:pPr>
                    <w:pStyle w:val="a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р.п. Степное</w:t>
                  </w:r>
                </w:p>
                <w:p w:rsidR="00383ED7" w:rsidRDefault="00383ED7" w:rsidP="00383ED7"/>
              </w:txbxContent>
            </v:textbox>
            <w10:wrap type="tight" anchorx="margin" anchory="margin"/>
          </v:shape>
        </w:pict>
      </w:r>
      <w:r w:rsidR="00383ED7" w:rsidRPr="0038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A1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6A51">
        <w:rPr>
          <w:rFonts w:ascii="Times New Roman" w:eastAsia="Times New Roman" w:hAnsi="Times New Roman" w:cs="Times New Roman"/>
          <w:sz w:val="28"/>
          <w:szCs w:val="24"/>
          <w:lang w:eastAsia="ru-RU"/>
        </w:rPr>
        <w:t>25.</w:t>
      </w:r>
      <w:r w:rsidR="008A1D6E" w:rsidRPr="008A1D6E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6B6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 </w:t>
      </w:r>
      <w:r w:rsidR="00383ED7" w:rsidRPr="0038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6B6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130</w:t>
      </w:r>
    </w:p>
    <w:p w:rsidR="00383ED7" w:rsidRDefault="00383ED7" w:rsidP="00735EDD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Пушкино</w:t>
      </w:r>
    </w:p>
    <w:p w:rsidR="00383ED7" w:rsidRPr="00383ED7" w:rsidRDefault="00383ED7" w:rsidP="00383ED7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D7" w:rsidRPr="005F20B5" w:rsidRDefault="00781BFE" w:rsidP="00735EDD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83ED7"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383ED7"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Пушкинском муниципальном образовании Советского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03.04.2019 №43</w:t>
      </w:r>
    </w:p>
    <w:p w:rsidR="00735EDD" w:rsidRPr="00735EDD" w:rsidRDefault="00735EDD" w:rsidP="00735EDD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ED7" w:rsidRPr="00595BB5" w:rsidRDefault="00383ED7" w:rsidP="00383ED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Федерального законами от 06.10.2003 № 131-ФЗ «Об </w:t>
      </w:r>
      <w:r w:rsidRPr="0059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 принципах организации местного самоуправления в Российской Федерации», от 24.07.2007   № 209-ФЗ «О развитии малого и среднего предпринимательства в Российской Федерации»,</w:t>
      </w:r>
      <w:r w:rsidR="00176311" w:rsidRPr="00595BB5">
        <w:rPr>
          <w:rFonts w:ascii="Times New Roman" w:hAnsi="Times New Roman" w:cs="Times New Roman"/>
          <w:color w:val="000000" w:themeColor="text1"/>
          <w:sz w:val="28"/>
        </w:rPr>
        <w:t xml:space="preserve"> от 08.06.2020 № 169 - ФЗ «О внесении изменений в Федеральный закон «О развитии малого и среднего предпринимательства в Российской Федерации»,</w:t>
      </w:r>
      <w:r w:rsidR="00595BB5" w:rsidRPr="00595BB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9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Постановления Правительства РФ от 21.08.2010  № 645 «Об имущественной поддержке субъектов малого и среднего предпринимательства при предоставлении федерального имущества»  (с изменениями и дополнениями от 1 декабря 2016 г), руководствуясь Уставом Пушкинского муниципального образования Советского муниципального района, администрация Пушкинского муниципального образования ПОСТАНОВЛЯЕТ:</w:t>
      </w:r>
    </w:p>
    <w:p w:rsidR="00176311" w:rsidRPr="00595BB5" w:rsidRDefault="00D95BC0" w:rsidP="00D95BC0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6DEF"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Внести в постановлени</w:t>
      </w:r>
      <w:r w:rsidR="00176311"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DEF"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Пушкинского  муниципального образования Советского муниципального района Саратовской области от 03.04.2019 № 43                «Об имущественной поддержке субъектов малого и среднего предпринимательства в Пушкинского  муниципального образования Советского муниципального района Саратовской области</w:t>
      </w:r>
      <w:r w:rsidR="00176311" w:rsidRPr="00595BB5">
        <w:rPr>
          <w:rFonts w:ascii="Times New Roman" w:hAnsi="Times New Roman" w:cs="Times New Roman"/>
          <w:color w:val="000000" w:themeColor="text1"/>
          <w:sz w:val="28"/>
        </w:rPr>
        <w:t>» следующие изменения:</w:t>
      </w:r>
    </w:p>
    <w:p w:rsidR="00D95BC0" w:rsidRPr="00595BB5" w:rsidRDefault="00AE6DEF" w:rsidP="00D95BC0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95BC0" w:rsidRPr="00595BB5">
        <w:rPr>
          <w:rFonts w:ascii="Times New Roman" w:hAnsi="Times New Roman" w:cs="Times New Roman"/>
          <w:color w:val="000000" w:themeColor="text1"/>
          <w:sz w:val="28"/>
        </w:rPr>
        <w:t>1.2. В приложении № 1 «</w:t>
      </w:r>
      <w:r w:rsidR="00D95BC0" w:rsidRPr="00595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D95BC0" w:rsidRPr="00595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орядок</w:t>
      </w:r>
      <w:r w:rsidR="00D95BC0"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BC0" w:rsidRPr="00595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формирования, ведения и опубликования Перечней муниципального имущества, находящегося в собственности Пушкинского муниципального образования Советского муниципального района  Саратовской области, 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</w:t>
      </w:r>
      <w:r w:rsidR="00D95BC0" w:rsidRPr="00595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D95BC0" w:rsidRPr="00595BB5">
        <w:rPr>
          <w:rFonts w:ascii="Times New Roman" w:hAnsi="Times New Roman" w:cs="Times New Roman"/>
          <w:color w:val="000000" w:themeColor="text1"/>
          <w:sz w:val="28"/>
        </w:rPr>
        <w:t>»: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- пункт 1.1 дополнить абзацем следующего содержания: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«Муниципальное имущество, включенное в перечень, предоставляется во владение и (или) пользование в том числе и физическим лицам, не являющимся индивидуальными предпринимателями и применяющим специальный налоговой режим «Налог на профессиональный доход» (далее - физические лица)»;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1.3. В приложении № 2 «</w:t>
      </w:r>
      <w:r w:rsidRPr="0059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предоставления в аренду имущества, включенного в Перечни муниципального имущества, находящегося в собственности Пушкинского муниципального образования, Советского муниципального района,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5BB5">
        <w:rPr>
          <w:rFonts w:ascii="Times New Roman" w:hAnsi="Times New Roman" w:cs="Times New Roman"/>
          <w:color w:val="000000" w:themeColor="text1"/>
          <w:sz w:val="28"/>
        </w:rPr>
        <w:t>»: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- пункт 1.1.  дополнить абзацем следующего содержания: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«Порядок и условия предоставления имущества из перечня в соответствии с настоящим постановлением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физического лица)»;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- раздел «Льготные ставки арендной платы» дополнить абзацем следующего содержания: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«Установить физическим лицам, применяющим специальный налоговый режим, размещенным в областном бизнес - инкубаторе по результатам проведенного в соответствии с федеральным законодательством конкурса, следующие ставки арендной платы по договорам аренды нежилых помещений областного бизнес - инкубатора: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в первый год аренды - 40 процентов;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во второй год аренды - 60 процентов;</w:t>
      </w:r>
    </w:p>
    <w:p w:rsidR="00D95BC0" w:rsidRPr="00595BB5" w:rsidRDefault="00D95BC0" w:rsidP="00D95BC0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в третий год аренды - 80 процентов от размера арендной платы, определяемой арендодателям на основании отчета об оценке права аренды в порядке, установленном законодательством Российской Федерации об оценочной деятельности».</w:t>
      </w:r>
    </w:p>
    <w:p w:rsidR="00D95BC0" w:rsidRPr="00595BB5" w:rsidRDefault="00D95BC0" w:rsidP="00D95BC0">
      <w:pPr>
        <w:spacing w:after="0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</w:rPr>
        <w:t>2. Настоящее постановление вступает в силу со дня его официального опубликования.</w:t>
      </w:r>
    </w:p>
    <w:p w:rsidR="00AE6DEF" w:rsidRPr="00595BB5" w:rsidRDefault="00D95BC0" w:rsidP="00D95BC0">
      <w:pPr>
        <w:tabs>
          <w:tab w:val="left" w:pos="75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E6DEF" w:rsidRPr="00595BB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83ED7" w:rsidRPr="00D95BC0" w:rsidRDefault="00383ED7" w:rsidP="00AE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6DEF" w:rsidRPr="00D95BC0" w:rsidRDefault="00AE6DEF" w:rsidP="00AE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D7" w:rsidRPr="00D95BC0" w:rsidRDefault="00383ED7" w:rsidP="00383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763C26" w:rsidRPr="00763C26" w:rsidRDefault="00383ED7" w:rsidP="00D9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Павленко</w:t>
      </w:r>
    </w:p>
    <w:sectPr w:rsidR="00763C26" w:rsidRPr="00763C26" w:rsidSect="00AE6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DBB"/>
    <w:rsid w:val="001059F0"/>
    <w:rsid w:val="00176311"/>
    <w:rsid w:val="001B7636"/>
    <w:rsid w:val="001D4336"/>
    <w:rsid w:val="001E3EFA"/>
    <w:rsid w:val="00281C32"/>
    <w:rsid w:val="00383ED7"/>
    <w:rsid w:val="003906EB"/>
    <w:rsid w:val="00394363"/>
    <w:rsid w:val="003C3EEC"/>
    <w:rsid w:val="004D0DBB"/>
    <w:rsid w:val="005257FE"/>
    <w:rsid w:val="00595BB5"/>
    <w:rsid w:val="005F20B5"/>
    <w:rsid w:val="006B6A51"/>
    <w:rsid w:val="00735EDD"/>
    <w:rsid w:val="00763C26"/>
    <w:rsid w:val="00766597"/>
    <w:rsid w:val="00781BFE"/>
    <w:rsid w:val="007C614E"/>
    <w:rsid w:val="00824564"/>
    <w:rsid w:val="008410DD"/>
    <w:rsid w:val="008732AD"/>
    <w:rsid w:val="00873DC8"/>
    <w:rsid w:val="008A1D6E"/>
    <w:rsid w:val="008C6CC4"/>
    <w:rsid w:val="00933268"/>
    <w:rsid w:val="00944C08"/>
    <w:rsid w:val="009D4747"/>
    <w:rsid w:val="00A028E2"/>
    <w:rsid w:val="00A047D6"/>
    <w:rsid w:val="00AE6DEF"/>
    <w:rsid w:val="00B53BE4"/>
    <w:rsid w:val="00B80684"/>
    <w:rsid w:val="00B82704"/>
    <w:rsid w:val="00B916BA"/>
    <w:rsid w:val="00BC17E5"/>
    <w:rsid w:val="00C25F99"/>
    <w:rsid w:val="00C424C3"/>
    <w:rsid w:val="00C65706"/>
    <w:rsid w:val="00C728BE"/>
    <w:rsid w:val="00D95BC0"/>
    <w:rsid w:val="00E4232D"/>
    <w:rsid w:val="00F3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3E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38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ED7"/>
  </w:style>
  <w:style w:type="paragraph" w:styleId="a5">
    <w:name w:val="Body Text"/>
    <w:basedOn w:val="a"/>
    <w:link w:val="a6"/>
    <w:uiPriority w:val="99"/>
    <w:semiHidden/>
    <w:unhideWhenUsed/>
    <w:rsid w:val="00383E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ED7"/>
  </w:style>
  <w:style w:type="paragraph" w:styleId="a7">
    <w:name w:val="Balloon Text"/>
    <w:basedOn w:val="a"/>
    <w:link w:val="a8"/>
    <w:uiPriority w:val="99"/>
    <w:semiHidden/>
    <w:unhideWhenUsed/>
    <w:rsid w:val="0087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3E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38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ED7"/>
  </w:style>
  <w:style w:type="paragraph" w:styleId="a5">
    <w:name w:val="Body Text"/>
    <w:basedOn w:val="a"/>
    <w:link w:val="a6"/>
    <w:uiPriority w:val="99"/>
    <w:semiHidden/>
    <w:unhideWhenUsed/>
    <w:rsid w:val="00383E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ED7"/>
  </w:style>
  <w:style w:type="paragraph" w:styleId="a7">
    <w:name w:val="Balloon Text"/>
    <w:basedOn w:val="a"/>
    <w:link w:val="a8"/>
    <w:uiPriority w:val="99"/>
    <w:semiHidden/>
    <w:unhideWhenUsed/>
    <w:rsid w:val="0087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2019-03-11T10:14:00Z</cp:lastPrinted>
  <dcterms:created xsi:type="dcterms:W3CDTF">2021-07-01T04:18:00Z</dcterms:created>
  <dcterms:modified xsi:type="dcterms:W3CDTF">2021-11-01T10:20:00Z</dcterms:modified>
</cp:coreProperties>
</file>